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pBdr/>
        <w:spacing w:after="0" w:beforeAutospacing="1" w:line="330" w:lineRule="atLeast"/>
        <w:ind/>
        <w:jc w:val="center"/>
        <w:rPr>
          <w:rFonts w:ascii="Roboto" w:hAnsi="Roboto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  <w:r>
        <w:rPr>
          <w:rFonts w:ascii="Roboto" w:hAnsi="Roboto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17"/>
        <w:pBdr/>
        <w:spacing w:afterAutospacing="1" w:beforeAutospacing="1" w:line="330" w:lineRule="atLeast"/>
        <w:ind/>
        <w:jc w:val="center"/>
        <w:rPr>
          <w:rFonts w:ascii="Roboto" w:hAnsi="Roboto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 сборе предложений в целях </w:t>
      </w: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 xml:space="preserve">формирования Плана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деятельности, на 2025 год</w:t>
      </w:r>
      <w:r>
        <w:rPr>
          <w:rFonts w:ascii="Roboto" w:hAnsi="Roboto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17"/>
        <w:widowControl w:val="true"/>
        <w:pBdr/>
        <w:spacing w:after="0" w:before="0" w:line="330" w:lineRule="atLeast"/>
        <w:ind w:right="0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целях реализации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(далее – Положение), утвержденного постановлением Исполнительного комитета Сабинского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9.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08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.20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16 №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1051-п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Сабинс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кого муниципального района Республики Татарстан»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 отдел экономики осуществляет формирование плана проведения экспертизы муниципальных нормативных правовых актов на 2025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17"/>
        <w:widowControl w:val="true"/>
        <w:pBdr/>
        <w:spacing w:after="0" w:before="0" w:line="330" w:lineRule="atLeast"/>
        <w:ind w:right="0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пункта 1.6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Главы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Положения о</w:t>
      </w:r>
      <w:r>
        <w:rPr>
          <w:rFonts w:ascii="Times New Roman" w:hAnsi="Times New Roman" w:cs="Times New Roman"/>
          <w:sz w:val="28"/>
          <w:szCs w:val="28"/>
        </w:rPr>
        <w:t xml:space="preserve">снованием для проведения экспертизы нормативного правового акта и включения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План проведения экспертизы </w:t>
      </w:r>
      <w:r>
        <w:rPr>
          <w:rFonts w:ascii="Times New Roman" w:hAnsi="Times New Roman" w:cs="Times New Roman"/>
          <w:sz w:val="28"/>
          <w:szCs w:val="28"/>
        </w:rPr>
        <w:t xml:space="preserve">является поручение или указание руководителя Исполнительного комитета Сабинского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предложения от общественных организаций в сфере предпринимательской, инвестиционной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617"/>
        <w:widowControl w:val="true"/>
        <w:pBdr/>
        <w:spacing w:after="0" w:before="0" w:line="330" w:lineRule="atLeast"/>
        <w:ind w:right="0" w:firstLine="850" w:left="0"/>
        <w:jc w:val="both"/>
        <w:rPr>
          <w:rStyle w:val="623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Прием предложений по включению в план проведения экспертизы действующих муниципальных нормативных правовых актов на 2025 год принимаются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10.20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включительно на адрес электронный почты: </w:t>
      </w:r>
      <w:hyperlink r:id="rId8" w:tooltip="mailto:t.arhireeva@tatar.ru" w:history="1">
        <w:r>
          <w:rPr>
            <w:rStyle w:val="623"/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widowControl w:val="true"/>
        <w:pBdr/>
        <w:spacing w:after="0" w:before="0" w:line="330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Guzaliya.Farhutdinov@tatar.ru , телефон для справок:  8(843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62)2-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45-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pStyle w:val="617"/>
        <w:widowControl w:val="true"/>
        <w:pBdr/>
        <w:spacing w:after="160" w:before="0" w:line="259" w:lineRule="auto"/>
        <w:ind/>
        <w:jc w:val="left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0"/>
    <w:link w:val="6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20"/>
    <w:link w:val="6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0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0"/>
    <w:link w:val="44"/>
    <w:uiPriority w:val="99"/>
    <w:pPr>
      <w:pBdr/>
      <w:spacing/>
      <w:ind/>
    </w:pPr>
  </w:style>
  <w:style w:type="character" w:styleId="47">
    <w:name w:val="Caption Char"/>
    <w:basedOn w:val="627"/>
    <w:link w:val="44"/>
    <w:uiPriority w:val="99"/>
    <w:pPr>
      <w:pBdr/>
      <w:spacing/>
      <w:ind/>
    </w:pPr>
  </w:style>
  <w:style w:type="table" w:styleId="48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widowControl w:val="true"/>
      <w:pBdr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2"/>
    <w:basedOn w:val="617"/>
    <w:link w:val="621"/>
    <w:uiPriority w:val="9"/>
    <w:qFormat/>
    <w:pPr>
      <w:pBdr/>
      <w:spacing w:afterAutospacing="1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19">
    <w:name w:val="Heading 3"/>
    <w:basedOn w:val="617"/>
    <w:link w:val="622"/>
    <w:uiPriority w:val="9"/>
    <w:qFormat/>
    <w:pPr>
      <w:pBdr/>
      <w:spacing w:afterAutospacing="1" w:beforeAutospacing="1" w:line="240" w:lineRule="auto"/>
      <w:ind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21" w:customStyle="1">
    <w:name w:val="Заголовок 2 Знак"/>
    <w:basedOn w:val="620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22" w:customStyle="1">
    <w:name w:val="Заголовок 3 Знак"/>
    <w:basedOn w:val="620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3">
    <w:name w:val="Hyperlink"/>
    <w:basedOn w:val="620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24">
    <w:name w:val="Заголовок"/>
    <w:basedOn w:val="617"/>
    <w:next w:val="625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25">
    <w:name w:val="Body Text"/>
    <w:basedOn w:val="617"/>
    <w:pPr>
      <w:pBdr/>
      <w:spacing w:after="140" w:before="0" w:line="276" w:lineRule="auto"/>
      <w:ind/>
    </w:pPr>
  </w:style>
  <w:style w:type="paragraph" w:styleId="626">
    <w:name w:val="List"/>
    <w:basedOn w:val="625"/>
    <w:pPr>
      <w:pBdr/>
      <w:spacing/>
      <w:ind/>
    </w:pPr>
    <w:rPr>
      <w:rFonts w:ascii="PT Astra Serif" w:hAnsi="PT Astra Serif" w:cs="Noto Sans Devanagari"/>
    </w:rPr>
  </w:style>
  <w:style w:type="paragraph" w:styleId="627">
    <w:name w:val="Caption"/>
    <w:basedOn w:val="617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28">
    <w:name w:val="Указатель"/>
    <w:basedOn w:val="617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29">
    <w:name w:val="Normal (Web)"/>
    <w:basedOn w:val="617"/>
    <w:uiPriority w:val="99"/>
    <w:semiHidden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630" w:default="1">
    <w:name w:val="No List"/>
    <w:uiPriority w:val="99"/>
    <w:semiHidden/>
    <w:unhideWhenUsed/>
    <w:qFormat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t.arhireeva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АРМ22</dc:creator>
  <dc:description/>
  <dc:language>ru-RU</dc:language>
  <cp:revision>7</cp:revision>
  <dcterms:created xsi:type="dcterms:W3CDTF">2023-08-21T05:07:00Z</dcterms:created>
  <dcterms:modified xsi:type="dcterms:W3CDTF">2025-02-10T10:43:08Z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