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94"/>
        <w:gridCol w:w="1359"/>
        <w:gridCol w:w="4427"/>
      </w:tblGrid>
      <w:tr w:rsidR="000042F9" w:rsidTr="000F28A9">
        <w:trPr>
          <w:trHeight w:val="699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:rsidR="000042F9" w:rsidRDefault="000042F9" w:rsidP="000F28A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40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pacing w:val="40"/>
                <w:sz w:val="30"/>
                <w:szCs w:val="30"/>
              </w:rPr>
              <w:t xml:space="preserve">РЕСПУБЛИКА </w:t>
            </w:r>
          </w:p>
          <w:p w:rsidR="000042F9" w:rsidRDefault="000042F9" w:rsidP="000F28A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pacing w:val="40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pacing w:val="40"/>
                <w:sz w:val="30"/>
                <w:szCs w:val="30"/>
              </w:rPr>
              <w:t>ТАТАРСТАН</w:t>
            </w:r>
          </w:p>
          <w:p w:rsidR="000042F9" w:rsidRDefault="000042F9" w:rsidP="000F28A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42F9" w:rsidRDefault="000042F9" w:rsidP="000F28A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  <w:p w:rsidR="000042F9" w:rsidRDefault="000042F9" w:rsidP="000F28A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:rsidR="000042F9" w:rsidRDefault="000042F9" w:rsidP="000F28A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42F9" w:rsidRDefault="000042F9" w:rsidP="000F28A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/>
                <w:spacing w:val="40"/>
                <w:sz w:val="30"/>
                <w:szCs w:val="30"/>
              </w:rPr>
              <w:t>ТАТАРСТАН РЕСПУБЛИКАСЫ</w:t>
            </w:r>
          </w:p>
        </w:tc>
      </w:tr>
      <w:tr w:rsidR="000042F9" w:rsidTr="000F28A9">
        <w:trPr>
          <w:trHeight w:val="1221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42F9" w:rsidRDefault="000042F9" w:rsidP="000F28A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pacing w:val="40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caps/>
                <w:spacing w:val="40"/>
              </w:rPr>
              <w:t>Исполнительный комитет ТИМЕРШИКского сельского поселения  Сабинского МУНИЦИПАЛЬНОГО  района</w:t>
            </w:r>
          </w:p>
        </w:tc>
        <w:tc>
          <w:tcPr>
            <w:tcW w:w="1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2F9" w:rsidRDefault="000042F9" w:rsidP="000F28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42F9" w:rsidRDefault="000042F9" w:rsidP="000F28A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aps/>
                <w:spacing w:val="40"/>
              </w:rPr>
            </w:pPr>
            <w:r>
              <w:rPr>
                <w:rFonts w:ascii="Times New Roman" w:eastAsia="Times New Roman" w:hAnsi="Times New Roman"/>
                <w:caps/>
                <w:spacing w:val="40"/>
                <w:lang w:val="tt-RU"/>
              </w:rPr>
              <w:t>С</w:t>
            </w:r>
            <w:r>
              <w:rPr>
                <w:rFonts w:ascii="Times New Roman" w:eastAsia="Times New Roman" w:hAnsi="Times New Roman"/>
                <w:caps/>
                <w:spacing w:val="40"/>
              </w:rPr>
              <w:t>аба  МУНИЦИПАЛЬ</w:t>
            </w:r>
          </w:p>
          <w:p w:rsidR="000042F9" w:rsidRDefault="000042F9" w:rsidP="000F28A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aps/>
                <w:spacing w:val="40"/>
              </w:rPr>
            </w:pPr>
            <w:r>
              <w:rPr>
                <w:rFonts w:ascii="Times New Roman" w:eastAsia="Times New Roman" w:hAnsi="Times New Roman"/>
                <w:caps/>
                <w:spacing w:val="40"/>
              </w:rPr>
              <w:t xml:space="preserve">районы </w:t>
            </w:r>
          </w:p>
          <w:p w:rsidR="000042F9" w:rsidRDefault="000042F9" w:rsidP="000F28A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pacing w:val="40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caps/>
                <w:spacing w:val="40"/>
              </w:rPr>
              <w:t>ТИМЕРШЫК авыл</w:t>
            </w:r>
            <w:r>
              <w:rPr>
                <w:rFonts w:ascii="Times New Roman" w:eastAsia="Times New Roman" w:hAnsi="Times New Roman"/>
                <w:caps/>
                <w:spacing w:val="40"/>
                <w:lang w:val="tt-RU"/>
              </w:rPr>
              <w:t xml:space="preserve"> җирлеге башкарма комитеты</w:t>
            </w:r>
          </w:p>
        </w:tc>
      </w:tr>
      <w:tr w:rsidR="000042F9" w:rsidTr="000F28A9">
        <w:trPr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42F9" w:rsidRDefault="000042F9" w:rsidP="000F28A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kern w:val="18"/>
                <w:sz w:val="16"/>
                <w:szCs w:val="16"/>
                <w:lang w:val="tt-RU"/>
              </w:rPr>
            </w:pPr>
            <w:r>
              <w:rPr>
                <w:rFonts w:ascii="Times New Roman" w:eastAsia="Times New Roman" w:hAnsi="Times New Roman"/>
                <w:kern w:val="18"/>
                <w:sz w:val="16"/>
                <w:szCs w:val="16"/>
              </w:rPr>
              <w:t>4220</w:t>
            </w:r>
            <w:r>
              <w:rPr>
                <w:rFonts w:ascii="Times New Roman" w:eastAsia="Times New Roman" w:hAnsi="Times New Roman"/>
                <w:kern w:val="18"/>
                <w:sz w:val="16"/>
                <w:szCs w:val="16"/>
                <w:lang w:val="tt-RU"/>
              </w:rPr>
              <w:t>5</w:t>
            </w:r>
            <w:r>
              <w:rPr>
                <w:rFonts w:ascii="Times New Roman" w:eastAsia="Times New Roman" w:hAnsi="Times New Roman"/>
                <w:kern w:val="18"/>
                <w:sz w:val="16"/>
                <w:szCs w:val="16"/>
              </w:rPr>
              <w:t xml:space="preserve">7, Республика Татарстан, </w:t>
            </w:r>
            <w:r>
              <w:rPr>
                <w:rFonts w:ascii="Times New Roman" w:eastAsia="Times New Roman" w:hAnsi="Times New Roman"/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0042F9" w:rsidRDefault="000042F9" w:rsidP="000F28A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Impact" w:eastAsia="Times New Roman" w:hAnsi="Impact"/>
                <w:spacing w:val="4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18"/>
                <w:sz w:val="16"/>
                <w:szCs w:val="16"/>
                <w:lang w:val="tt-RU"/>
              </w:rPr>
              <w:t xml:space="preserve">с.Тимершик, ул. </w:t>
            </w:r>
            <w:r>
              <w:rPr>
                <w:rFonts w:ascii="Times New Roman" w:eastAsia="Times New Roman" w:hAnsi="Times New Roman"/>
                <w:kern w:val="18"/>
                <w:sz w:val="16"/>
                <w:szCs w:val="16"/>
              </w:rPr>
              <w:t>Пионерская, 19 а</w:t>
            </w:r>
          </w:p>
          <w:p w:rsidR="000042F9" w:rsidRDefault="000042F9" w:rsidP="000F28A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pacing w:val="40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тел. (84362) 2-23-23</w:t>
            </w:r>
          </w:p>
        </w:tc>
        <w:tc>
          <w:tcPr>
            <w:tcW w:w="1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2F9" w:rsidRDefault="000042F9" w:rsidP="000F28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42F9" w:rsidRDefault="000042F9" w:rsidP="000F28A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kern w:val="18"/>
                <w:sz w:val="16"/>
                <w:szCs w:val="16"/>
                <w:lang w:val="tt-RU"/>
              </w:rPr>
            </w:pPr>
            <w:r>
              <w:rPr>
                <w:rFonts w:ascii="Times New Roman" w:eastAsia="Times New Roman" w:hAnsi="Times New Roman"/>
                <w:kern w:val="18"/>
                <w:sz w:val="16"/>
                <w:szCs w:val="16"/>
              </w:rPr>
              <w:t xml:space="preserve">422057, Татарстан </w:t>
            </w:r>
            <w:proofErr w:type="spellStart"/>
            <w:r>
              <w:rPr>
                <w:rFonts w:ascii="Times New Roman" w:eastAsia="Times New Roman" w:hAnsi="Times New Roman"/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rFonts w:ascii="Times New Roman" w:eastAsia="Times New Roman" w:hAnsi="Times New Roman"/>
                <w:kern w:val="18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/>
                <w:kern w:val="18"/>
                <w:sz w:val="16"/>
                <w:szCs w:val="16"/>
                <w:lang w:val="tt-RU"/>
              </w:rPr>
              <w:t>Саба районы,</w:t>
            </w:r>
          </w:p>
          <w:p w:rsidR="000042F9" w:rsidRDefault="000042F9" w:rsidP="000F28A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kern w:val="18"/>
                <w:sz w:val="16"/>
                <w:szCs w:val="16"/>
                <w:lang w:val="tt-RU"/>
              </w:rPr>
            </w:pPr>
            <w:r>
              <w:rPr>
                <w:rFonts w:ascii="Times New Roman" w:eastAsia="Times New Roman" w:hAnsi="Times New Roman"/>
                <w:kern w:val="18"/>
                <w:sz w:val="16"/>
                <w:szCs w:val="16"/>
                <w:lang w:val="tt-RU"/>
              </w:rPr>
              <w:t>Тимершык авылы, Пионер  урамы, 19 а йорт</w:t>
            </w:r>
          </w:p>
          <w:p w:rsidR="000042F9" w:rsidRDefault="000042F9" w:rsidP="000F28A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pacing w:val="40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тел. (84362) </w:t>
            </w:r>
            <w:r>
              <w:rPr>
                <w:rFonts w:ascii="Times New Roman" w:eastAsia="Times New Roman" w:hAnsi="Times New Roman"/>
                <w:sz w:val="16"/>
                <w:szCs w:val="16"/>
                <w:lang w:val="tt-R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z w:val="16"/>
                <w:szCs w:val="16"/>
                <w:lang w:val="tt-RU"/>
              </w:rPr>
              <w:t>23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-23</w:t>
            </w:r>
          </w:p>
        </w:tc>
      </w:tr>
      <w:tr w:rsidR="000042F9" w:rsidRPr="008A419F" w:rsidTr="000F28A9">
        <w:trPr>
          <w:jc w:val="center"/>
        </w:trPr>
        <w:tc>
          <w:tcPr>
            <w:tcW w:w="1037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042F9" w:rsidRDefault="000042F9" w:rsidP="000F28A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pacing w:val="40"/>
                <w:sz w:val="30"/>
                <w:szCs w:val="30"/>
                <w:lang w:val="en-US"/>
              </w:rPr>
            </w:pPr>
            <w:r>
              <w:rPr>
                <w:rFonts w:ascii="Lucida Sans Unicode" w:eastAsia="Times New Roman" w:hAnsi="Lucida Sans Unicode"/>
                <w:sz w:val="18"/>
                <w:szCs w:val="20"/>
                <w:lang w:val="en-US"/>
              </w:rPr>
              <w:t xml:space="preserve">e-mail: </w:t>
            </w:r>
            <w:r>
              <w:rPr>
                <w:rFonts w:ascii="Lucida Sans Unicode" w:eastAsia="Times New Roman" w:hAnsi="Lucida Sans Unicode"/>
                <w:color w:val="0000FF"/>
                <w:sz w:val="18"/>
                <w:szCs w:val="20"/>
                <w:u w:val="single"/>
                <w:lang w:val="en-US"/>
              </w:rPr>
              <w:t>Timer.Sab@tatar.ru</w:t>
            </w:r>
          </w:p>
        </w:tc>
      </w:tr>
    </w:tbl>
    <w:p w:rsidR="000042F9" w:rsidRDefault="000042F9" w:rsidP="000042F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/>
          <w:sz w:val="20"/>
          <w:szCs w:val="20"/>
          <w:lang w:val="en-US" w:eastAsia="ru-RU"/>
        </w:rPr>
      </w:pPr>
      <w:r>
        <w:rPr>
          <w:rFonts w:ascii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825AE" wp14:editId="41AA40E7">
                <wp:simplePos x="0" y="0"/>
                <wp:positionH relativeFrom="column">
                  <wp:posOffset>-403860</wp:posOffset>
                </wp:positionH>
                <wp:positionV relativeFrom="paragraph">
                  <wp:posOffset>30480</wp:posOffset>
                </wp:positionV>
                <wp:extent cx="6734175" cy="0"/>
                <wp:effectExtent l="0" t="0" r="9525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8pt,2.4pt" to="498.4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" strokeweight="2pt"/>
            </w:pict>
          </mc:Fallback>
        </mc:AlternateContent>
      </w:r>
    </w:p>
    <w:p w:rsidR="000042F9" w:rsidRDefault="000042F9" w:rsidP="000042F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val="tt-RU"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09.03.2016</w:t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  <w:t xml:space="preserve"> г                                                                </w:t>
      </w:r>
      <w:r>
        <w:rPr>
          <w:rFonts w:ascii="Times New Roman" w:eastAsia="Times New Roman" w:hAnsi="Times New Roman"/>
          <w:sz w:val="24"/>
          <w:szCs w:val="20"/>
          <w:lang w:val="tt-RU" w:eastAsia="ru-RU"/>
        </w:rPr>
        <w:t xml:space="preserve">                                                       № 13 </w:t>
      </w:r>
      <w:proofErr w:type="gramStart"/>
      <w:r>
        <w:rPr>
          <w:rFonts w:ascii="Times New Roman" w:eastAsia="Times New Roman" w:hAnsi="Times New Roman"/>
          <w:sz w:val="24"/>
          <w:szCs w:val="20"/>
          <w:lang w:val="tt-RU" w:eastAsia="ru-RU"/>
        </w:rPr>
        <w:t>п</w:t>
      </w:r>
      <w:proofErr w:type="gramEnd"/>
    </w:p>
    <w:p w:rsidR="000042F9" w:rsidRDefault="000042F9" w:rsidP="000042F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042F9" w:rsidRDefault="000042F9" w:rsidP="000042F9">
      <w:pPr>
        <w:tabs>
          <w:tab w:val="left" w:pos="2835"/>
        </w:tabs>
        <w:spacing w:after="0" w:line="240" w:lineRule="auto"/>
        <w:jc w:val="center"/>
        <w:rPr>
          <w:rFonts w:ascii="Times New Roman" w:eastAsia="Impact" w:hAnsi="Times New Roman"/>
          <w:sz w:val="28"/>
          <w:szCs w:val="28"/>
          <w:lang w:eastAsia="ru-RU"/>
        </w:rPr>
      </w:pPr>
    </w:p>
    <w:p w:rsidR="000042F9" w:rsidRDefault="000042F9" w:rsidP="000042F9">
      <w:pPr>
        <w:tabs>
          <w:tab w:val="left" w:pos="2835"/>
        </w:tabs>
        <w:spacing w:after="0" w:line="240" w:lineRule="auto"/>
        <w:jc w:val="center"/>
        <w:rPr>
          <w:rFonts w:ascii="Times New Roman" w:eastAsia="Impact" w:hAnsi="Times New Roman"/>
          <w:sz w:val="28"/>
          <w:szCs w:val="28"/>
          <w:lang w:eastAsia="ru-RU"/>
        </w:rPr>
      </w:pPr>
      <w:r>
        <w:rPr>
          <w:rFonts w:ascii="Times New Roman" w:eastAsia="Impact" w:hAnsi="Times New Roman"/>
          <w:sz w:val="28"/>
          <w:szCs w:val="28"/>
          <w:lang w:eastAsia="ru-RU"/>
        </w:rPr>
        <w:t>ПОСТАНОВЛЕНИЕ</w:t>
      </w:r>
    </w:p>
    <w:p w:rsidR="000042F9" w:rsidRDefault="000042F9" w:rsidP="000042F9">
      <w:pPr>
        <w:spacing w:after="0" w:line="240" w:lineRule="auto"/>
        <w:jc w:val="both"/>
        <w:rPr>
          <w:rFonts w:ascii="Times New Roman" w:eastAsia="Impact" w:hAnsi="Times New Roman"/>
          <w:sz w:val="26"/>
          <w:szCs w:val="26"/>
          <w:lang w:eastAsia="ru-RU"/>
        </w:rPr>
      </w:pPr>
    </w:p>
    <w:p w:rsidR="000042F9" w:rsidRDefault="000042F9" w:rsidP="000042F9">
      <w:pPr>
        <w:spacing w:after="0" w:line="240" w:lineRule="auto"/>
        <w:jc w:val="both"/>
        <w:rPr>
          <w:rFonts w:ascii="Times New Roman" w:eastAsia="Impact" w:hAnsi="Times New Roman"/>
          <w:sz w:val="26"/>
          <w:szCs w:val="26"/>
          <w:lang w:eastAsia="ru-RU"/>
        </w:rPr>
      </w:pPr>
    </w:p>
    <w:p w:rsidR="000042F9" w:rsidRPr="009F7EF3" w:rsidRDefault="000042F9" w:rsidP="000042F9">
      <w:pPr>
        <w:spacing w:after="0"/>
        <w:rPr>
          <w:rFonts w:ascii="Times New Roman" w:hAnsi="Times New Roman"/>
        </w:rPr>
      </w:pPr>
      <w:r w:rsidRPr="009F7EF3">
        <w:rPr>
          <w:rFonts w:ascii="Times New Roman" w:hAnsi="Times New Roman"/>
        </w:rPr>
        <w:t>О выставлении на открытый аукцион муниципального</w:t>
      </w:r>
    </w:p>
    <w:p w:rsidR="000042F9" w:rsidRPr="009F7EF3" w:rsidRDefault="000042F9" w:rsidP="000042F9">
      <w:pPr>
        <w:spacing w:after="0"/>
        <w:rPr>
          <w:rFonts w:ascii="Times New Roman" w:hAnsi="Times New Roman"/>
        </w:rPr>
      </w:pPr>
      <w:r w:rsidRPr="009F7EF3">
        <w:rPr>
          <w:rFonts w:ascii="Times New Roman" w:hAnsi="Times New Roman"/>
        </w:rPr>
        <w:t xml:space="preserve"> имущества – автотранспортное средство </w:t>
      </w:r>
    </w:p>
    <w:p w:rsidR="000042F9" w:rsidRPr="009F7EF3" w:rsidRDefault="000042F9" w:rsidP="000042F9">
      <w:pPr>
        <w:spacing w:after="0"/>
        <w:rPr>
          <w:rFonts w:ascii="Times New Roman" w:hAnsi="Times New Roman"/>
        </w:rPr>
      </w:pPr>
      <w:r w:rsidRPr="009F7EF3">
        <w:rPr>
          <w:rFonts w:ascii="Times New Roman" w:hAnsi="Times New Roman"/>
        </w:rPr>
        <w:t>УАЗ-315196, 2011 года выпуска</w:t>
      </w:r>
    </w:p>
    <w:p w:rsidR="000042F9" w:rsidRDefault="000042F9" w:rsidP="000042F9">
      <w:pPr>
        <w:spacing w:after="0" w:line="240" w:lineRule="auto"/>
        <w:jc w:val="both"/>
        <w:rPr>
          <w:rFonts w:ascii="Times New Roman" w:eastAsia="Impact" w:hAnsi="Times New Roman"/>
          <w:sz w:val="26"/>
          <w:szCs w:val="26"/>
          <w:lang w:eastAsia="ru-RU"/>
        </w:rPr>
      </w:pPr>
    </w:p>
    <w:p w:rsidR="000042F9" w:rsidRPr="009F7EF3" w:rsidRDefault="000042F9" w:rsidP="000042F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F7EF3">
        <w:rPr>
          <w:rFonts w:ascii="Times New Roman" w:hAnsi="Times New Roman"/>
          <w:sz w:val="24"/>
          <w:szCs w:val="24"/>
        </w:rPr>
        <w:t>Руководствуясь ст.18 Федерального закона от 21.12.2001 года №178-ФЗ «О приватизации государственного и муниципального имущества», на основании отчета по определению рыночной стоимости АМТС от 24.02.2016 года №252-а/02.16, Исполнительный комитет Тимершикского сельского поселения Сабинского муниципального района</w:t>
      </w:r>
    </w:p>
    <w:p w:rsidR="000042F9" w:rsidRPr="009F7EF3" w:rsidRDefault="000042F9" w:rsidP="000042F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042F9" w:rsidRPr="009F7EF3" w:rsidRDefault="000042F9" w:rsidP="000042F9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9F7EF3">
        <w:rPr>
          <w:rFonts w:ascii="Times New Roman" w:hAnsi="Times New Roman"/>
          <w:sz w:val="24"/>
          <w:szCs w:val="24"/>
        </w:rPr>
        <w:t>ПОСТАНОВЛЯЕТ:</w:t>
      </w:r>
    </w:p>
    <w:p w:rsidR="000042F9" w:rsidRPr="009F7EF3" w:rsidRDefault="000042F9" w:rsidP="000042F9">
      <w:pPr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F7EF3">
        <w:rPr>
          <w:rFonts w:ascii="Times New Roman" w:hAnsi="Times New Roman"/>
          <w:sz w:val="24"/>
          <w:szCs w:val="24"/>
        </w:rPr>
        <w:t>Выставить на открытый аукцион муниципальное имущество – автотранспортное средство УАЗ-315196, 2011 года выпуска, идентификационный номер (</w:t>
      </w:r>
      <w:r w:rsidRPr="009F7EF3">
        <w:rPr>
          <w:rFonts w:ascii="Times New Roman" w:hAnsi="Times New Roman"/>
          <w:sz w:val="24"/>
          <w:szCs w:val="24"/>
          <w:lang w:val="en-US"/>
        </w:rPr>
        <w:t>VIN</w:t>
      </w:r>
      <w:r w:rsidRPr="009F7EF3">
        <w:rPr>
          <w:rFonts w:ascii="Times New Roman" w:hAnsi="Times New Roman"/>
          <w:sz w:val="24"/>
          <w:szCs w:val="24"/>
        </w:rPr>
        <w:t>) ХТТ315196В0502433, № двигателя 409100*В3032011, № кузова 315126В0007205, рыночной стоимостью 106 600 (сто шесть тысяч шестьсот) рублей 00 копеек.</w:t>
      </w:r>
    </w:p>
    <w:p w:rsidR="000042F9" w:rsidRPr="009F7EF3" w:rsidRDefault="000042F9" w:rsidP="000042F9">
      <w:pPr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F7EF3">
        <w:rPr>
          <w:rFonts w:ascii="Times New Roman" w:hAnsi="Times New Roman"/>
          <w:sz w:val="24"/>
          <w:szCs w:val="24"/>
        </w:rPr>
        <w:t>Рекомендовать Палате имущественных и земельных отношений Сабинского муниципального района провести аукцион по продаже имущества, указанного в пункте 1 настоящего постановления.</w:t>
      </w:r>
    </w:p>
    <w:p w:rsidR="000042F9" w:rsidRPr="009F7EF3" w:rsidRDefault="000042F9" w:rsidP="000042F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F7EF3">
        <w:rPr>
          <w:rFonts w:ascii="Times New Roman" w:hAnsi="Times New Roman"/>
          <w:sz w:val="24"/>
          <w:szCs w:val="24"/>
        </w:rPr>
        <w:t xml:space="preserve">Информацию о проведении аукциона  </w:t>
      </w:r>
      <w:proofErr w:type="gramStart"/>
      <w:r w:rsidRPr="009F7EF3">
        <w:rPr>
          <w:rFonts w:ascii="Times New Roman" w:hAnsi="Times New Roman"/>
          <w:sz w:val="24"/>
          <w:szCs w:val="24"/>
        </w:rPr>
        <w:t>и</w:t>
      </w:r>
      <w:proofErr w:type="gramEnd"/>
      <w:r w:rsidRPr="009F7EF3">
        <w:rPr>
          <w:rFonts w:ascii="Times New Roman" w:hAnsi="Times New Roman"/>
          <w:sz w:val="24"/>
          <w:szCs w:val="24"/>
        </w:rPr>
        <w:t xml:space="preserve"> о его результатах разместить в сети «Интернет» на официальном сайте Российской Федерации www.torgi.gov.ru и на официальном сайте муниципального образования «Сабинский муниципальный район» www.saby.tatarstan.ru.</w:t>
      </w:r>
    </w:p>
    <w:p w:rsidR="000042F9" w:rsidRPr="009F7EF3" w:rsidRDefault="000042F9" w:rsidP="000042F9">
      <w:pPr>
        <w:tabs>
          <w:tab w:val="left" w:pos="6597"/>
          <w:tab w:val="right" w:pos="9355"/>
        </w:tabs>
        <w:rPr>
          <w:rFonts w:ascii="Times New Roman" w:hAnsi="Times New Roman"/>
          <w:sz w:val="24"/>
          <w:szCs w:val="24"/>
        </w:rPr>
      </w:pPr>
    </w:p>
    <w:p w:rsidR="000042F9" w:rsidRPr="009F7EF3" w:rsidRDefault="000042F9" w:rsidP="000042F9">
      <w:pPr>
        <w:tabs>
          <w:tab w:val="left" w:pos="6597"/>
          <w:tab w:val="right" w:pos="93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9F7EF3">
        <w:rPr>
          <w:rFonts w:ascii="Times New Roman" w:hAnsi="Times New Roman"/>
          <w:sz w:val="24"/>
          <w:szCs w:val="24"/>
        </w:rPr>
        <w:t xml:space="preserve">Руководитель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А.Х.Хазиев</w:t>
      </w:r>
      <w:proofErr w:type="spellEnd"/>
    </w:p>
    <w:p w:rsidR="00752FE3" w:rsidRDefault="00752FE3">
      <w:bookmarkStart w:id="0" w:name="_GoBack"/>
      <w:bookmarkEnd w:id="0"/>
    </w:p>
    <w:sectPr w:rsidR="00752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35A3"/>
    <w:multiLevelType w:val="hybridMultilevel"/>
    <w:tmpl w:val="77D83302"/>
    <w:lvl w:ilvl="0" w:tplc="38C2D4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A7"/>
    <w:rsid w:val="000042F9"/>
    <w:rsid w:val="00752FE3"/>
    <w:rsid w:val="00E6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Company>Тимершикское СП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Исполком </dc:creator>
  <cp:keywords/>
  <dc:description/>
  <cp:lastModifiedBy>Исполком </cp:lastModifiedBy>
  <cp:revision>2</cp:revision>
  <dcterms:created xsi:type="dcterms:W3CDTF">2016-08-05T10:26:00Z</dcterms:created>
  <dcterms:modified xsi:type="dcterms:W3CDTF">2016-08-05T10:26:00Z</dcterms:modified>
</cp:coreProperties>
</file>