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F3D" w:rsidRDefault="00CA6372" w:rsidP="00CA6372">
      <w:pPr>
        <w:autoSpaceDE w:val="0"/>
        <w:autoSpaceDN w:val="0"/>
        <w:adjustRightInd w:val="0"/>
        <w:ind w:left="6237"/>
        <w:rPr>
          <w:rFonts w:ascii="Times New Roman CYR" w:hAnsi="Times New Roman CYR" w:cs="Times New Roman CYR"/>
        </w:rPr>
      </w:pPr>
      <w:r>
        <w:rPr>
          <w:rFonts w:ascii="Times New Roman CYR" w:hAnsi="Times New Roman CYR" w:cs="Times New Roman CYR"/>
        </w:rPr>
        <w:t>УТВЕРЖДЕН</w:t>
      </w:r>
    </w:p>
    <w:p w:rsidR="00CA6372" w:rsidRDefault="00CA6372" w:rsidP="00CA6372">
      <w:pPr>
        <w:autoSpaceDE w:val="0"/>
        <w:autoSpaceDN w:val="0"/>
        <w:adjustRightInd w:val="0"/>
        <w:ind w:left="6237"/>
        <w:rPr>
          <w:rFonts w:ascii="Times New Roman CYR" w:hAnsi="Times New Roman CYR" w:cs="Times New Roman CYR"/>
        </w:rPr>
      </w:pPr>
      <w:r>
        <w:rPr>
          <w:rFonts w:ascii="Times New Roman CYR" w:hAnsi="Times New Roman CYR" w:cs="Times New Roman CYR"/>
        </w:rPr>
        <w:t>постановлением Руководителя Исполнительного комитета Сабинского муниципального района Республики Татарстан</w:t>
      </w:r>
    </w:p>
    <w:p w:rsidR="00CA6372" w:rsidRPr="00BA2F3D" w:rsidRDefault="00CA6372" w:rsidP="00CA6372">
      <w:pPr>
        <w:autoSpaceDE w:val="0"/>
        <w:autoSpaceDN w:val="0"/>
        <w:adjustRightInd w:val="0"/>
        <w:ind w:left="6237"/>
        <w:rPr>
          <w:rFonts w:ascii="Times New Roman CYR" w:hAnsi="Times New Roman CYR" w:cs="Times New Roman CYR"/>
        </w:rPr>
      </w:pPr>
      <w:r>
        <w:rPr>
          <w:rFonts w:ascii="Times New Roman CYR" w:hAnsi="Times New Roman CYR" w:cs="Times New Roman CYR"/>
        </w:rPr>
        <w:t xml:space="preserve">от </w:t>
      </w:r>
      <w:r w:rsidR="00AD1673">
        <w:rPr>
          <w:rFonts w:ascii="Times New Roman CYR" w:hAnsi="Times New Roman CYR" w:cs="Times New Roman CYR"/>
        </w:rPr>
        <w:t>_</w:t>
      </w:r>
      <w:r w:rsidR="0008224D" w:rsidRPr="00AD1673">
        <w:rPr>
          <w:rFonts w:ascii="Times New Roman CYR" w:hAnsi="Times New Roman CYR" w:cs="Times New Roman CYR"/>
          <w:u w:val="single"/>
        </w:rPr>
        <w:t>19.09.2015</w:t>
      </w:r>
      <w:r>
        <w:rPr>
          <w:rFonts w:ascii="Times New Roman CYR" w:hAnsi="Times New Roman CYR" w:cs="Times New Roman CYR"/>
        </w:rPr>
        <w:t xml:space="preserve">_ № </w:t>
      </w:r>
      <w:r w:rsidR="00AD1673">
        <w:rPr>
          <w:rFonts w:ascii="Times New Roman CYR" w:hAnsi="Times New Roman CYR" w:cs="Times New Roman CYR"/>
        </w:rPr>
        <w:t>_</w:t>
      </w:r>
      <w:r w:rsidR="0008224D" w:rsidRPr="00AD1673">
        <w:rPr>
          <w:rFonts w:ascii="Times New Roman CYR" w:hAnsi="Times New Roman CYR" w:cs="Times New Roman CYR"/>
          <w:u w:val="single"/>
        </w:rPr>
        <w:t>1185-п</w:t>
      </w:r>
      <w:r>
        <w:rPr>
          <w:rFonts w:ascii="Times New Roman CYR" w:hAnsi="Times New Roman CYR" w:cs="Times New Roman CYR"/>
        </w:rPr>
        <w:t>_</w:t>
      </w:r>
    </w:p>
    <w:p w:rsidR="00505ED7" w:rsidRDefault="00505ED7" w:rsidP="00110958">
      <w:pPr>
        <w:autoSpaceDE w:val="0"/>
        <w:autoSpaceDN w:val="0"/>
        <w:adjustRightInd w:val="0"/>
        <w:jc w:val="both"/>
        <w:rPr>
          <w:rFonts w:ascii="Times New Roman CYR" w:hAnsi="Times New Roman CYR" w:cs="Times New Roman CYR"/>
        </w:rPr>
      </w:pPr>
    </w:p>
    <w:p w:rsidR="00CA6372" w:rsidRPr="00BA2F3D" w:rsidRDefault="00CA6372" w:rsidP="00110958">
      <w:pPr>
        <w:autoSpaceDE w:val="0"/>
        <w:autoSpaceDN w:val="0"/>
        <w:adjustRightInd w:val="0"/>
        <w:jc w:val="both"/>
        <w:rPr>
          <w:rFonts w:ascii="Times New Roman CYR" w:hAnsi="Times New Roman CYR" w:cs="Times New Roman CYR"/>
        </w:rPr>
      </w:pPr>
    </w:p>
    <w:p w:rsidR="00505ED7" w:rsidRPr="00BA2F3D" w:rsidRDefault="00505ED7" w:rsidP="00110958">
      <w:pPr>
        <w:autoSpaceDE w:val="0"/>
        <w:autoSpaceDN w:val="0"/>
        <w:adjustRightInd w:val="0"/>
        <w:jc w:val="both"/>
        <w:rPr>
          <w:rFonts w:ascii="Times New Roman CYR" w:hAnsi="Times New Roman CYR" w:cs="Times New Roman CYR"/>
        </w:rPr>
      </w:pPr>
    </w:p>
    <w:p w:rsidR="00EE0CF8" w:rsidRPr="00BA2F3D" w:rsidRDefault="00EE0CF8" w:rsidP="00BE4F4C">
      <w:pPr>
        <w:autoSpaceDE w:val="0"/>
        <w:autoSpaceDN w:val="0"/>
        <w:adjustRightInd w:val="0"/>
        <w:jc w:val="center"/>
        <w:rPr>
          <w:rFonts w:ascii="Times New Roman CYR" w:hAnsi="Times New Roman CYR" w:cs="Times New Roman CYR"/>
          <w:b/>
          <w:bCs/>
        </w:rPr>
      </w:pPr>
      <w:r w:rsidRPr="00BA2F3D">
        <w:rPr>
          <w:rFonts w:ascii="Times New Roman CYR" w:hAnsi="Times New Roman CYR" w:cs="Times New Roman CYR"/>
          <w:b/>
          <w:bCs/>
        </w:rPr>
        <w:t>МУНИЦИПАЛЬНАЯ ПРОГРАММА</w:t>
      </w:r>
    </w:p>
    <w:p w:rsidR="00EE0CF8" w:rsidRPr="00BA2F3D" w:rsidRDefault="00EE0CF8" w:rsidP="00BE4F4C">
      <w:pPr>
        <w:autoSpaceDE w:val="0"/>
        <w:autoSpaceDN w:val="0"/>
        <w:adjustRightInd w:val="0"/>
        <w:jc w:val="center"/>
        <w:rPr>
          <w:rFonts w:ascii="Times New Roman CYR" w:hAnsi="Times New Roman CYR" w:cs="Times New Roman CYR"/>
          <w:b/>
          <w:bCs/>
        </w:rPr>
      </w:pPr>
      <w:r w:rsidRPr="00BA2F3D">
        <w:rPr>
          <w:rFonts w:ascii="Times New Roman CYR" w:hAnsi="Times New Roman CYR" w:cs="Times New Roman CYR"/>
          <w:b/>
          <w:bCs/>
        </w:rPr>
        <w:t>«Развитие куль</w:t>
      </w:r>
      <w:r w:rsidR="00CA6372">
        <w:rPr>
          <w:rFonts w:ascii="Times New Roman CYR" w:hAnsi="Times New Roman CYR" w:cs="Times New Roman CYR"/>
          <w:b/>
          <w:bCs/>
        </w:rPr>
        <w:t xml:space="preserve">туры Сабинского муниципального </w:t>
      </w:r>
      <w:r w:rsidRPr="00BA2F3D">
        <w:rPr>
          <w:rFonts w:ascii="Times New Roman CYR" w:hAnsi="Times New Roman CYR" w:cs="Times New Roman CYR"/>
          <w:b/>
          <w:bCs/>
        </w:rPr>
        <w:t>района</w:t>
      </w:r>
    </w:p>
    <w:p w:rsidR="00EE0CF8" w:rsidRPr="00BA2F3D" w:rsidRDefault="00EE0CF8" w:rsidP="00BE4F4C">
      <w:pPr>
        <w:autoSpaceDE w:val="0"/>
        <w:autoSpaceDN w:val="0"/>
        <w:adjustRightInd w:val="0"/>
        <w:jc w:val="center"/>
        <w:rPr>
          <w:rFonts w:ascii="Times New Roman CYR" w:hAnsi="Times New Roman CYR" w:cs="Times New Roman CYR"/>
          <w:b/>
          <w:bCs/>
        </w:rPr>
      </w:pPr>
      <w:r w:rsidRPr="00BA2F3D">
        <w:rPr>
          <w:rFonts w:ascii="Times New Roman CYR" w:hAnsi="Times New Roman CYR" w:cs="Times New Roman CYR"/>
          <w:b/>
          <w:bCs/>
        </w:rPr>
        <w:t>Республики Татарстан на 2016-2018 годы»</w:t>
      </w:r>
    </w:p>
    <w:p w:rsidR="00EE0CF8" w:rsidRDefault="00EE0CF8" w:rsidP="00BE4F4C">
      <w:pPr>
        <w:autoSpaceDE w:val="0"/>
        <w:autoSpaceDN w:val="0"/>
        <w:adjustRightInd w:val="0"/>
        <w:jc w:val="both"/>
        <w:rPr>
          <w:b/>
          <w:bCs/>
          <w:i/>
          <w:iCs/>
          <w:lang w:val="tt-RU"/>
        </w:rPr>
      </w:pPr>
    </w:p>
    <w:p w:rsidR="00CA6372" w:rsidRPr="00BA2F3D" w:rsidRDefault="00CA6372" w:rsidP="00BE4F4C">
      <w:pPr>
        <w:autoSpaceDE w:val="0"/>
        <w:autoSpaceDN w:val="0"/>
        <w:adjustRightInd w:val="0"/>
        <w:jc w:val="both"/>
        <w:rPr>
          <w:b/>
          <w:bCs/>
          <w:i/>
          <w:iCs/>
          <w:lang w:val="tt-RU"/>
        </w:rPr>
      </w:pPr>
    </w:p>
    <w:p w:rsidR="00EE0CF8" w:rsidRDefault="00EE0CF8" w:rsidP="00032D26">
      <w:pPr>
        <w:pStyle w:val="ConsPlusTitle"/>
        <w:jc w:val="center"/>
        <w:outlineLvl w:val="1"/>
        <w:rPr>
          <w:rFonts w:ascii="Times New Roman CYR" w:hAnsi="Times New Roman CYR" w:cs="Times New Roman CYR"/>
          <w:color w:val="000000"/>
          <w:sz w:val="24"/>
          <w:szCs w:val="24"/>
        </w:rPr>
      </w:pPr>
      <w:r w:rsidRPr="00BA2F3D">
        <w:rPr>
          <w:rFonts w:ascii="Times New Roman CYR" w:hAnsi="Times New Roman CYR" w:cs="Times New Roman CYR"/>
          <w:color w:val="000000"/>
          <w:sz w:val="24"/>
          <w:szCs w:val="24"/>
          <w:highlight w:val="white"/>
        </w:rPr>
        <w:t>ПАСПОРТ ПРОГРАММЫ</w:t>
      </w:r>
    </w:p>
    <w:p w:rsidR="00CA6372" w:rsidRPr="00BA2F3D" w:rsidRDefault="00CA6372" w:rsidP="00032D26">
      <w:pPr>
        <w:pStyle w:val="ConsPlusTitle"/>
        <w:jc w:val="center"/>
        <w:outlineLvl w:val="1"/>
        <w:rPr>
          <w:sz w:val="24"/>
          <w:szCs w:val="24"/>
        </w:rPr>
      </w:pPr>
    </w:p>
    <w:tbl>
      <w:tblPr>
        <w:tblW w:w="10031" w:type="dxa"/>
        <w:tblLayout w:type="fixed"/>
        <w:tblLook w:val="0000" w:firstRow="0" w:lastRow="0" w:firstColumn="0" w:lastColumn="0" w:noHBand="0" w:noVBand="0"/>
      </w:tblPr>
      <w:tblGrid>
        <w:gridCol w:w="1985"/>
        <w:gridCol w:w="8046"/>
      </w:tblGrid>
      <w:tr w:rsidR="00EE0CF8" w:rsidRPr="00BA2F3D">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lang w:val="tt-RU"/>
              </w:rPr>
            </w:pPr>
            <w:r w:rsidRPr="00BA2F3D">
              <w:rPr>
                <w:color w:val="000000"/>
              </w:rPr>
              <w:t>Наименование Программы</w:t>
            </w: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7A79FF">
            <w:pPr>
              <w:autoSpaceDE w:val="0"/>
              <w:autoSpaceDN w:val="0"/>
              <w:adjustRightInd w:val="0"/>
              <w:jc w:val="both"/>
              <w:rPr>
                <w:lang w:val="tt-RU"/>
              </w:rPr>
            </w:pPr>
            <w:r w:rsidRPr="00BA2F3D">
              <w:rPr>
                <w:lang w:val="tt-RU"/>
              </w:rPr>
              <w:t>Программа</w:t>
            </w:r>
            <w:r w:rsidRPr="00BA2F3D">
              <w:t xml:space="preserve"> «Развитие культуры Сабинского муниципального района Республики Татарстан на 2016-2018 годы» (далее – Программа)</w:t>
            </w:r>
          </w:p>
        </w:tc>
      </w:tr>
      <w:tr w:rsidR="00EE0CF8" w:rsidRPr="00BA2F3D">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lang w:val="tt-RU"/>
              </w:rPr>
            </w:pPr>
            <w:r w:rsidRPr="00BA2F3D">
              <w:rPr>
                <w:color w:val="000000"/>
              </w:rPr>
              <w:t>Заказчик Программы</w:t>
            </w: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jc w:val="both"/>
              <w:rPr>
                <w:lang w:val="tt-RU"/>
              </w:rPr>
            </w:pPr>
            <w:r w:rsidRPr="00BA2F3D">
              <w:t>Исполнительный комитет Сабинского муниципального района Республики Татарстан</w:t>
            </w:r>
          </w:p>
        </w:tc>
      </w:tr>
      <w:tr w:rsidR="00EE0CF8" w:rsidRPr="00BA2F3D">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lang w:val="tt-RU"/>
              </w:rPr>
            </w:pPr>
            <w:r w:rsidRPr="00BA2F3D">
              <w:rPr>
                <w:color w:val="000000"/>
              </w:rPr>
              <w:t>Основные разработчики Программы</w:t>
            </w: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jc w:val="both"/>
            </w:pPr>
            <w:r w:rsidRPr="00BA2F3D">
              <w:rPr>
                <w:color w:val="000000"/>
              </w:rPr>
              <w:t>Отдел культуры Исполнительного комитета Сабинского муниципального района Республики Татарстан</w:t>
            </w:r>
          </w:p>
        </w:tc>
      </w:tr>
      <w:tr w:rsidR="00EE0CF8" w:rsidRPr="00BA2F3D" w:rsidTr="00CA6372">
        <w:trPr>
          <w:trHeight w:val="143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lang w:val="tt-RU"/>
              </w:rPr>
            </w:pPr>
            <w:r w:rsidRPr="00BA2F3D">
              <w:rPr>
                <w:lang w:val="tt-RU"/>
              </w:rPr>
              <w:t>Цели Программы</w:t>
            </w: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CA6372" w:rsidRDefault="00EE0CF8" w:rsidP="00CA6372">
            <w:pPr>
              <w:tabs>
                <w:tab w:val="left" w:pos="742"/>
              </w:tabs>
              <w:autoSpaceDE w:val="0"/>
              <w:autoSpaceDN w:val="0"/>
              <w:adjustRightInd w:val="0"/>
              <w:jc w:val="both"/>
            </w:pPr>
            <w:r w:rsidRPr="00BA2F3D">
              <w:t>Удовлетворение текущих и формирование новых потребностей жителей Сабинского муниципального района в сфере культуры, повышение привлекательности учреждений культуры для жителей и гостей района.  Повышение качества муниципальных услуг, предоставляемых учреждениями культуры.</w:t>
            </w:r>
          </w:p>
        </w:tc>
      </w:tr>
      <w:tr w:rsidR="00EE0CF8" w:rsidRPr="00BA2F3D">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lang w:val="tt-RU"/>
              </w:rPr>
            </w:pPr>
            <w:r w:rsidRPr="00BA2F3D">
              <w:rPr>
                <w:color w:val="000000"/>
              </w:rPr>
              <w:t>Задачи Программы</w:t>
            </w: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DF6E84">
            <w:pPr>
              <w:pStyle w:val="ConsPlusNormal"/>
              <w:widowControl/>
              <w:ind w:firstLine="0"/>
              <w:jc w:val="both"/>
              <w:rPr>
                <w:rFonts w:ascii="Times New Roman" w:hAnsi="Times New Roman" w:cs="Times New Roman"/>
                <w:sz w:val="24"/>
                <w:szCs w:val="24"/>
              </w:rPr>
            </w:pPr>
            <w:r w:rsidRPr="00BA2F3D">
              <w:rPr>
                <w:rFonts w:ascii="Times New Roman" w:hAnsi="Times New Roman" w:cs="Times New Roman"/>
                <w:sz w:val="24"/>
                <w:szCs w:val="24"/>
              </w:rPr>
              <w:t xml:space="preserve">Развитие музеев для осуществления ими </w:t>
            </w:r>
            <w:proofErr w:type="spellStart"/>
            <w:proofErr w:type="gramStart"/>
            <w:r w:rsidRPr="00BA2F3D">
              <w:rPr>
                <w:rFonts w:ascii="Times New Roman" w:hAnsi="Times New Roman" w:cs="Times New Roman"/>
                <w:sz w:val="24"/>
                <w:szCs w:val="24"/>
              </w:rPr>
              <w:t>социо</w:t>
            </w:r>
            <w:proofErr w:type="spellEnd"/>
            <w:r w:rsidR="008723DC">
              <w:rPr>
                <w:rFonts w:ascii="Times New Roman" w:hAnsi="Times New Roman" w:cs="Times New Roman"/>
                <w:sz w:val="24"/>
                <w:szCs w:val="24"/>
              </w:rPr>
              <w:t xml:space="preserve"> </w:t>
            </w:r>
            <w:r w:rsidRPr="00BA2F3D">
              <w:rPr>
                <w:rFonts w:ascii="Times New Roman" w:hAnsi="Times New Roman" w:cs="Times New Roman"/>
                <w:sz w:val="24"/>
                <w:szCs w:val="24"/>
              </w:rPr>
              <w:t>культурных</w:t>
            </w:r>
            <w:proofErr w:type="gramEnd"/>
            <w:r w:rsidRPr="00BA2F3D">
              <w:rPr>
                <w:rFonts w:ascii="Times New Roman" w:hAnsi="Times New Roman" w:cs="Times New Roman"/>
                <w:sz w:val="24"/>
                <w:szCs w:val="24"/>
              </w:rPr>
              <w:t xml:space="preserve"> функций. </w:t>
            </w:r>
          </w:p>
          <w:p w:rsidR="00EE0CF8" w:rsidRPr="00BA2F3D" w:rsidRDefault="00EE0CF8" w:rsidP="00DF6E84">
            <w:pPr>
              <w:pStyle w:val="ConsPlusNormal"/>
              <w:widowControl/>
              <w:ind w:firstLine="0"/>
              <w:jc w:val="both"/>
              <w:rPr>
                <w:rFonts w:ascii="Times New Roman" w:hAnsi="Times New Roman" w:cs="Times New Roman"/>
                <w:sz w:val="24"/>
                <w:szCs w:val="24"/>
              </w:rPr>
            </w:pPr>
            <w:r w:rsidRPr="00BA2F3D">
              <w:rPr>
                <w:rFonts w:ascii="Times New Roman" w:hAnsi="Times New Roman" w:cs="Times New Roman"/>
                <w:sz w:val="24"/>
                <w:szCs w:val="24"/>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обеспечение сохранности, обновление библиотечных фондов.</w:t>
            </w:r>
          </w:p>
          <w:p w:rsidR="00EE0CF8" w:rsidRPr="00BA2F3D" w:rsidRDefault="00EE0CF8" w:rsidP="00DF6E84">
            <w:pPr>
              <w:pStyle w:val="ConsPlusNormal"/>
              <w:widowControl/>
              <w:ind w:firstLine="0"/>
              <w:jc w:val="both"/>
              <w:rPr>
                <w:rFonts w:ascii="Times New Roman" w:hAnsi="Times New Roman" w:cs="Times New Roman"/>
                <w:sz w:val="24"/>
                <w:szCs w:val="24"/>
              </w:rPr>
            </w:pPr>
            <w:r w:rsidRPr="00BA2F3D">
              <w:rPr>
                <w:rFonts w:ascii="Times New Roman" w:hAnsi="Times New Roman" w:cs="Times New Roman"/>
                <w:sz w:val="24"/>
                <w:szCs w:val="24"/>
              </w:rPr>
              <w:t>Развитие культурно-досугового обслуживания, создание условий для организации досуга, обеспечение более широкого доступа граждан к услугам учреждений культуры ЦСКС.</w:t>
            </w:r>
          </w:p>
        </w:tc>
      </w:tr>
      <w:tr w:rsidR="00EE0CF8" w:rsidRPr="00BA2F3D">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lang w:val="tt-RU"/>
              </w:rPr>
            </w:pPr>
            <w:r w:rsidRPr="00BA2F3D">
              <w:rPr>
                <w:color w:val="000000"/>
              </w:rPr>
              <w:t>Основные направления Программы</w:t>
            </w: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CA6372" w:rsidRDefault="00EE0CF8" w:rsidP="00807D6F">
            <w:pPr>
              <w:autoSpaceDE w:val="0"/>
              <w:autoSpaceDN w:val="0"/>
              <w:adjustRightInd w:val="0"/>
              <w:jc w:val="both"/>
            </w:pPr>
            <w:r w:rsidRPr="00BA2F3D">
              <w:rPr>
                <w:lang w:val="tt-RU"/>
              </w:rPr>
              <w:t>-</w:t>
            </w:r>
            <w:r w:rsidR="00CA6372">
              <w:t xml:space="preserve">укрепление </w:t>
            </w:r>
            <w:r w:rsidRPr="00BA2F3D">
              <w:t>материально-технической базы учреждений культуры;</w:t>
            </w:r>
          </w:p>
          <w:p w:rsidR="00CA6372" w:rsidRDefault="00EE0CF8" w:rsidP="00807D6F">
            <w:pPr>
              <w:autoSpaceDE w:val="0"/>
              <w:autoSpaceDN w:val="0"/>
              <w:adjustRightInd w:val="0"/>
              <w:jc w:val="both"/>
            </w:pPr>
            <w:r w:rsidRPr="00BA2F3D">
              <w:t>-подготовка, переподго</w:t>
            </w:r>
            <w:r w:rsidR="00CA6372">
              <w:t xml:space="preserve">товка и повышение квалификации </w:t>
            </w:r>
            <w:r w:rsidRPr="00BA2F3D">
              <w:t>работников;</w:t>
            </w:r>
          </w:p>
          <w:p w:rsidR="00CA6372" w:rsidRDefault="00EE0CF8" w:rsidP="00CA6372">
            <w:pPr>
              <w:autoSpaceDE w:val="0"/>
              <w:autoSpaceDN w:val="0"/>
              <w:adjustRightInd w:val="0"/>
              <w:jc w:val="both"/>
            </w:pPr>
            <w:r w:rsidRPr="00BA2F3D">
              <w:t>-комплексная информатизация музейной деятельности;</w:t>
            </w:r>
          </w:p>
          <w:p w:rsidR="00EE0CF8" w:rsidRPr="00BA2F3D" w:rsidRDefault="00EE0CF8" w:rsidP="00807D6F">
            <w:pPr>
              <w:autoSpaceDE w:val="0"/>
              <w:autoSpaceDN w:val="0"/>
              <w:adjustRightInd w:val="0"/>
              <w:jc w:val="both"/>
            </w:pPr>
            <w:r w:rsidRPr="00BA2F3D">
              <w:t>-совершенствование основных форм деятельности музеев;</w:t>
            </w:r>
          </w:p>
          <w:p w:rsidR="00EE0CF8" w:rsidRPr="00BA2F3D" w:rsidRDefault="00EE0CF8" w:rsidP="00A26719">
            <w:pPr>
              <w:pStyle w:val="a3"/>
              <w:spacing w:before="0" w:beforeAutospacing="0" w:after="0" w:afterAutospacing="0"/>
              <w:ind w:left="12"/>
              <w:jc w:val="both"/>
            </w:pPr>
            <w:r w:rsidRPr="00BA2F3D">
              <w:t>-реализация Закона Республики Татарстан «О библиотеках и библиотечном деле»;</w:t>
            </w:r>
          </w:p>
          <w:p w:rsidR="00EE0CF8" w:rsidRPr="00BA2F3D" w:rsidRDefault="00EE0CF8" w:rsidP="00A26719">
            <w:pPr>
              <w:pStyle w:val="a3"/>
              <w:spacing w:before="0" w:beforeAutospacing="0" w:after="0" w:afterAutospacing="0"/>
              <w:ind w:left="12"/>
              <w:jc w:val="both"/>
            </w:pPr>
            <w:r w:rsidRPr="00BA2F3D">
              <w:t>-реализация Закона Республики Татарстан «О языках народов Республики Татарстан»;</w:t>
            </w:r>
          </w:p>
          <w:p w:rsidR="00EE0CF8" w:rsidRPr="00BA2F3D" w:rsidRDefault="00EE0CF8" w:rsidP="00A26719">
            <w:pPr>
              <w:pStyle w:val="a3"/>
              <w:spacing w:before="0" w:beforeAutospacing="0" w:after="0" w:afterAutospacing="0"/>
              <w:ind w:left="12"/>
              <w:jc w:val="both"/>
            </w:pPr>
            <w:r w:rsidRPr="00BA2F3D">
              <w:t>-повышение роли и значения книги в культурной жизни населения Сабинского муниципального района Республики Татарстан;</w:t>
            </w:r>
          </w:p>
          <w:p w:rsidR="00EE0CF8" w:rsidRPr="00BA2F3D" w:rsidRDefault="00EE0CF8" w:rsidP="00A26719">
            <w:pPr>
              <w:autoSpaceDE w:val="0"/>
              <w:autoSpaceDN w:val="0"/>
              <w:adjustRightInd w:val="0"/>
              <w:jc w:val="both"/>
            </w:pPr>
            <w:r w:rsidRPr="00BA2F3D">
              <w:t>-развитие просветительской и информационной деятельности библиотек Сабинского муниципального района Республики Татарстан;</w:t>
            </w:r>
          </w:p>
          <w:p w:rsidR="00EE0CF8" w:rsidRPr="00BA2F3D" w:rsidRDefault="00EE0CF8" w:rsidP="00A26719">
            <w:pPr>
              <w:pStyle w:val="ConsNormal"/>
              <w:widowControl w:val="0"/>
              <w:ind w:right="0" w:firstLine="0"/>
              <w:jc w:val="both"/>
              <w:rPr>
                <w:rFonts w:ascii="Times New Roman" w:hAnsi="Times New Roman" w:cs="Times New Roman"/>
                <w:color w:val="000000"/>
                <w:sz w:val="24"/>
                <w:szCs w:val="24"/>
              </w:rPr>
            </w:pPr>
            <w:r w:rsidRPr="00BA2F3D">
              <w:rPr>
                <w:rFonts w:ascii="Times New Roman" w:hAnsi="Times New Roman" w:cs="Times New Roman"/>
                <w:sz w:val="24"/>
                <w:szCs w:val="24"/>
              </w:rPr>
              <w:lastRenderedPageBreak/>
              <w:t>-увеличение количества зрителей в муниципальных учреждениях культуры;</w:t>
            </w:r>
          </w:p>
          <w:p w:rsidR="00EE0CF8" w:rsidRPr="00BA2F3D" w:rsidRDefault="00EE0CF8" w:rsidP="00A26719">
            <w:pPr>
              <w:pStyle w:val="ConsNormal"/>
              <w:widowControl w:val="0"/>
              <w:ind w:right="0" w:firstLine="0"/>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-увеличение удельного веса населения, участвующего в платных мероприятиях;</w:t>
            </w:r>
          </w:p>
          <w:p w:rsidR="00EE0CF8" w:rsidRPr="00BA2F3D" w:rsidRDefault="00EE0CF8" w:rsidP="00A26719">
            <w:pPr>
              <w:pStyle w:val="ConsNormal"/>
              <w:widowControl w:val="0"/>
              <w:ind w:right="0" w:firstLine="0"/>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-увеличение удельного веса населения, участвующего в клубных формированиях;</w:t>
            </w:r>
          </w:p>
          <w:p w:rsidR="00EE0CF8" w:rsidRPr="00BA2F3D" w:rsidRDefault="00EE0CF8" w:rsidP="00A26719">
            <w:pPr>
              <w:autoSpaceDE w:val="0"/>
              <w:autoSpaceDN w:val="0"/>
              <w:adjustRightInd w:val="0"/>
              <w:jc w:val="both"/>
            </w:pPr>
            <w:r w:rsidRPr="00BA2F3D">
              <w:t>-увеличение количества посещений в муниципальных учреждениях культуры (в процентах.);</w:t>
            </w:r>
          </w:p>
          <w:p w:rsidR="00EE0CF8" w:rsidRPr="00BA2F3D" w:rsidRDefault="00EE0CF8" w:rsidP="00807D6F">
            <w:pPr>
              <w:autoSpaceDE w:val="0"/>
              <w:autoSpaceDN w:val="0"/>
              <w:adjustRightInd w:val="0"/>
              <w:jc w:val="both"/>
            </w:pPr>
            <w:r w:rsidRPr="00BA2F3D">
              <w:t>-повышение уровня удовлетворенности населения качеством оказываемых услуг.</w:t>
            </w:r>
          </w:p>
        </w:tc>
      </w:tr>
      <w:tr w:rsidR="00EE0CF8" w:rsidRPr="00BA2F3D">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lang w:val="tt-RU"/>
              </w:rPr>
            </w:pPr>
            <w:r w:rsidRPr="00BA2F3D">
              <w:rPr>
                <w:lang w:val="tt-RU"/>
              </w:rPr>
              <w:lastRenderedPageBreak/>
              <w:t>Перечень Подпрограмм</w:t>
            </w: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jc w:val="both"/>
              <w:rPr>
                <w:lang w:val="tt-RU"/>
              </w:rPr>
            </w:pPr>
            <w:r w:rsidRPr="00BA2F3D">
              <w:rPr>
                <w:lang w:val="tt-RU"/>
              </w:rPr>
              <w:t>1.Подпрограмма “Развитие музейного дела</w:t>
            </w:r>
            <w:r w:rsidR="00333D97">
              <w:rPr>
                <w:lang w:val="tt-RU"/>
              </w:rPr>
              <w:t xml:space="preserve"> в Сабинском муниципальном районе Республики Татарстан на 2016-2018 годы</w:t>
            </w:r>
            <w:r w:rsidRPr="00BA2F3D">
              <w:rPr>
                <w:lang w:val="tt-RU"/>
              </w:rPr>
              <w:t>”</w:t>
            </w:r>
            <w:r w:rsidR="00333D97">
              <w:rPr>
                <w:lang w:val="tt-RU"/>
              </w:rPr>
              <w:t>;</w:t>
            </w:r>
          </w:p>
          <w:p w:rsidR="00EE0CF8" w:rsidRPr="00BA2F3D" w:rsidRDefault="00EE0CF8" w:rsidP="00807D6F">
            <w:pPr>
              <w:autoSpaceDE w:val="0"/>
              <w:autoSpaceDN w:val="0"/>
              <w:adjustRightInd w:val="0"/>
              <w:jc w:val="both"/>
              <w:rPr>
                <w:lang w:val="tt-RU"/>
              </w:rPr>
            </w:pPr>
            <w:r w:rsidRPr="00BA2F3D">
              <w:rPr>
                <w:lang w:val="tt-RU"/>
              </w:rPr>
              <w:t>2.Подпрограмма “Развитие библиотечного дела</w:t>
            </w:r>
            <w:r w:rsidR="00333D97">
              <w:rPr>
                <w:lang w:val="tt-RU"/>
              </w:rPr>
              <w:t xml:space="preserve"> в Сабинском муниципальном районе Республики Татарстан на 2016-2018 годы</w:t>
            </w:r>
            <w:r w:rsidRPr="00BA2F3D">
              <w:rPr>
                <w:lang w:val="tt-RU"/>
              </w:rPr>
              <w:t>”</w:t>
            </w:r>
            <w:r w:rsidR="00333D97">
              <w:rPr>
                <w:lang w:val="tt-RU"/>
              </w:rPr>
              <w:t>;</w:t>
            </w:r>
          </w:p>
          <w:p w:rsidR="00EE0CF8" w:rsidRPr="00BA2F3D" w:rsidRDefault="00EE0CF8" w:rsidP="00807D6F">
            <w:pPr>
              <w:autoSpaceDE w:val="0"/>
              <w:autoSpaceDN w:val="0"/>
              <w:adjustRightInd w:val="0"/>
              <w:jc w:val="both"/>
              <w:rPr>
                <w:lang w:val="tt-RU"/>
              </w:rPr>
            </w:pPr>
            <w:r w:rsidRPr="00BA2F3D">
              <w:rPr>
                <w:lang w:val="tt-RU"/>
              </w:rPr>
              <w:t>3.Подпрограмма “Развитие культурно-досуговой деятельности</w:t>
            </w:r>
            <w:r w:rsidR="00D02D58">
              <w:rPr>
                <w:lang w:val="tt-RU"/>
              </w:rPr>
              <w:t xml:space="preserve"> Сабинского муниципального района Республики Татарстан на 2016-2018 годы</w:t>
            </w:r>
            <w:r w:rsidRPr="00BA2F3D">
              <w:rPr>
                <w:lang w:val="tt-RU"/>
              </w:rPr>
              <w:t>”</w:t>
            </w:r>
            <w:r w:rsidR="00D02D58">
              <w:rPr>
                <w:lang w:val="tt-RU"/>
              </w:rPr>
              <w:t>;</w:t>
            </w:r>
          </w:p>
          <w:p w:rsidR="00EE0CF8" w:rsidRPr="00BA2F3D" w:rsidRDefault="00EE0CF8" w:rsidP="00807D6F">
            <w:pPr>
              <w:autoSpaceDE w:val="0"/>
              <w:autoSpaceDN w:val="0"/>
              <w:adjustRightInd w:val="0"/>
              <w:jc w:val="both"/>
              <w:rPr>
                <w:lang w:val="tt-RU"/>
              </w:rPr>
            </w:pPr>
            <w:r w:rsidRPr="00BA2F3D">
              <w:rPr>
                <w:lang w:val="tt-RU"/>
              </w:rPr>
              <w:t>4.Подпрограмма “Проведение мероприятий в области культуры</w:t>
            </w:r>
            <w:r w:rsidR="00D02D58">
              <w:rPr>
                <w:lang w:val="tt-RU"/>
              </w:rPr>
              <w:t xml:space="preserve"> Сабинского муниципального района Республики Татарстан на 2016-2018 годы</w:t>
            </w:r>
            <w:r w:rsidRPr="00BA2F3D">
              <w:rPr>
                <w:lang w:val="tt-RU"/>
              </w:rPr>
              <w:t>”</w:t>
            </w:r>
            <w:r w:rsidR="00D02D58">
              <w:rPr>
                <w:lang w:val="tt-RU"/>
              </w:rPr>
              <w:t>.</w:t>
            </w:r>
          </w:p>
        </w:tc>
      </w:tr>
      <w:tr w:rsidR="00EE0CF8" w:rsidRPr="00BA2F3D">
        <w:trPr>
          <w:trHeight w:val="869"/>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color w:val="000000"/>
              </w:rPr>
            </w:pPr>
            <w:r w:rsidRPr="00BA2F3D">
              <w:rPr>
                <w:color w:val="000000"/>
              </w:rPr>
              <w:t>Срок реализации Подпрограммы</w:t>
            </w: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jc w:val="both"/>
              <w:rPr>
                <w:lang w:val="tt-RU"/>
              </w:rPr>
            </w:pPr>
            <w:r w:rsidRPr="00BA2F3D">
              <w:rPr>
                <w:color w:val="000000"/>
                <w:lang w:val="tt-RU"/>
              </w:rPr>
              <w:t xml:space="preserve">2016-2018 </w:t>
            </w:r>
            <w:r w:rsidRPr="00BA2F3D">
              <w:rPr>
                <w:color w:val="000000"/>
              </w:rPr>
              <w:t>годы</w:t>
            </w:r>
          </w:p>
        </w:tc>
      </w:tr>
      <w:tr w:rsidR="00EE0CF8" w:rsidRPr="00BA2F3D">
        <w:trPr>
          <w:trHeight w:val="3289"/>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lang w:val="tt-RU"/>
              </w:rPr>
            </w:pPr>
            <w:r w:rsidRPr="00BA2F3D">
              <w:rPr>
                <w:color w:val="000000"/>
              </w:rPr>
              <w:t>Объёмы финансирования Программы</w:t>
            </w: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406C62" w:rsidRDefault="00406C62" w:rsidP="00406C62">
            <w:pPr>
              <w:widowControl w:val="0"/>
              <w:autoSpaceDE w:val="0"/>
              <w:autoSpaceDN w:val="0"/>
              <w:adjustRightInd w:val="0"/>
              <w:ind w:firstLine="425"/>
              <w:jc w:val="both"/>
              <w:rPr>
                <w:rFonts w:eastAsia="Times New Roman"/>
              </w:rPr>
            </w:pPr>
            <w:r>
              <w:rPr>
                <w:rFonts w:eastAsia="Times New Roman"/>
              </w:rPr>
              <w:t>Всего на финансирование Программы в 2016-2018 годах предусмотрено  218 939,804 тыс. руб., в том числе по годам:</w:t>
            </w:r>
          </w:p>
          <w:p w:rsidR="00406C62" w:rsidRPr="006A7A6D" w:rsidRDefault="00406C62" w:rsidP="00406C62">
            <w:pPr>
              <w:widowControl w:val="0"/>
              <w:autoSpaceDE w:val="0"/>
              <w:autoSpaceDN w:val="0"/>
              <w:adjustRightInd w:val="0"/>
              <w:ind w:firstLine="425"/>
              <w:jc w:val="both"/>
              <w:rPr>
                <w:rFonts w:eastAsia="Times New Roman"/>
              </w:rPr>
            </w:pPr>
            <w:r w:rsidRPr="006A7A6D">
              <w:rPr>
                <w:rFonts w:eastAsia="Times New Roman"/>
              </w:rPr>
              <w:t xml:space="preserve">2016 год – </w:t>
            </w:r>
            <w:r>
              <w:rPr>
                <w:rFonts w:eastAsia="Times New Roman"/>
              </w:rPr>
              <w:t>72 254,977</w:t>
            </w:r>
            <w:r w:rsidRPr="006A7A6D">
              <w:rPr>
                <w:rFonts w:eastAsia="Times New Roman"/>
              </w:rPr>
              <w:t xml:space="preserve"> </w:t>
            </w:r>
            <w:r>
              <w:rPr>
                <w:rFonts w:eastAsia="Times New Roman"/>
              </w:rPr>
              <w:t>тыс. руб.;</w:t>
            </w:r>
          </w:p>
          <w:p w:rsidR="00406C62" w:rsidRPr="006A7A6D" w:rsidRDefault="00406C62" w:rsidP="00406C62">
            <w:pPr>
              <w:widowControl w:val="0"/>
              <w:autoSpaceDE w:val="0"/>
              <w:autoSpaceDN w:val="0"/>
              <w:adjustRightInd w:val="0"/>
              <w:ind w:firstLine="425"/>
              <w:jc w:val="both"/>
              <w:rPr>
                <w:rFonts w:eastAsia="Times New Roman"/>
              </w:rPr>
            </w:pPr>
            <w:r>
              <w:rPr>
                <w:rFonts w:eastAsia="Times New Roman"/>
              </w:rPr>
              <w:t>2017 год – 72 977,526 тыс. руб.;</w:t>
            </w:r>
          </w:p>
          <w:p w:rsidR="00406C62" w:rsidRPr="00406C62" w:rsidRDefault="00406C62" w:rsidP="00406C62">
            <w:pPr>
              <w:widowControl w:val="0"/>
              <w:autoSpaceDE w:val="0"/>
              <w:autoSpaceDN w:val="0"/>
              <w:adjustRightInd w:val="0"/>
              <w:ind w:firstLine="425"/>
              <w:jc w:val="both"/>
              <w:rPr>
                <w:rFonts w:eastAsia="Times New Roman"/>
              </w:rPr>
            </w:pPr>
            <w:r>
              <w:rPr>
                <w:rFonts w:eastAsia="Times New Roman"/>
              </w:rPr>
              <w:t>2018 год – 73 707,301 тыс. руб.</w:t>
            </w:r>
          </w:p>
          <w:p w:rsidR="00EE0CF8" w:rsidRPr="00406C62" w:rsidRDefault="00EE0CF8" w:rsidP="00406C62">
            <w:pPr>
              <w:autoSpaceDE w:val="0"/>
              <w:autoSpaceDN w:val="0"/>
              <w:adjustRightInd w:val="0"/>
              <w:ind w:right="176" w:firstLine="425"/>
              <w:jc w:val="both"/>
              <w:rPr>
                <w:color w:val="000000"/>
                <w:highlight w:val="yellow"/>
              </w:rPr>
            </w:pPr>
            <w:r w:rsidRPr="00BA2F3D">
              <w:rPr>
                <w:color w:val="000000"/>
              </w:rPr>
              <w:t>Общий объём финансирования Программы в 2016-2018 годах за счёт средств бюджета Сабинского муниципального района составит</w:t>
            </w:r>
            <w:r w:rsidR="00EE2396">
              <w:rPr>
                <w:color w:val="000000"/>
              </w:rPr>
              <w:t xml:space="preserve"> 218 905,304</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r w:rsidR="00406C62">
              <w:rPr>
                <w:color w:val="000000"/>
              </w:rPr>
              <w:t>, в</w:t>
            </w:r>
            <w:r w:rsidRPr="00BA2F3D">
              <w:rPr>
                <w:color w:val="000000"/>
              </w:rPr>
              <w:t xml:space="preserve"> том числе</w:t>
            </w:r>
            <w:r w:rsidR="00406C62">
              <w:rPr>
                <w:color w:val="000000"/>
              </w:rPr>
              <w:t xml:space="preserve"> по годам</w:t>
            </w:r>
            <w:r w:rsidRPr="00BA2F3D">
              <w:rPr>
                <w:color w:val="000000"/>
              </w:rPr>
              <w:t>:</w:t>
            </w:r>
          </w:p>
          <w:p w:rsidR="00EE0CF8" w:rsidRPr="00BA2F3D" w:rsidRDefault="00EE0CF8" w:rsidP="00E03AC5">
            <w:pPr>
              <w:autoSpaceDE w:val="0"/>
              <w:autoSpaceDN w:val="0"/>
              <w:adjustRightInd w:val="0"/>
              <w:ind w:right="176" w:firstLine="425"/>
              <w:jc w:val="both"/>
              <w:rPr>
                <w:color w:val="000000"/>
              </w:rPr>
            </w:pPr>
            <w:r w:rsidRPr="00BA2F3D">
              <w:rPr>
                <w:color w:val="000000"/>
                <w:lang w:val="tt-RU"/>
              </w:rPr>
              <w:t xml:space="preserve">2016 </w:t>
            </w:r>
            <w:r w:rsidRPr="00BA2F3D">
              <w:rPr>
                <w:color w:val="000000"/>
              </w:rPr>
              <w:t xml:space="preserve">год – </w:t>
            </w:r>
            <w:r w:rsidR="00EE2396">
              <w:rPr>
                <w:color w:val="000000"/>
              </w:rPr>
              <w:t>72 243,477</w:t>
            </w:r>
            <w:r w:rsidR="00406C62">
              <w:rPr>
                <w:color w:val="000000"/>
              </w:rPr>
              <w:t xml:space="preserve"> </w:t>
            </w:r>
            <w:proofErr w:type="spellStart"/>
            <w:r w:rsidRPr="00BA2F3D">
              <w:rPr>
                <w:color w:val="000000"/>
              </w:rPr>
              <w:t>тыс.руб</w:t>
            </w:r>
            <w:proofErr w:type="spellEnd"/>
            <w:r w:rsidRPr="00BA2F3D">
              <w:rPr>
                <w:color w:val="000000"/>
              </w:rPr>
              <w:t>.</w:t>
            </w:r>
          </w:p>
          <w:p w:rsidR="00EE0CF8" w:rsidRPr="00BA2F3D" w:rsidRDefault="00EE0CF8" w:rsidP="00E03AC5">
            <w:pPr>
              <w:autoSpaceDE w:val="0"/>
              <w:autoSpaceDN w:val="0"/>
              <w:adjustRightInd w:val="0"/>
              <w:ind w:right="176" w:firstLine="425"/>
              <w:jc w:val="both"/>
              <w:rPr>
                <w:color w:val="000000"/>
              </w:rPr>
            </w:pPr>
            <w:r w:rsidRPr="00BA2F3D">
              <w:rPr>
                <w:color w:val="000000"/>
                <w:lang w:val="tt-RU"/>
              </w:rPr>
              <w:t xml:space="preserve">2017 </w:t>
            </w:r>
            <w:r w:rsidRPr="00BA2F3D">
              <w:rPr>
                <w:color w:val="000000"/>
              </w:rPr>
              <w:t xml:space="preserve">год – </w:t>
            </w:r>
            <w:r w:rsidR="00EE2396">
              <w:rPr>
                <w:color w:val="000000"/>
              </w:rPr>
              <w:t>72 966,026</w:t>
            </w:r>
            <w:r w:rsidRPr="00BA2F3D">
              <w:rPr>
                <w:color w:val="000000"/>
              </w:rPr>
              <w:t xml:space="preserve"> </w:t>
            </w:r>
            <w:proofErr w:type="spellStart"/>
            <w:r w:rsidRPr="00BA2F3D">
              <w:rPr>
                <w:color w:val="000000"/>
              </w:rPr>
              <w:t>тыс.руб</w:t>
            </w:r>
            <w:proofErr w:type="spellEnd"/>
            <w:r w:rsidRPr="00BA2F3D">
              <w:rPr>
                <w:color w:val="000000"/>
              </w:rPr>
              <w:t>.</w:t>
            </w:r>
          </w:p>
          <w:p w:rsidR="00EE0CF8" w:rsidRDefault="00EE0CF8" w:rsidP="00E03AC5">
            <w:pPr>
              <w:autoSpaceDE w:val="0"/>
              <w:autoSpaceDN w:val="0"/>
              <w:adjustRightInd w:val="0"/>
              <w:ind w:right="176" w:firstLine="425"/>
              <w:jc w:val="both"/>
              <w:rPr>
                <w:color w:val="000000"/>
              </w:rPr>
            </w:pPr>
            <w:r w:rsidRPr="00BA2F3D">
              <w:rPr>
                <w:color w:val="000000"/>
                <w:lang w:val="tt-RU"/>
              </w:rPr>
              <w:t xml:space="preserve">2018 </w:t>
            </w:r>
            <w:r w:rsidRPr="00BA2F3D">
              <w:rPr>
                <w:color w:val="000000"/>
              </w:rPr>
              <w:t xml:space="preserve">год – </w:t>
            </w:r>
            <w:r w:rsidR="00EE2396">
              <w:rPr>
                <w:color w:val="000000"/>
              </w:rPr>
              <w:t>73 695,801</w:t>
            </w:r>
            <w:r w:rsidR="00406C62">
              <w:rPr>
                <w:color w:val="000000"/>
              </w:rPr>
              <w:t xml:space="preserve"> </w:t>
            </w:r>
            <w:proofErr w:type="spellStart"/>
            <w:r w:rsidRPr="00BA2F3D">
              <w:rPr>
                <w:color w:val="000000"/>
              </w:rPr>
              <w:t>тыс.руб</w:t>
            </w:r>
            <w:proofErr w:type="spellEnd"/>
            <w:r w:rsidRPr="00BA2F3D">
              <w:rPr>
                <w:color w:val="000000"/>
              </w:rPr>
              <w:t>.</w:t>
            </w:r>
          </w:p>
          <w:p w:rsidR="00EE2396" w:rsidRPr="00BA2F3D" w:rsidRDefault="00EE2396" w:rsidP="00406C62">
            <w:pPr>
              <w:ind w:right="176" w:firstLine="425"/>
              <w:jc w:val="both"/>
              <w:rPr>
                <w:color w:val="000000"/>
              </w:rPr>
            </w:pPr>
            <w:r w:rsidRPr="00BA2F3D">
              <w:rPr>
                <w:color w:val="000000"/>
              </w:rPr>
              <w:t xml:space="preserve">Общий объём финансирования Программы в 2016-2018 годах за счёт средств </w:t>
            </w:r>
            <w:r>
              <w:rPr>
                <w:color w:val="000000"/>
              </w:rPr>
              <w:t>Федерального бюджета</w:t>
            </w:r>
            <w:r w:rsidRPr="00BA2F3D">
              <w:rPr>
                <w:color w:val="000000"/>
              </w:rPr>
              <w:t xml:space="preserve"> составит </w:t>
            </w:r>
            <w:r>
              <w:rPr>
                <w:color w:val="000000"/>
              </w:rPr>
              <w:t>34,500</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r w:rsidR="00406C62">
              <w:rPr>
                <w:color w:val="000000"/>
              </w:rPr>
              <w:t>, в</w:t>
            </w:r>
            <w:r w:rsidRPr="00BA2F3D">
              <w:rPr>
                <w:color w:val="000000"/>
              </w:rPr>
              <w:t xml:space="preserve"> том числе</w:t>
            </w:r>
            <w:r w:rsidR="00406C62">
              <w:rPr>
                <w:color w:val="000000"/>
              </w:rPr>
              <w:t xml:space="preserve"> по годам</w:t>
            </w:r>
            <w:r w:rsidRPr="00BA2F3D">
              <w:rPr>
                <w:color w:val="000000"/>
              </w:rPr>
              <w:t>:</w:t>
            </w:r>
          </w:p>
          <w:p w:rsidR="00EE2396" w:rsidRPr="00BA2F3D" w:rsidRDefault="00EE2396" w:rsidP="00E03AC5">
            <w:pPr>
              <w:ind w:right="176" w:firstLine="425"/>
              <w:jc w:val="both"/>
              <w:rPr>
                <w:color w:val="000000"/>
              </w:rPr>
            </w:pPr>
            <w:r w:rsidRPr="00BA2F3D">
              <w:rPr>
                <w:color w:val="000000"/>
              </w:rPr>
              <w:t xml:space="preserve">2016 год – </w:t>
            </w:r>
            <w:r>
              <w:rPr>
                <w:color w:val="000000"/>
              </w:rPr>
              <w:t>11,500</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p>
          <w:p w:rsidR="00EE2396" w:rsidRPr="00BA2F3D" w:rsidRDefault="00EE2396" w:rsidP="00E03AC5">
            <w:pPr>
              <w:ind w:right="176" w:firstLine="425"/>
              <w:jc w:val="both"/>
              <w:rPr>
                <w:color w:val="000000"/>
              </w:rPr>
            </w:pPr>
            <w:r w:rsidRPr="00BA2F3D">
              <w:rPr>
                <w:color w:val="000000"/>
              </w:rPr>
              <w:t xml:space="preserve">2017 год – </w:t>
            </w:r>
            <w:r>
              <w:rPr>
                <w:color w:val="000000"/>
              </w:rPr>
              <w:t>11,500</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p>
          <w:p w:rsidR="00EE2396" w:rsidRPr="00BA2F3D" w:rsidRDefault="00EE2396" w:rsidP="00E03AC5">
            <w:pPr>
              <w:autoSpaceDE w:val="0"/>
              <w:autoSpaceDN w:val="0"/>
              <w:adjustRightInd w:val="0"/>
              <w:ind w:right="176" w:firstLine="425"/>
              <w:jc w:val="both"/>
              <w:rPr>
                <w:color w:val="000000"/>
              </w:rPr>
            </w:pPr>
            <w:r>
              <w:rPr>
                <w:color w:val="000000"/>
              </w:rPr>
              <w:t>2018 год – 11,500</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p>
          <w:p w:rsidR="00EE0CF8" w:rsidRPr="00BA2F3D" w:rsidRDefault="00EE0CF8" w:rsidP="00E03AC5">
            <w:pPr>
              <w:autoSpaceDE w:val="0"/>
              <w:autoSpaceDN w:val="0"/>
              <w:adjustRightInd w:val="0"/>
              <w:ind w:right="176" w:firstLine="425"/>
              <w:jc w:val="both"/>
              <w:rPr>
                <w:highlight w:val="yellow"/>
                <w:lang w:val="tt-RU"/>
              </w:rPr>
            </w:pPr>
            <w:proofErr w:type="gramStart"/>
            <w:r w:rsidRPr="00BA2F3D">
              <w:rPr>
                <w:color w:val="000000"/>
              </w:rPr>
              <w:t>Объёмы финансирования Программы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района на очередной финансовый год (очередной фин</w:t>
            </w:r>
            <w:r w:rsidR="00E03AC5">
              <w:rPr>
                <w:color w:val="000000"/>
              </w:rPr>
              <w:t>ансовый год и плановый период).</w:t>
            </w:r>
            <w:proofErr w:type="gramEnd"/>
          </w:p>
        </w:tc>
      </w:tr>
      <w:tr w:rsidR="00EE0CF8" w:rsidRPr="00BA2F3D">
        <w:trPr>
          <w:trHeight w:val="1269"/>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807D6F">
            <w:pPr>
              <w:autoSpaceDE w:val="0"/>
              <w:autoSpaceDN w:val="0"/>
              <w:adjustRightInd w:val="0"/>
              <w:rPr>
                <w:color w:val="000000"/>
              </w:rPr>
            </w:pPr>
            <w:r w:rsidRPr="00BA2F3D">
              <w:rPr>
                <w:color w:val="000000"/>
              </w:rPr>
              <w:t>Ожидаемые результаты</w:t>
            </w:r>
          </w:p>
          <w:p w:rsidR="00EE0CF8" w:rsidRPr="00BA2F3D" w:rsidRDefault="00EE0CF8" w:rsidP="00807D6F">
            <w:pPr>
              <w:autoSpaceDE w:val="0"/>
              <w:autoSpaceDN w:val="0"/>
              <w:adjustRightInd w:val="0"/>
              <w:rPr>
                <w:color w:val="000000"/>
                <w:lang w:val="tt-RU"/>
              </w:rPr>
            </w:pPr>
          </w:p>
          <w:p w:rsidR="00EE0CF8" w:rsidRPr="00BA2F3D" w:rsidRDefault="00EE0CF8" w:rsidP="00807D6F">
            <w:pPr>
              <w:autoSpaceDE w:val="0"/>
              <w:autoSpaceDN w:val="0"/>
              <w:adjustRightInd w:val="0"/>
              <w:rPr>
                <w:lang w:val="tt-RU"/>
              </w:rPr>
            </w:pPr>
          </w:p>
        </w:tc>
        <w:tc>
          <w:tcPr>
            <w:tcW w:w="8046" w:type="dxa"/>
            <w:tcBorders>
              <w:top w:val="single" w:sz="2" w:space="0" w:color="000000"/>
              <w:left w:val="single" w:sz="2" w:space="0" w:color="000000"/>
              <w:bottom w:val="single" w:sz="2" w:space="0" w:color="000000"/>
              <w:right w:val="single" w:sz="2" w:space="0" w:color="000000"/>
            </w:tcBorders>
            <w:shd w:val="clear" w:color="000000" w:fill="FFFFFF"/>
          </w:tcPr>
          <w:p w:rsidR="00E03AC5" w:rsidRDefault="00EE0CF8" w:rsidP="00807D6F">
            <w:pPr>
              <w:autoSpaceDE w:val="0"/>
              <w:autoSpaceDN w:val="0"/>
              <w:adjustRightInd w:val="0"/>
              <w:jc w:val="both"/>
            </w:pPr>
            <w:r w:rsidRPr="00BA2F3D">
              <w:rPr>
                <w:lang w:val="tt-RU"/>
              </w:rPr>
              <w:t>-</w:t>
            </w:r>
            <w:r w:rsidRPr="00BA2F3D">
              <w:t> повышение уровня нравственно-эстетического и духовного развития общества, сохранению преемственности и обеспечению условий долгосрочного развития культурных традиций Сабинского   муниципального района;</w:t>
            </w:r>
          </w:p>
          <w:p w:rsidR="00E03AC5" w:rsidRDefault="00EE0CF8" w:rsidP="00807D6F">
            <w:pPr>
              <w:autoSpaceDE w:val="0"/>
              <w:autoSpaceDN w:val="0"/>
              <w:adjustRightInd w:val="0"/>
              <w:jc w:val="both"/>
            </w:pPr>
            <w:r w:rsidRPr="00BA2F3D">
              <w:lastRenderedPageBreak/>
              <w:t>- расширение спектра информационно-образовательных, культурно-просветительских, интеллектуально-досуговых услуг, предоставляемых населению, повышению их качества, комфортности предоставления, уровня соответствия запросам населения;</w:t>
            </w:r>
          </w:p>
          <w:p w:rsidR="00E03AC5" w:rsidRDefault="00E03AC5" w:rsidP="00807D6F">
            <w:pPr>
              <w:autoSpaceDE w:val="0"/>
              <w:autoSpaceDN w:val="0"/>
              <w:adjustRightInd w:val="0"/>
              <w:jc w:val="both"/>
            </w:pPr>
            <w:r>
              <w:t xml:space="preserve">- сбережение </w:t>
            </w:r>
            <w:r w:rsidR="00EE0CF8" w:rsidRPr="00BA2F3D">
              <w:t>для будущих поколений культурного наследия Сабинского района как источника духовных сил общества;</w:t>
            </w:r>
          </w:p>
          <w:p w:rsidR="00E03AC5" w:rsidRDefault="00EE0CF8" w:rsidP="00807D6F">
            <w:pPr>
              <w:autoSpaceDE w:val="0"/>
              <w:autoSpaceDN w:val="0"/>
              <w:adjustRightInd w:val="0"/>
              <w:jc w:val="both"/>
            </w:pPr>
            <w:r w:rsidRPr="00BA2F3D">
              <w:t>-возрастание интереса у посетителей посредством пополнения музейных фондов и создание новых музейных экспозиций;</w:t>
            </w:r>
          </w:p>
          <w:p w:rsidR="00EE0CF8" w:rsidRPr="00BA2F3D" w:rsidRDefault="00EE0CF8" w:rsidP="00807D6F">
            <w:pPr>
              <w:autoSpaceDE w:val="0"/>
              <w:autoSpaceDN w:val="0"/>
              <w:adjustRightInd w:val="0"/>
              <w:jc w:val="both"/>
            </w:pPr>
            <w:r w:rsidRPr="00BA2F3D">
              <w:t>-увеличение числа предметов основного фонда музеев;</w:t>
            </w:r>
          </w:p>
          <w:p w:rsidR="00EE0CF8" w:rsidRPr="00BA2F3D" w:rsidRDefault="00EE0CF8" w:rsidP="00807D6F">
            <w:pPr>
              <w:autoSpaceDE w:val="0"/>
              <w:autoSpaceDN w:val="0"/>
              <w:adjustRightInd w:val="0"/>
              <w:jc w:val="both"/>
            </w:pPr>
            <w:r w:rsidRPr="00BA2F3D">
              <w:t>-увеличение удельного веса задействованных в активном показе музейных предметов;</w:t>
            </w:r>
          </w:p>
          <w:p w:rsidR="00EE0CF8" w:rsidRPr="00BA2F3D" w:rsidRDefault="00EE0CF8" w:rsidP="00807D6F">
            <w:pPr>
              <w:autoSpaceDE w:val="0"/>
              <w:autoSpaceDN w:val="0"/>
              <w:adjustRightInd w:val="0"/>
              <w:jc w:val="both"/>
            </w:pPr>
            <w:r w:rsidRPr="00BA2F3D">
              <w:t>-увеличение отношения числа выставок из собственного фонда, открытых в отчетном периоде;</w:t>
            </w:r>
          </w:p>
          <w:p w:rsidR="00EE0CF8" w:rsidRPr="00BA2F3D" w:rsidRDefault="00EE0CF8" w:rsidP="0067602C">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 xml:space="preserve">-активизация информационной деятельности библиотек; </w:t>
            </w:r>
          </w:p>
          <w:p w:rsidR="00EE0CF8" w:rsidRPr="00BA2F3D" w:rsidRDefault="00EE0CF8" w:rsidP="0067602C">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-расширение направлений и форм обслуживания читателей;</w:t>
            </w:r>
          </w:p>
          <w:p w:rsidR="00EE0CF8" w:rsidRPr="00BA2F3D" w:rsidRDefault="00EE0CF8" w:rsidP="0067602C">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-улучшение информационного и библиотечного обслуживания населения посредством создания модельных библиотек;</w:t>
            </w:r>
          </w:p>
          <w:p w:rsidR="00EE0CF8" w:rsidRPr="00BA2F3D" w:rsidRDefault="00EE0CF8" w:rsidP="0067602C">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-улучшение качественных характеристик фондов и повышение уровня доступности библиотек;</w:t>
            </w:r>
          </w:p>
          <w:p w:rsidR="00EE0CF8" w:rsidRPr="00BA2F3D" w:rsidRDefault="00EE0CF8" w:rsidP="0067602C">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-обеспечение полноценного комплектования фондов библиотек документами на различных носителях информации;</w:t>
            </w:r>
          </w:p>
          <w:p w:rsidR="00EE0CF8" w:rsidRPr="00BA2F3D" w:rsidRDefault="00EE0CF8" w:rsidP="0067602C">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-повышения квалификации и профессиональной переподготовки библиотечных работников;</w:t>
            </w:r>
          </w:p>
          <w:p w:rsidR="00EE0CF8" w:rsidRPr="00BA2F3D" w:rsidRDefault="00EE0CF8" w:rsidP="00A26719">
            <w:pPr>
              <w:autoSpaceDE w:val="0"/>
              <w:autoSpaceDN w:val="0"/>
              <w:adjustRightInd w:val="0"/>
              <w:jc w:val="both"/>
              <w:rPr>
                <w:color w:val="000000"/>
              </w:rPr>
            </w:pPr>
            <w:r w:rsidRPr="00BA2F3D">
              <w:rPr>
                <w:color w:val="000000"/>
              </w:rPr>
              <w:t>-увеличение объема Сводного электронного каталога;</w:t>
            </w:r>
          </w:p>
          <w:p w:rsidR="00EE0CF8" w:rsidRPr="00BA2F3D" w:rsidRDefault="00EE0CF8" w:rsidP="00A26719">
            <w:pPr>
              <w:autoSpaceDE w:val="0"/>
              <w:autoSpaceDN w:val="0"/>
              <w:adjustRightInd w:val="0"/>
              <w:jc w:val="both"/>
              <w:rPr>
                <w:color w:val="000000"/>
              </w:rPr>
            </w:pPr>
            <w:r w:rsidRPr="00BA2F3D">
              <w:rPr>
                <w:color w:val="000000"/>
              </w:rPr>
              <w:t>-</w:t>
            </w:r>
            <w:r w:rsidRPr="00BA2F3D">
              <w:t>увеличение количества зрителей в учреждениях культуры на платных мероприятиях с 103,8тыс. человек в 2016 году до 150,9 тыс. человек в 2018 году;</w:t>
            </w:r>
          </w:p>
          <w:p w:rsidR="00EE0CF8" w:rsidRPr="00BA2F3D" w:rsidRDefault="00EE0CF8" w:rsidP="00A26719">
            <w:pPr>
              <w:pStyle w:val="ConsNormal"/>
              <w:widowControl w:val="0"/>
              <w:spacing w:line="238" w:lineRule="auto"/>
              <w:ind w:right="0" w:firstLine="0"/>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-увеличение удельного веса населения, участвующего в клубных формированиях, с 26,0 процента от общей численности населения Сабинского района в 2016 году до 28,0 процента в 2018 году;</w:t>
            </w:r>
          </w:p>
          <w:p w:rsidR="00EE0CF8" w:rsidRPr="00BA2F3D" w:rsidRDefault="00EE0CF8" w:rsidP="00A26719">
            <w:pPr>
              <w:pStyle w:val="ConsPlusNormal"/>
              <w:widowControl/>
              <w:ind w:firstLine="0"/>
              <w:jc w:val="both"/>
              <w:rPr>
                <w:rFonts w:ascii="Times New Roman" w:hAnsi="Times New Roman" w:cs="Times New Roman"/>
                <w:sz w:val="24"/>
                <w:szCs w:val="24"/>
              </w:rPr>
            </w:pPr>
            <w:r w:rsidRPr="00BA2F3D">
              <w:rPr>
                <w:rFonts w:ascii="Times New Roman" w:hAnsi="Times New Roman" w:cs="Times New Roman"/>
                <w:sz w:val="24"/>
                <w:szCs w:val="24"/>
              </w:rPr>
              <w:t>-укрепление материально-технической базы учреждений культуры района;</w:t>
            </w:r>
          </w:p>
          <w:p w:rsidR="00EE0CF8" w:rsidRPr="00BA2F3D" w:rsidRDefault="00EE0CF8" w:rsidP="00A26719">
            <w:pPr>
              <w:pStyle w:val="ConsPlusNormal"/>
              <w:widowControl/>
              <w:ind w:firstLine="0"/>
              <w:jc w:val="both"/>
              <w:rPr>
                <w:rFonts w:ascii="Times New Roman" w:hAnsi="Times New Roman" w:cs="Times New Roman"/>
                <w:sz w:val="24"/>
                <w:szCs w:val="24"/>
              </w:rPr>
            </w:pPr>
            <w:r w:rsidRPr="00BA2F3D">
              <w:rPr>
                <w:rFonts w:ascii="Times New Roman" w:hAnsi="Times New Roman" w:cs="Times New Roman"/>
                <w:sz w:val="24"/>
                <w:szCs w:val="24"/>
              </w:rPr>
              <w:t>-обеспечение безопасности эксплуатации учреждений культуры;</w:t>
            </w:r>
          </w:p>
          <w:p w:rsidR="00EE0CF8" w:rsidRPr="00BA2F3D" w:rsidRDefault="00EE0CF8" w:rsidP="00A26719">
            <w:pPr>
              <w:pStyle w:val="ConsPlusNormal"/>
              <w:widowControl/>
              <w:ind w:firstLine="0"/>
              <w:jc w:val="both"/>
              <w:rPr>
                <w:rFonts w:cs="Times New Roman"/>
                <w:sz w:val="24"/>
                <w:szCs w:val="24"/>
                <w:highlight w:val="yellow"/>
              </w:rPr>
            </w:pPr>
            <w:r w:rsidRPr="00BA2F3D">
              <w:rPr>
                <w:rFonts w:ascii="Times New Roman" w:hAnsi="Times New Roman" w:cs="Times New Roman"/>
                <w:sz w:val="24"/>
                <w:szCs w:val="24"/>
              </w:rPr>
              <w:t>-повышение уровня удовлетворенности населения качество оказываемых услуг.</w:t>
            </w:r>
          </w:p>
        </w:tc>
      </w:tr>
    </w:tbl>
    <w:p w:rsidR="00EE0CF8" w:rsidRDefault="00EE0CF8" w:rsidP="00E03AC5">
      <w:pPr>
        <w:autoSpaceDE w:val="0"/>
        <w:autoSpaceDN w:val="0"/>
        <w:adjustRightInd w:val="0"/>
        <w:ind w:left="459"/>
        <w:rPr>
          <w:rFonts w:ascii="Times New Roman CYR" w:hAnsi="Times New Roman CYR" w:cs="Times New Roman CYR"/>
          <w:b/>
          <w:bCs/>
          <w:color w:val="000000"/>
          <w:highlight w:val="white"/>
        </w:rPr>
      </w:pPr>
    </w:p>
    <w:p w:rsidR="00E03AC5" w:rsidRPr="00BA2F3D" w:rsidRDefault="00E03AC5" w:rsidP="00E03AC5">
      <w:pPr>
        <w:autoSpaceDE w:val="0"/>
        <w:autoSpaceDN w:val="0"/>
        <w:adjustRightInd w:val="0"/>
        <w:ind w:left="459"/>
        <w:rPr>
          <w:rFonts w:ascii="Times New Roman CYR" w:hAnsi="Times New Roman CYR" w:cs="Times New Roman CYR"/>
          <w:b/>
          <w:bCs/>
          <w:color w:val="000000"/>
          <w:highlight w:val="white"/>
        </w:rPr>
      </w:pPr>
    </w:p>
    <w:p w:rsidR="00EE0CF8" w:rsidRPr="00BA2F3D" w:rsidRDefault="00EE0CF8" w:rsidP="00B26964">
      <w:pPr>
        <w:numPr>
          <w:ilvl w:val="0"/>
          <w:numId w:val="2"/>
        </w:numPr>
        <w:tabs>
          <w:tab w:val="clear" w:pos="2847"/>
        </w:tabs>
        <w:autoSpaceDE w:val="0"/>
        <w:autoSpaceDN w:val="0"/>
        <w:adjustRightInd w:val="0"/>
        <w:ind w:left="0" w:right="-376"/>
        <w:jc w:val="center"/>
        <w:rPr>
          <w:b/>
          <w:bCs/>
        </w:rPr>
      </w:pPr>
      <w:r w:rsidRPr="00BA2F3D">
        <w:rPr>
          <w:b/>
          <w:bCs/>
        </w:rPr>
        <w:t>Характеристика проблемы и обоснование необходимости ее решения программными методами</w:t>
      </w:r>
    </w:p>
    <w:p w:rsidR="00EE0CF8" w:rsidRPr="00BA2F3D" w:rsidRDefault="00EE0CF8" w:rsidP="006E0C7E">
      <w:pPr>
        <w:pStyle w:val="ConsPlusNormal"/>
        <w:widowControl/>
        <w:ind w:firstLine="540"/>
        <w:jc w:val="both"/>
        <w:rPr>
          <w:rFonts w:ascii="Times New Roman" w:hAnsi="Times New Roman" w:cs="Times New Roman"/>
          <w:sz w:val="24"/>
          <w:szCs w:val="24"/>
        </w:rPr>
      </w:pPr>
      <w:r w:rsidRPr="00BA2F3D">
        <w:rPr>
          <w:rFonts w:ascii="Times New Roman" w:hAnsi="Times New Roman" w:cs="Times New Roman"/>
          <w:sz w:val="24"/>
          <w:szCs w:val="24"/>
        </w:rPr>
        <w:t>Развитие сферы культуры Сабинского муниципального района определяют всевозможные факторы - политические, экономические, демографические, социокультурные, научно-технические. В то же время отрасль отличается устойчивыми обратными связями со своей макросредой, которые заключаются в непосредственном влиянии на формирование личности, культурный уровень населения, что, в конечном счете, воздействует на отношение к сфере культуры.</w:t>
      </w:r>
    </w:p>
    <w:p w:rsidR="00EE0CF8" w:rsidRPr="00BA2F3D" w:rsidRDefault="00EE0CF8" w:rsidP="006E0C7E">
      <w:pPr>
        <w:pStyle w:val="ConsPlusNormal"/>
        <w:widowControl/>
        <w:ind w:firstLine="540"/>
        <w:jc w:val="both"/>
        <w:rPr>
          <w:rFonts w:ascii="Times New Roman" w:hAnsi="Times New Roman" w:cs="Times New Roman"/>
          <w:sz w:val="24"/>
          <w:szCs w:val="24"/>
        </w:rPr>
      </w:pPr>
      <w:r w:rsidRPr="00BA2F3D">
        <w:rPr>
          <w:rFonts w:ascii="Times New Roman" w:hAnsi="Times New Roman" w:cs="Times New Roman"/>
          <w:sz w:val="24"/>
          <w:szCs w:val="24"/>
        </w:rPr>
        <w:t>В настоящее время в Сабинском муниципальном районе осуществляют свою деятельность 3 муниципальных бюджетных учреждений культуры. Сеть учреждений культуры Сабинского муниципального района представлена следующими объектами:</w:t>
      </w:r>
    </w:p>
    <w:p w:rsidR="00EE0CF8" w:rsidRPr="00BA2F3D" w:rsidRDefault="00EE0CF8" w:rsidP="006E0C7E">
      <w:pPr>
        <w:pStyle w:val="ConsPlusNormal"/>
        <w:widowControl/>
        <w:ind w:firstLine="540"/>
        <w:jc w:val="both"/>
        <w:rPr>
          <w:rFonts w:ascii="Times New Roman" w:hAnsi="Times New Roman" w:cs="Times New Roman"/>
          <w:sz w:val="24"/>
          <w:szCs w:val="24"/>
        </w:rPr>
      </w:pPr>
      <w:r w:rsidRPr="00BA2F3D">
        <w:rPr>
          <w:rFonts w:ascii="Times New Roman" w:hAnsi="Times New Roman" w:cs="Times New Roman"/>
          <w:sz w:val="24"/>
          <w:szCs w:val="24"/>
        </w:rPr>
        <w:lastRenderedPageBreak/>
        <w:t>- Муниципальное бюджетное учреждение «Сабинская централизованная сельская клубная система» (Районный дом культуры) Сабинского муниципального района " - 24 сельских домов культуры, 31 сельских клубов, 3 передвижных клуба;</w:t>
      </w:r>
    </w:p>
    <w:p w:rsidR="00EE0CF8" w:rsidRPr="00BA2F3D" w:rsidRDefault="00EE0CF8" w:rsidP="006E0C7E">
      <w:pPr>
        <w:pStyle w:val="ConsPlusNormal"/>
        <w:widowControl/>
        <w:ind w:firstLine="540"/>
        <w:jc w:val="both"/>
        <w:rPr>
          <w:rFonts w:ascii="Times New Roman" w:hAnsi="Times New Roman" w:cs="Times New Roman"/>
          <w:sz w:val="24"/>
          <w:szCs w:val="24"/>
        </w:rPr>
      </w:pPr>
      <w:r w:rsidRPr="00BA2F3D">
        <w:rPr>
          <w:rFonts w:ascii="Times New Roman" w:hAnsi="Times New Roman" w:cs="Times New Roman"/>
          <w:sz w:val="24"/>
          <w:szCs w:val="24"/>
        </w:rPr>
        <w:t xml:space="preserve">- Муниципальное бюджетное учреждение «Сабинская централизованная библиотечная система» (Районная библиотека имени </w:t>
      </w:r>
      <w:proofErr w:type="spellStart"/>
      <w:r w:rsidRPr="00BA2F3D">
        <w:rPr>
          <w:rFonts w:ascii="Times New Roman" w:hAnsi="Times New Roman" w:cs="Times New Roman"/>
          <w:sz w:val="24"/>
          <w:szCs w:val="24"/>
        </w:rPr>
        <w:t>Абрара</w:t>
      </w:r>
      <w:proofErr w:type="spellEnd"/>
      <w:r w:rsidRPr="00BA2F3D">
        <w:rPr>
          <w:rFonts w:ascii="Times New Roman" w:hAnsi="Times New Roman" w:cs="Times New Roman"/>
          <w:sz w:val="24"/>
          <w:szCs w:val="24"/>
        </w:rPr>
        <w:t xml:space="preserve"> Каримуллина) Сабинского муниципального района – Районная библиотека </w:t>
      </w:r>
      <w:proofErr w:type="spellStart"/>
      <w:r w:rsidRPr="00BA2F3D">
        <w:rPr>
          <w:rFonts w:ascii="Times New Roman" w:hAnsi="Times New Roman" w:cs="Times New Roman"/>
          <w:sz w:val="24"/>
          <w:szCs w:val="24"/>
        </w:rPr>
        <w:t>им.А.Каримуллина</w:t>
      </w:r>
      <w:proofErr w:type="spellEnd"/>
      <w:r w:rsidRPr="00BA2F3D">
        <w:rPr>
          <w:rFonts w:ascii="Times New Roman" w:hAnsi="Times New Roman" w:cs="Times New Roman"/>
          <w:sz w:val="24"/>
          <w:szCs w:val="24"/>
        </w:rPr>
        <w:t xml:space="preserve">, Районная детская библиотека, 27 сельских библиотек; </w:t>
      </w:r>
    </w:p>
    <w:p w:rsidR="00EE0CF8" w:rsidRPr="00BA2F3D" w:rsidRDefault="00EE0CF8" w:rsidP="006E0C7E">
      <w:pPr>
        <w:pStyle w:val="ConsPlusNormal"/>
        <w:widowControl/>
        <w:ind w:firstLine="540"/>
        <w:jc w:val="both"/>
        <w:rPr>
          <w:rFonts w:ascii="Times New Roman" w:hAnsi="Times New Roman" w:cs="Times New Roman"/>
          <w:sz w:val="24"/>
          <w:szCs w:val="24"/>
        </w:rPr>
      </w:pPr>
      <w:r w:rsidRPr="00BA2F3D">
        <w:rPr>
          <w:rFonts w:ascii="Times New Roman" w:hAnsi="Times New Roman" w:cs="Times New Roman"/>
          <w:sz w:val="24"/>
          <w:szCs w:val="24"/>
        </w:rPr>
        <w:t>- Муниципальное бюджетное учреждение «Сабинский централизованный краеведческий музей» (Районный краеведческий музей) Сабинского муниципального района – Районный краеведческий музей, Филиал «Музей истории лесного хозяйства»;</w:t>
      </w:r>
    </w:p>
    <w:p w:rsidR="00EE0CF8" w:rsidRPr="00BA2F3D" w:rsidRDefault="00EE0CF8" w:rsidP="006E0C7E">
      <w:pPr>
        <w:pStyle w:val="ConsPlusNormal"/>
        <w:widowControl/>
        <w:ind w:firstLine="540"/>
        <w:jc w:val="both"/>
        <w:rPr>
          <w:rFonts w:ascii="Times New Roman" w:hAnsi="Times New Roman" w:cs="Times New Roman"/>
          <w:sz w:val="24"/>
          <w:szCs w:val="24"/>
        </w:rPr>
      </w:pPr>
      <w:r w:rsidRPr="00BA2F3D">
        <w:rPr>
          <w:rFonts w:ascii="Times New Roman" w:hAnsi="Times New Roman" w:cs="Times New Roman"/>
          <w:sz w:val="24"/>
          <w:szCs w:val="24"/>
        </w:rPr>
        <w:t>Одними из важнейших задач музеев МБУ «Сабинская ЦКМ» являются сохранение и возрождение духовной культуры граждан. Обеспечение сохранности исторического наследия и памятников, передача новому поколению накопленных знаний – приоритетные направления работы музеев МБУ «Сабинская ЦКМ».</w:t>
      </w:r>
    </w:p>
    <w:p w:rsidR="00EE0CF8" w:rsidRPr="00BA2F3D" w:rsidRDefault="00EE0CF8" w:rsidP="001E28BC">
      <w:pPr>
        <w:pStyle w:val="ConsPlusNormal"/>
        <w:widowControl/>
        <w:ind w:firstLine="540"/>
        <w:jc w:val="both"/>
        <w:rPr>
          <w:rFonts w:ascii="Times New Roman" w:hAnsi="Times New Roman" w:cs="Times New Roman"/>
          <w:sz w:val="24"/>
          <w:szCs w:val="24"/>
        </w:rPr>
      </w:pPr>
      <w:r w:rsidRPr="00BA2F3D">
        <w:rPr>
          <w:rFonts w:ascii="Times New Roman" w:hAnsi="Times New Roman" w:cs="Times New Roman"/>
          <w:sz w:val="24"/>
          <w:szCs w:val="24"/>
        </w:rPr>
        <w:t xml:space="preserve">Объекты культурного наследия, находящиеся на территории района, </w:t>
      </w:r>
      <w:proofErr w:type="gramStart"/>
      <w:r w:rsidRPr="00BA2F3D">
        <w:rPr>
          <w:rFonts w:ascii="Times New Roman" w:hAnsi="Times New Roman" w:cs="Times New Roman"/>
          <w:sz w:val="24"/>
          <w:szCs w:val="24"/>
        </w:rPr>
        <w:t>представляют собой уникальную ценность и являются</w:t>
      </w:r>
      <w:proofErr w:type="gramEnd"/>
      <w:r w:rsidRPr="00BA2F3D">
        <w:rPr>
          <w:rFonts w:ascii="Times New Roman" w:hAnsi="Times New Roman" w:cs="Times New Roman"/>
          <w:sz w:val="24"/>
          <w:szCs w:val="24"/>
        </w:rPr>
        <w:t xml:space="preserve"> неотъемлемой частью культурного наследия.  </w:t>
      </w:r>
    </w:p>
    <w:p w:rsidR="00EE0CF8" w:rsidRPr="00BA2F3D" w:rsidRDefault="00EE0CF8" w:rsidP="00B76744">
      <w:pPr>
        <w:tabs>
          <w:tab w:val="left" w:pos="7711"/>
        </w:tabs>
        <w:ind w:firstLine="567"/>
        <w:jc w:val="both"/>
      </w:pPr>
      <w:r w:rsidRPr="00BA2F3D">
        <w:t xml:space="preserve">Сельская библиотека выполняет многие функции – просветительскую, досуговую, развлекательную, мемориальную, историко-краеведческую, музейную, оказывает населению социальную помощь. По мере своих возможностей сельская библиотека выполняет функцию информационного обеспечения различных категорий граждан. </w:t>
      </w:r>
    </w:p>
    <w:p w:rsidR="00EE0CF8" w:rsidRPr="00BA2F3D" w:rsidRDefault="00EE0CF8" w:rsidP="00B76744">
      <w:pPr>
        <w:tabs>
          <w:tab w:val="left" w:pos="7711"/>
        </w:tabs>
        <w:ind w:firstLine="567"/>
        <w:jc w:val="both"/>
      </w:pPr>
      <w:r w:rsidRPr="00BA2F3D">
        <w:t>21681 (70%) населения стали пользователями библиотек, им выдано 453771 экз. документов. Книжный фонд составляет 349460 экз. документов. Средняя читаемость 21; средняя посещаемость 13; обращаемость книжного фонда 1,3.</w:t>
      </w:r>
    </w:p>
    <w:p w:rsidR="00EE0CF8" w:rsidRPr="00BA2F3D" w:rsidRDefault="00EE0CF8" w:rsidP="00B76744">
      <w:pPr>
        <w:tabs>
          <w:tab w:val="left" w:pos="7711"/>
        </w:tabs>
        <w:ind w:firstLine="567"/>
        <w:jc w:val="both"/>
      </w:pPr>
      <w:r w:rsidRPr="00BA2F3D">
        <w:t>Библиотечный фонд МБУ «Сабинская ЦБС» насчитывает 349460 экземпляров книг и других изданий, в том числе документов на магнитных и электронных носителях, из них на татарском языке – 150299 экземпляров.</w:t>
      </w:r>
    </w:p>
    <w:p w:rsidR="00EE0CF8" w:rsidRPr="00BA2F3D" w:rsidRDefault="00EE0CF8" w:rsidP="00B76744">
      <w:pPr>
        <w:tabs>
          <w:tab w:val="left" w:pos="7711"/>
        </w:tabs>
        <w:ind w:firstLine="567"/>
        <w:jc w:val="both"/>
      </w:pPr>
      <w:r w:rsidRPr="00BA2F3D">
        <w:t xml:space="preserve">27 библиотек подключены к Интернет, Районная библиотека с 2012 года работает по программе «АБИС-РУСЛАН»: участвует в </w:t>
      </w:r>
      <w:proofErr w:type="gramStart"/>
      <w:r w:rsidRPr="00BA2F3D">
        <w:t>создании</w:t>
      </w:r>
      <w:proofErr w:type="gramEnd"/>
      <w:r w:rsidRPr="00BA2F3D">
        <w:t xml:space="preserve"> Сводного каталога электронной библиографической базы данных РТ. </w:t>
      </w:r>
    </w:p>
    <w:p w:rsidR="00EE0CF8" w:rsidRPr="00BA2F3D" w:rsidRDefault="00EE0CF8" w:rsidP="00606D70">
      <w:pPr>
        <w:tabs>
          <w:tab w:val="left" w:pos="7711"/>
        </w:tabs>
        <w:ind w:firstLine="567"/>
        <w:jc w:val="both"/>
      </w:pPr>
      <w:r w:rsidRPr="00BA2F3D">
        <w:t xml:space="preserve"> В сфере культуры в сельской местности наиболее массовыми, доступными </w:t>
      </w:r>
      <w:r w:rsidR="00E03AC5">
        <w:t xml:space="preserve">и востребованными учреждениями </w:t>
      </w:r>
      <w:r w:rsidRPr="00BA2F3D">
        <w:t>продолжают оставаться учреждения культурно-досугового типа (Дома культуры, сельские клубы и т.д.). Формируя свою деятельность, они сохраняют традиционную сп</w:t>
      </w:r>
      <w:r w:rsidR="00E03AC5">
        <w:t>ецифику и виды клубного досуга:</w:t>
      </w:r>
      <w:r w:rsidRPr="00BA2F3D">
        <w:t xml:space="preserve"> коллективное общение, эстетическое воспитание, развитие любительского творчества. Ориентируясь на запросы посетителей, учреждения культурно-досугового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и другие. 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w:t>
      </w:r>
    </w:p>
    <w:p w:rsidR="00EE0CF8" w:rsidRPr="00BA2F3D" w:rsidRDefault="00EE0CF8" w:rsidP="00EB5385">
      <w:pPr>
        <w:ind w:firstLine="709"/>
        <w:jc w:val="both"/>
      </w:pPr>
      <w:r w:rsidRPr="00BA2F3D">
        <w:t>Основной задачей методического кабинета МБУ «Сабинская ЦСКС» (Районный дом культуры) Сабинского муниципа</w:t>
      </w:r>
      <w:r w:rsidR="00E03AC5">
        <w:t>льного района является оказание</w:t>
      </w:r>
      <w:r w:rsidRPr="00BA2F3D">
        <w:t xml:space="preserve"> информационно-методической, аналитической, консультативной и практической помощи сельским клубным учреждениям и работникам культуры. В эту задачу также входит обеспечение всех учреждений методическими рекомендациями, пособиями, сценариями, оказание всесторонней помощи по всем направлениям </w:t>
      </w:r>
      <w:r w:rsidRPr="00BA2F3D">
        <w:rPr>
          <w:rStyle w:val="spelle"/>
        </w:rPr>
        <w:t>культурно-досуговой</w:t>
      </w:r>
      <w:r w:rsidRPr="00BA2F3D">
        <w:t xml:space="preserve"> деятельности.</w:t>
      </w:r>
    </w:p>
    <w:p w:rsidR="00EE0CF8" w:rsidRPr="00BA2F3D" w:rsidRDefault="00EE0CF8" w:rsidP="00EB5385">
      <w:pPr>
        <w:ind w:firstLine="709"/>
        <w:jc w:val="both"/>
        <w:rPr>
          <w:color w:val="000000"/>
        </w:rPr>
      </w:pPr>
      <w:r w:rsidRPr="00BA2F3D">
        <w:rPr>
          <w:color w:val="000000"/>
        </w:rPr>
        <w:t xml:space="preserve">Модернизированные клубы помогут привлечь население, особенно молодежь, в свои стены и отвлечь от плохих телепередач, которые </w:t>
      </w:r>
      <w:proofErr w:type="gramStart"/>
      <w:r w:rsidRPr="00BA2F3D">
        <w:rPr>
          <w:color w:val="000000"/>
        </w:rPr>
        <w:t xml:space="preserve">наносят вред духовному формированию </w:t>
      </w:r>
      <w:r w:rsidRPr="00BA2F3D">
        <w:rPr>
          <w:color w:val="000000"/>
        </w:rPr>
        <w:lastRenderedPageBreak/>
        <w:t>личности и</w:t>
      </w:r>
      <w:proofErr w:type="gramEnd"/>
      <w:r w:rsidRPr="00BA2F3D">
        <w:rPr>
          <w:color w:val="000000"/>
        </w:rPr>
        <w:t xml:space="preserve"> будут способствовать сохранению культурного наследия, придадут теплоту отношениям между людьми. </w:t>
      </w:r>
    </w:p>
    <w:p w:rsidR="00EE0CF8" w:rsidRPr="00BA2F3D" w:rsidRDefault="00EE0CF8" w:rsidP="00B76744">
      <w:pPr>
        <w:ind w:firstLine="708"/>
        <w:jc w:val="both"/>
      </w:pPr>
      <w:r w:rsidRPr="00BA2F3D">
        <w:t>Сел</w:t>
      </w:r>
      <w:r w:rsidR="00E03AC5">
        <w:t>ьским домам культуры и сельским</w:t>
      </w:r>
      <w:r w:rsidRPr="00BA2F3D">
        <w:t xml:space="preserve"> клубам мы  должны  не только помочь выжить  в сложных условиях, но и сохранить   богатство традиций,  помочь создать новые  инновационные формы и технологии работы, которые   были бы - не только привлекательны населению, но и  могли  способствовать   решению   проблем местного   населения. </w:t>
      </w:r>
    </w:p>
    <w:p w:rsidR="00EE0CF8" w:rsidRPr="00BA2F3D" w:rsidRDefault="00EE0CF8" w:rsidP="00B76744">
      <w:pPr>
        <w:ind w:firstLine="708"/>
        <w:jc w:val="both"/>
      </w:pPr>
      <w:r w:rsidRPr="00BA2F3D">
        <w:t xml:space="preserve">Среди жанров самодеятельного художественного творчества наиболее распространены музыкальное, литературное творчество и декоративно-прикладное искусство. Увеличивается число проводимых культурно-досуговых мероприятий, клубов по интересам, творческих коллективов. </w:t>
      </w:r>
    </w:p>
    <w:p w:rsidR="00EE0CF8" w:rsidRPr="00BA2F3D" w:rsidRDefault="00EE0CF8" w:rsidP="00B76744">
      <w:pPr>
        <w:ind w:firstLine="708"/>
        <w:jc w:val="both"/>
      </w:pPr>
      <w:r w:rsidRPr="00BA2F3D">
        <w:t xml:space="preserve">Основной проблемой является техническая оснащенность учреждений культуры: потребность в компьютерной и оргтехнике, </w:t>
      </w:r>
      <w:proofErr w:type="spellStart"/>
      <w:r w:rsidRPr="00BA2F3D">
        <w:t>звукоусилительной</w:t>
      </w:r>
      <w:proofErr w:type="spellEnd"/>
      <w:r w:rsidRPr="00BA2F3D">
        <w:t xml:space="preserve"> и светотехнической аппаратуре, физически и морально изношены музыкальные инструменты, есть проблемы с пошивом сценических костюмов. Большинство зданий, в которых располагаются учреждения культуры, нуждаются в капитальном ремонте. </w:t>
      </w:r>
    </w:p>
    <w:p w:rsidR="00EE0CF8" w:rsidRPr="00BA2F3D" w:rsidRDefault="00EE0CF8" w:rsidP="00B76744">
      <w:pPr>
        <w:ind w:firstLine="708"/>
        <w:jc w:val="both"/>
      </w:pPr>
      <w:r w:rsidRPr="00BA2F3D">
        <w:t>Также стоит проблема и в кадровом составе работников учреждений культуры: только малая часть специалистов имеют высшее и среднее специальное образование. Поэтому в планы развития культуры на 3 ближайших года ставим повышение квалификации и профессиональную переподготовку работников клубных учреждений, проведение активной работы по профориентации среди молодежи. Несмотря на имеющиеся сложности и проблемы, показателем развития профессиональной культуры района остается участие в конкурсах, увеличение творческих коллективов.</w:t>
      </w:r>
    </w:p>
    <w:p w:rsidR="00EE0CF8" w:rsidRPr="00BA2F3D" w:rsidRDefault="00EE0CF8" w:rsidP="00606D70">
      <w:pPr>
        <w:pStyle w:val="ConsPlusNormal"/>
        <w:widowControl/>
        <w:ind w:firstLine="540"/>
        <w:jc w:val="both"/>
        <w:rPr>
          <w:rFonts w:ascii="Times New Roman" w:hAnsi="Times New Roman" w:cs="Times New Roman"/>
          <w:sz w:val="24"/>
          <w:szCs w:val="24"/>
        </w:rPr>
      </w:pPr>
      <w:r w:rsidRPr="00BA2F3D">
        <w:rPr>
          <w:rFonts w:ascii="Times New Roman" w:hAnsi="Times New Roman" w:cs="Times New Roman"/>
          <w:sz w:val="24"/>
          <w:szCs w:val="24"/>
        </w:rPr>
        <w:t>Программа позволит улучшить материально-техническую базу учреждений культуры района, развитие современных информационных технологий и самодеятельного творчества.</w:t>
      </w:r>
    </w:p>
    <w:p w:rsidR="00EE0CF8" w:rsidRPr="00BA2F3D" w:rsidRDefault="00EE0CF8" w:rsidP="00E32AF1">
      <w:pPr>
        <w:widowControl w:val="0"/>
        <w:autoSpaceDE w:val="0"/>
        <w:autoSpaceDN w:val="0"/>
        <w:adjustRightInd w:val="0"/>
        <w:ind w:firstLine="708"/>
        <w:jc w:val="both"/>
      </w:pPr>
      <w:r w:rsidRPr="00BA2F3D">
        <w:t>В целом Программа позволит внести позитивные изменения в улучшение качества жизни населения Сабинского муниципального района. Участие в Программе учреждений культуры - это реальная возможность осуществить необходимые населению культурные проекты, привлечь дополнительные средства.</w:t>
      </w:r>
    </w:p>
    <w:p w:rsidR="00EE0CF8" w:rsidRPr="00BA2F3D" w:rsidRDefault="00EE0CF8" w:rsidP="00B26964">
      <w:pPr>
        <w:autoSpaceDE w:val="0"/>
        <w:autoSpaceDN w:val="0"/>
        <w:adjustRightInd w:val="0"/>
        <w:ind w:right="-376"/>
        <w:jc w:val="center"/>
        <w:rPr>
          <w:b/>
          <w:bCs/>
        </w:rPr>
      </w:pPr>
    </w:p>
    <w:p w:rsidR="00EE0CF8" w:rsidRPr="00BA2F3D" w:rsidRDefault="00EE0CF8" w:rsidP="00B26964">
      <w:pPr>
        <w:numPr>
          <w:ilvl w:val="0"/>
          <w:numId w:val="2"/>
        </w:numPr>
        <w:tabs>
          <w:tab w:val="clear" w:pos="2847"/>
        </w:tabs>
        <w:autoSpaceDE w:val="0"/>
        <w:autoSpaceDN w:val="0"/>
        <w:adjustRightInd w:val="0"/>
        <w:ind w:left="0" w:right="-376"/>
        <w:jc w:val="center"/>
        <w:rPr>
          <w:b/>
          <w:bCs/>
        </w:rPr>
      </w:pPr>
      <w:r w:rsidRPr="00BA2F3D">
        <w:rPr>
          <w:b/>
          <w:bCs/>
        </w:rPr>
        <w:t>Основные цели и задачи Программы.</w:t>
      </w:r>
    </w:p>
    <w:p w:rsidR="00EE0CF8" w:rsidRPr="00BA2F3D" w:rsidRDefault="00EE0CF8" w:rsidP="006C039F">
      <w:pPr>
        <w:tabs>
          <w:tab w:val="left" w:pos="742"/>
        </w:tabs>
        <w:autoSpaceDE w:val="0"/>
        <w:autoSpaceDN w:val="0"/>
        <w:adjustRightInd w:val="0"/>
        <w:ind w:firstLine="567"/>
        <w:jc w:val="both"/>
      </w:pPr>
      <w:r w:rsidRPr="00BA2F3D">
        <w:t>Удовлетворение текущих и формирование новых потребностей жителей Сабинского муниципального района в сфере культуры, повышение привлекательности учреждений культуры для жителей и гостей района. Повышение качества муниципальных услуг, предоставляемых учреждениями культуры.</w:t>
      </w:r>
    </w:p>
    <w:p w:rsidR="00EE0CF8" w:rsidRPr="00BA2F3D" w:rsidRDefault="00EE0CF8" w:rsidP="00F85B5D">
      <w:pPr>
        <w:pStyle w:val="a6"/>
        <w:widowControl w:val="0"/>
        <w:spacing w:after="0"/>
        <w:jc w:val="both"/>
      </w:pPr>
      <w:r w:rsidRPr="00BA2F3D">
        <w:t>-обеспечение более широкого доступа граждан к услугам муниципальных учреждений культуры района;</w:t>
      </w:r>
    </w:p>
    <w:p w:rsidR="00EE0CF8" w:rsidRPr="00BA2F3D" w:rsidRDefault="00EE0CF8" w:rsidP="00F85B5D">
      <w:pPr>
        <w:pStyle w:val="a6"/>
        <w:widowControl w:val="0"/>
        <w:spacing w:after="0"/>
        <w:jc w:val="both"/>
      </w:pPr>
      <w:r w:rsidRPr="00BA2F3D">
        <w:t>-повышение эффективности ведения консультативно-методической работы с сельскими учреждениями культуры;</w:t>
      </w:r>
    </w:p>
    <w:p w:rsidR="00EE0CF8" w:rsidRPr="00BA2F3D" w:rsidRDefault="00EE0CF8" w:rsidP="00F85B5D">
      <w:pPr>
        <w:pStyle w:val="a6"/>
        <w:widowControl w:val="0"/>
        <w:spacing w:after="0"/>
        <w:jc w:val="both"/>
      </w:pPr>
      <w:r w:rsidRPr="00BA2F3D">
        <w:t>-техническое сопровождение деятельности учреждений культуры, обеспечение и обслуживание творческих мероприятий, фестивалей, конкурсов;</w:t>
      </w:r>
    </w:p>
    <w:p w:rsidR="00EE0CF8" w:rsidRPr="00BA2F3D" w:rsidRDefault="00EE0CF8" w:rsidP="00F85B5D">
      <w:pPr>
        <w:pStyle w:val="a6"/>
        <w:widowControl w:val="0"/>
        <w:spacing w:after="0"/>
        <w:jc w:val="both"/>
      </w:pPr>
      <w:r w:rsidRPr="00BA2F3D">
        <w:t>-совершенствование системы подготовки профессиональных кадров в учреждениях культуры;</w:t>
      </w:r>
    </w:p>
    <w:p w:rsidR="00EE0CF8" w:rsidRPr="00BA2F3D" w:rsidRDefault="00EE0CF8" w:rsidP="00F85B5D">
      <w:pPr>
        <w:pStyle w:val="a6"/>
        <w:widowControl w:val="0"/>
        <w:spacing w:after="0"/>
        <w:jc w:val="both"/>
      </w:pPr>
      <w:r w:rsidRPr="00BA2F3D">
        <w:t>-создание условий для развития творческого потенциала одаренных детей в учреждениях культуры района;</w:t>
      </w:r>
    </w:p>
    <w:p w:rsidR="00EE0CF8" w:rsidRPr="00BA2F3D" w:rsidRDefault="00EE0CF8" w:rsidP="00F85B5D">
      <w:pPr>
        <w:pStyle w:val="a6"/>
        <w:widowControl w:val="0"/>
        <w:spacing w:after="0"/>
        <w:jc w:val="both"/>
      </w:pPr>
      <w:r w:rsidRPr="00BA2F3D">
        <w:t>-совершенствование системы повышения квалификации кадров;</w:t>
      </w:r>
    </w:p>
    <w:p w:rsidR="00EE0CF8" w:rsidRPr="00BA2F3D" w:rsidRDefault="00EE0CF8" w:rsidP="00F85B5D">
      <w:pPr>
        <w:pStyle w:val="a6"/>
        <w:widowControl w:val="0"/>
        <w:spacing w:after="0"/>
        <w:jc w:val="both"/>
      </w:pPr>
      <w:r w:rsidRPr="00BA2F3D">
        <w:t>-укрепление материально-технической базы в учреждениях культуры;</w:t>
      </w:r>
    </w:p>
    <w:p w:rsidR="00EE0CF8" w:rsidRPr="00BA2F3D" w:rsidRDefault="00EE0CF8" w:rsidP="00F85B5D">
      <w:pPr>
        <w:pStyle w:val="a6"/>
        <w:widowControl w:val="0"/>
        <w:spacing w:after="0"/>
        <w:jc w:val="both"/>
      </w:pPr>
      <w:r w:rsidRPr="00BA2F3D">
        <w:t>-создание условий для повышения качества и разнообразия услуг, предоставляемых в сфере культуры;</w:t>
      </w:r>
    </w:p>
    <w:p w:rsidR="00EE0CF8" w:rsidRPr="00BA2F3D" w:rsidRDefault="00EE0CF8" w:rsidP="00F85B5D">
      <w:pPr>
        <w:pStyle w:val="a6"/>
        <w:widowControl w:val="0"/>
        <w:spacing w:after="0"/>
        <w:jc w:val="both"/>
        <w:rPr>
          <w:color w:val="000000"/>
        </w:rPr>
      </w:pPr>
      <w:r w:rsidRPr="00BA2F3D">
        <w:rPr>
          <w:color w:val="000000"/>
          <w:lang w:val="tt-RU"/>
        </w:rPr>
        <w:t>-</w:t>
      </w:r>
      <w:r w:rsidRPr="00BA2F3D">
        <w:rPr>
          <w:color w:val="000000"/>
        </w:rPr>
        <w:t xml:space="preserve">совершенствование организационных, экономических и правовых механизмов развития сферы </w:t>
      </w:r>
      <w:r w:rsidRPr="00BA2F3D">
        <w:rPr>
          <w:color w:val="000000"/>
        </w:rPr>
        <w:lastRenderedPageBreak/>
        <w:t>культуры;</w:t>
      </w:r>
    </w:p>
    <w:p w:rsidR="00EE0CF8" w:rsidRPr="00BA2F3D" w:rsidRDefault="00EE0CF8" w:rsidP="00F85B5D">
      <w:pPr>
        <w:pStyle w:val="a6"/>
        <w:widowControl w:val="0"/>
        <w:spacing w:after="0"/>
        <w:jc w:val="both"/>
        <w:rPr>
          <w:color w:val="000000"/>
        </w:rPr>
      </w:pPr>
      <w:r w:rsidRPr="00BA2F3D">
        <w:rPr>
          <w:color w:val="000000"/>
        </w:rPr>
        <w:t>-развитие механизмов поддержки, предоставляемой на конкурсной основе творческим проектам в области самодеятельного народного творчества;</w:t>
      </w:r>
    </w:p>
    <w:p w:rsidR="00EE0CF8" w:rsidRPr="00BA2F3D" w:rsidRDefault="00EE0CF8" w:rsidP="00F85B5D">
      <w:pPr>
        <w:widowControl w:val="0"/>
        <w:jc w:val="both"/>
        <w:rPr>
          <w:color w:val="000000"/>
        </w:rPr>
      </w:pPr>
      <w:r w:rsidRPr="00BA2F3D">
        <w:rPr>
          <w:color w:val="000000"/>
        </w:rPr>
        <w:t xml:space="preserve">-создание условий для сохранения культур народов, проживающих в Сабинском районе, как целостной системы духовных ценностей общества; </w:t>
      </w:r>
    </w:p>
    <w:p w:rsidR="00EE0CF8" w:rsidRPr="00BA2F3D" w:rsidRDefault="00EE0CF8" w:rsidP="00F85B5D">
      <w:pPr>
        <w:pStyle w:val="a6"/>
        <w:widowControl w:val="0"/>
        <w:spacing w:after="0"/>
        <w:jc w:val="both"/>
      </w:pPr>
      <w:r w:rsidRPr="00BA2F3D">
        <w:t>-создание организационных и иных условий для увеличения доли информации, ориентированной на здоровый образ жизни, а также на традиционные культурные, нравственные и семейные ценности;</w:t>
      </w:r>
    </w:p>
    <w:p w:rsidR="00EE0CF8" w:rsidRPr="00BA2F3D" w:rsidRDefault="00EE0CF8" w:rsidP="00F85B5D">
      <w:pPr>
        <w:pStyle w:val="31"/>
        <w:spacing w:after="0"/>
        <w:jc w:val="both"/>
        <w:rPr>
          <w:sz w:val="24"/>
          <w:szCs w:val="24"/>
        </w:rPr>
      </w:pPr>
      <w:r w:rsidRPr="00BA2F3D">
        <w:rPr>
          <w:sz w:val="24"/>
          <w:szCs w:val="24"/>
        </w:rPr>
        <w:t>- организация и проведение мероприятий в области культуры.</w:t>
      </w:r>
    </w:p>
    <w:p w:rsidR="00EE0CF8" w:rsidRPr="00BA2F3D" w:rsidRDefault="00EE0CF8" w:rsidP="00CB219E">
      <w:pPr>
        <w:pStyle w:val="31"/>
        <w:spacing w:after="0"/>
        <w:jc w:val="center"/>
        <w:rPr>
          <w:sz w:val="24"/>
          <w:szCs w:val="24"/>
        </w:rPr>
      </w:pPr>
      <w:r w:rsidRPr="00BA2F3D">
        <w:rPr>
          <w:sz w:val="24"/>
          <w:szCs w:val="24"/>
        </w:rPr>
        <w:t>Задачи Программы:</w:t>
      </w:r>
    </w:p>
    <w:p w:rsidR="00EE0CF8" w:rsidRPr="00BA2F3D" w:rsidRDefault="00EE0CF8" w:rsidP="00F85B5D">
      <w:pPr>
        <w:jc w:val="both"/>
      </w:pPr>
      <w:r w:rsidRPr="00BA2F3D">
        <w:rPr>
          <w:lang w:val="tt-RU"/>
        </w:rPr>
        <w:t>-</w:t>
      </w:r>
      <w:r w:rsidR="006C039F">
        <w:t>создание</w:t>
      </w:r>
      <w:r w:rsidRPr="00BA2F3D">
        <w:t xml:space="preserve"> оптимальных условий для комплектования фондов музеев в соответствии с утвержденными планами работы;</w:t>
      </w:r>
    </w:p>
    <w:p w:rsidR="00EE0CF8" w:rsidRPr="00BA2F3D" w:rsidRDefault="00EE0CF8" w:rsidP="00F85B5D">
      <w:pPr>
        <w:jc w:val="both"/>
      </w:pPr>
      <w:r w:rsidRPr="00BA2F3D">
        <w:t>-создание оптимальных условий хранения и сохранности музейных фондов;</w:t>
      </w:r>
    </w:p>
    <w:p w:rsidR="00EE0CF8" w:rsidRPr="00BA2F3D" w:rsidRDefault="00EE0CF8" w:rsidP="00F85B5D">
      <w:pPr>
        <w:jc w:val="both"/>
      </w:pPr>
      <w:r w:rsidRPr="00BA2F3D">
        <w:t>-применение новых технологий и оборудования для совершенствования научной и образовательной деятельности, научно-исследовательской работы, формирования музейных фондов, формирования музейного архива, экспозиционно-выставочной деятельности, экскурсионно-лекционной деятельности, культурно-просветительной деятельности;</w:t>
      </w:r>
    </w:p>
    <w:p w:rsidR="00EE0CF8" w:rsidRPr="00BA2F3D" w:rsidRDefault="00EE0CF8" w:rsidP="00F85B5D">
      <w:pPr>
        <w:pStyle w:val="a3"/>
        <w:tabs>
          <w:tab w:val="left" w:pos="742"/>
        </w:tabs>
        <w:spacing w:before="0" w:beforeAutospacing="0" w:after="0" w:afterAutospacing="0"/>
        <w:ind w:right="141"/>
        <w:jc w:val="both"/>
      </w:pPr>
      <w:r w:rsidRPr="00BA2F3D">
        <w:t>-повышение качества библиотечного обслуживания;</w:t>
      </w:r>
    </w:p>
    <w:p w:rsidR="00EE0CF8" w:rsidRPr="00BA2F3D" w:rsidRDefault="00EE0CF8" w:rsidP="00F85B5D">
      <w:pPr>
        <w:pStyle w:val="a3"/>
        <w:tabs>
          <w:tab w:val="left" w:pos="742"/>
        </w:tabs>
        <w:spacing w:before="0" w:beforeAutospacing="0" w:after="0" w:afterAutospacing="0"/>
        <w:ind w:right="141"/>
        <w:jc w:val="both"/>
      </w:pPr>
      <w:r w:rsidRPr="00BA2F3D">
        <w:t>-реализация конституционных прав граждан на свободный доступ к информации;</w:t>
      </w:r>
    </w:p>
    <w:p w:rsidR="00EE0CF8" w:rsidRPr="00BA2F3D" w:rsidRDefault="00EE0CF8" w:rsidP="00F85B5D">
      <w:pPr>
        <w:pStyle w:val="a3"/>
        <w:tabs>
          <w:tab w:val="left" w:pos="742"/>
        </w:tabs>
        <w:spacing w:before="0" w:beforeAutospacing="0" w:after="0" w:afterAutospacing="0"/>
        <w:ind w:right="141"/>
        <w:jc w:val="both"/>
      </w:pPr>
      <w:r w:rsidRPr="00BA2F3D">
        <w:t>-развитие и укрепление партнерства с образовательными, социальными учреждениями;</w:t>
      </w:r>
    </w:p>
    <w:p w:rsidR="00EE0CF8" w:rsidRPr="00BA2F3D" w:rsidRDefault="00EE0CF8" w:rsidP="00F85B5D">
      <w:pPr>
        <w:pStyle w:val="a3"/>
        <w:tabs>
          <w:tab w:val="left" w:pos="742"/>
        </w:tabs>
        <w:spacing w:before="0" w:beforeAutospacing="0" w:after="0" w:afterAutospacing="0"/>
        <w:ind w:right="141"/>
        <w:jc w:val="both"/>
      </w:pPr>
      <w:r w:rsidRPr="00BA2F3D">
        <w:t>-создание современной модели библиотечных фондов;</w:t>
      </w:r>
    </w:p>
    <w:p w:rsidR="00EE0CF8" w:rsidRPr="00BA2F3D" w:rsidRDefault="00EE0CF8" w:rsidP="00F85B5D">
      <w:pPr>
        <w:pStyle w:val="a3"/>
        <w:tabs>
          <w:tab w:val="left" w:pos="742"/>
        </w:tabs>
        <w:spacing w:before="0" w:beforeAutospacing="0" w:after="0" w:afterAutospacing="0"/>
        <w:ind w:right="141"/>
        <w:jc w:val="both"/>
      </w:pPr>
      <w:r w:rsidRPr="00BA2F3D">
        <w:t>-модернизация и автоматизация рабочих мест, библиотечных процессов;</w:t>
      </w:r>
    </w:p>
    <w:p w:rsidR="00EE0CF8" w:rsidRPr="00BA2F3D" w:rsidRDefault="00EE0CF8" w:rsidP="00F85B5D">
      <w:pPr>
        <w:pStyle w:val="a3"/>
        <w:tabs>
          <w:tab w:val="left" w:pos="742"/>
        </w:tabs>
        <w:spacing w:before="0" w:beforeAutospacing="0" w:after="0" w:afterAutospacing="0"/>
        <w:ind w:right="141"/>
        <w:jc w:val="both"/>
      </w:pPr>
      <w:r w:rsidRPr="00BA2F3D">
        <w:t>- расширение культурно-просветительской деятельности библиотек по продвижению чтения и книги;</w:t>
      </w:r>
    </w:p>
    <w:p w:rsidR="00EE0CF8" w:rsidRPr="00BA2F3D" w:rsidRDefault="00EE0CF8" w:rsidP="00F85B5D">
      <w:pPr>
        <w:pStyle w:val="a3"/>
        <w:tabs>
          <w:tab w:val="left" w:pos="742"/>
        </w:tabs>
        <w:spacing w:before="0" w:beforeAutospacing="0" w:after="0" w:afterAutospacing="0"/>
        <w:ind w:right="141"/>
        <w:jc w:val="both"/>
      </w:pPr>
      <w:r w:rsidRPr="00BA2F3D">
        <w:t>-обеспечение общедоступных библиотек современным оборудованием для их эффективного функционирования, безопасного и комфортного пребывания пользователей;</w:t>
      </w:r>
    </w:p>
    <w:p w:rsidR="00EE0CF8" w:rsidRPr="00BA2F3D" w:rsidRDefault="00EE0CF8" w:rsidP="00F85B5D">
      <w:pPr>
        <w:pStyle w:val="a3"/>
        <w:tabs>
          <w:tab w:val="left" w:pos="742"/>
        </w:tabs>
        <w:spacing w:before="0" w:beforeAutospacing="0" w:after="0" w:afterAutospacing="0"/>
        <w:ind w:right="141"/>
        <w:jc w:val="both"/>
      </w:pPr>
      <w:r w:rsidRPr="00BA2F3D">
        <w:t>-совершенствование работы библиотек по организации досуга и привлечению к чтению категорий населения, требующих социальной поддержки;</w:t>
      </w:r>
    </w:p>
    <w:p w:rsidR="00EE0CF8" w:rsidRPr="00BA2F3D" w:rsidRDefault="00EE0CF8" w:rsidP="00F85B5D">
      <w:pPr>
        <w:pStyle w:val="a3"/>
        <w:tabs>
          <w:tab w:val="left" w:pos="742"/>
        </w:tabs>
        <w:spacing w:before="0" w:beforeAutospacing="0" w:after="0" w:afterAutospacing="0"/>
        <w:ind w:right="141"/>
        <w:jc w:val="both"/>
      </w:pPr>
      <w:r w:rsidRPr="00BA2F3D">
        <w:t>-популяризация чтения книг среди детей и молодого поколения района;</w:t>
      </w:r>
    </w:p>
    <w:p w:rsidR="00EE0CF8" w:rsidRPr="00BA2F3D" w:rsidRDefault="00EE0CF8" w:rsidP="00F85B5D">
      <w:pPr>
        <w:jc w:val="both"/>
      </w:pPr>
      <w:r w:rsidRPr="00BA2F3D">
        <w:t>-изучение опыта работы библиотек Республики Татарстан;</w:t>
      </w:r>
    </w:p>
    <w:p w:rsidR="00EE0CF8" w:rsidRPr="00BA2F3D" w:rsidRDefault="00EE0CF8" w:rsidP="00F85B5D">
      <w:pPr>
        <w:pStyle w:val="a6"/>
        <w:widowControl w:val="0"/>
        <w:spacing w:after="0"/>
        <w:jc w:val="both"/>
      </w:pPr>
      <w:r w:rsidRPr="00BA2F3D">
        <w:t>-обеспечение более широкого доступа граждан к услугам муниципальных учреждений культуры района;</w:t>
      </w:r>
    </w:p>
    <w:p w:rsidR="00EE0CF8" w:rsidRPr="00BA2F3D" w:rsidRDefault="00EE0CF8" w:rsidP="00F85B5D">
      <w:pPr>
        <w:pStyle w:val="a6"/>
        <w:widowControl w:val="0"/>
        <w:spacing w:after="0"/>
        <w:jc w:val="both"/>
      </w:pPr>
      <w:r w:rsidRPr="00BA2F3D">
        <w:t>-повышение эффективности ведения консультативно-методической работы с сельскими учреждениями культуры;</w:t>
      </w:r>
    </w:p>
    <w:p w:rsidR="00EE0CF8" w:rsidRPr="00BA2F3D" w:rsidRDefault="00EE0CF8" w:rsidP="00F85B5D">
      <w:pPr>
        <w:pStyle w:val="a6"/>
        <w:widowControl w:val="0"/>
        <w:spacing w:after="0"/>
        <w:jc w:val="both"/>
      </w:pPr>
      <w:r w:rsidRPr="00BA2F3D">
        <w:t>-техническое сопровождение деятельности учреждений культуры, обеспечение и обслуживание творческих мероприятий, фестивалей, конкурсов;</w:t>
      </w:r>
    </w:p>
    <w:p w:rsidR="00EE0CF8" w:rsidRPr="00BA2F3D" w:rsidRDefault="00EE0CF8" w:rsidP="00F85B5D">
      <w:pPr>
        <w:pStyle w:val="a6"/>
        <w:widowControl w:val="0"/>
        <w:spacing w:after="0"/>
        <w:jc w:val="both"/>
      </w:pPr>
      <w:r w:rsidRPr="00BA2F3D">
        <w:t>-совершенствование системы подготовки профессиональных кадров в учреждениях культуры;</w:t>
      </w:r>
    </w:p>
    <w:p w:rsidR="00EE0CF8" w:rsidRPr="00BA2F3D" w:rsidRDefault="00EE0CF8" w:rsidP="00F85B5D">
      <w:pPr>
        <w:pStyle w:val="a6"/>
        <w:widowControl w:val="0"/>
        <w:spacing w:after="0"/>
        <w:jc w:val="both"/>
      </w:pPr>
      <w:r w:rsidRPr="00BA2F3D">
        <w:t>-создание условий для развития творческого потенциала одаренных детей в учреждениях культуры района;</w:t>
      </w:r>
    </w:p>
    <w:p w:rsidR="00EE0CF8" w:rsidRPr="00BA2F3D" w:rsidRDefault="00EE0CF8" w:rsidP="00F85B5D">
      <w:pPr>
        <w:pStyle w:val="a6"/>
        <w:widowControl w:val="0"/>
        <w:spacing w:after="0"/>
        <w:jc w:val="both"/>
      </w:pPr>
      <w:r w:rsidRPr="00BA2F3D">
        <w:t>-совершенствование системы повышения квалификации кадров;</w:t>
      </w:r>
    </w:p>
    <w:p w:rsidR="00EE0CF8" w:rsidRPr="00BA2F3D" w:rsidRDefault="00EE0CF8" w:rsidP="00F85B5D">
      <w:pPr>
        <w:pStyle w:val="a6"/>
        <w:widowControl w:val="0"/>
        <w:spacing w:after="0"/>
        <w:jc w:val="both"/>
      </w:pPr>
      <w:r w:rsidRPr="00BA2F3D">
        <w:t>-укрепление материально-технической базы в учреждениях культуры;</w:t>
      </w:r>
    </w:p>
    <w:p w:rsidR="00EE0CF8" w:rsidRPr="00BA2F3D" w:rsidRDefault="00EE0CF8" w:rsidP="00F85B5D">
      <w:pPr>
        <w:pStyle w:val="a6"/>
        <w:widowControl w:val="0"/>
        <w:spacing w:after="0"/>
        <w:jc w:val="both"/>
      </w:pPr>
      <w:r w:rsidRPr="00BA2F3D">
        <w:t>-создание условий для повышения качества и разнообразия услуг, предоставляемых в сфере культуры;</w:t>
      </w:r>
    </w:p>
    <w:p w:rsidR="00EE0CF8" w:rsidRPr="00BA2F3D" w:rsidRDefault="00EE0CF8" w:rsidP="00F85B5D">
      <w:pPr>
        <w:pStyle w:val="a6"/>
        <w:widowControl w:val="0"/>
        <w:spacing w:after="0"/>
        <w:jc w:val="both"/>
        <w:rPr>
          <w:color w:val="000000"/>
        </w:rPr>
      </w:pPr>
      <w:r w:rsidRPr="00BA2F3D">
        <w:rPr>
          <w:color w:val="000000"/>
          <w:lang w:val="tt-RU"/>
        </w:rPr>
        <w:t>-</w:t>
      </w:r>
      <w:r w:rsidRPr="00BA2F3D">
        <w:rPr>
          <w:color w:val="000000"/>
        </w:rPr>
        <w:t>совершенствование организационных, экономических и правовых механизмов развития сферы культуры;</w:t>
      </w:r>
    </w:p>
    <w:p w:rsidR="00EE0CF8" w:rsidRPr="00BA2F3D" w:rsidRDefault="00EE0CF8" w:rsidP="00F85B5D">
      <w:pPr>
        <w:pStyle w:val="a6"/>
        <w:widowControl w:val="0"/>
        <w:spacing w:after="0"/>
        <w:jc w:val="both"/>
        <w:rPr>
          <w:color w:val="000000"/>
        </w:rPr>
      </w:pPr>
      <w:r w:rsidRPr="00BA2F3D">
        <w:rPr>
          <w:color w:val="000000"/>
        </w:rPr>
        <w:t>-развитие механизмов поддержки, предоставляемой на конкурсной основе творческим проектам в области самодеятельного народного творчества;</w:t>
      </w:r>
    </w:p>
    <w:p w:rsidR="00EE0CF8" w:rsidRPr="00BA2F3D" w:rsidRDefault="00EE0CF8" w:rsidP="00F85B5D">
      <w:pPr>
        <w:widowControl w:val="0"/>
        <w:jc w:val="both"/>
        <w:rPr>
          <w:color w:val="000000"/>
        </w:rPr>
      </w:pPr>
      <w:r w:rsidRPr="00BA2F3D">
        <w:rPr>
          <w:color w:val="000000"/>
        </w:rPr>
        <w:t xml:space="preserve">-создание условий для сохранения культур народов, проживающих в Сабинском районе, как целостной системы духовных ценностей общества; </w:t>
      </w:r>
    </w:p>
    <w:p w:rsidR="00EE0CF8" w:rsidRPr="00BA2F3D" w:rsidRDefault="00EE0CF8" w:rsidP="00F85B5D">
      <w:pPr>
        <w:jc w:val="both"/>
      </w:pPr>
      <w:r w:rsidRPr="00BA2F3D">
        <w:lastRenderedPageBreak/>
        <w:t>-создание организационных и иных условий для увеличения доли информации, ориентированной на здоровый образ жизни, а также на традиционные культурные, нравственные и семейные ценности;</w:t>
      </w:r>
    </w:p>
    <w:p w:rsidR="00EE0CF8" w:rsidRPr="00BA2F3D" w:rsidRDefault="00EE0CF8" w:rsidP="00F85B5D">
      <w:pPr>
        <w:jc w:val="both"/>
      </w:pPr>
      <w:r w:rsidRPr="00BA2F3D">
        <w:t xml:space="preserve">- проведение спектаклей, концертов, других театрально-зрелищных и выставочных мероприятий, в </w:t>
      </w:r>
      <w:proofErr w:type="spellStart"/>
      <w:r w:rsidRPr="00BA2F3D">
        <w:t>т.ч</w:t>
      </w:r>
      <w:proofErr w:type="spellEnd"/>
      <w:r w:rsidRPr="00BA2F3D">
        <w:t>. с участием профессиональных коллективов, исполнителей и авторов;</w:t>
      </w:r>
    </w:p>
    <w:p w:rsidR="00EE0CF8" w:rsidRPr="00BA2F3D" w:rsidRDefault="00EE0CF8" w:rsidP="00F85B5D">
      <w:pPr>
        <w:jc w:val="both"/>
      </w:pPr>
      <w:r w:rsidRPr="00BA2F3D">
        <w:t>-организация работы разнообразных консультаций, проведение тематических вечеров, устных журналов, циклов творческих встреч, других форм просветительской деятельности;</w:t>
      </w:r>
    </w:p>
    <w:p w:rsidR="00EE0CF8" w:rsidRPr="00BA2F3D" w:rsidRDefault="00EE0CF8" w:rsidP="00F85B5D">
      <w:pPr>
        <w:jc w:val="both"/>
      </w:pPr>
      <w:r w:rsidRPr="00BA2F3D">
        <w:t>-проведение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w:t>
      </w:r>
    </w:p>
    <w:p w:rsidR="00EE0CF8" w:rsidRPr="00BA2F3D" w:rsidRDefault="00EE0CF8" w:rsidP="00F85B5D">
      <w:pPr>
        <w:jc w:val="both"/>
      </w:pPr>
      <w:r w:rsidRPr="00BA2F3D">
        <w:t xml:space="preserve">-организация досуга различных групп населения, в </w:t>
      </w:r>
      <w:proofErr w:type="spellStart"/>
      <w:r w:rsidRPr="00BA2F3D">
        <w:t>т.ч</w:t>
      </w:r>
      <w:proofErr w:type="spellEnd"/>
      <w:r w:rsidRPr="00BA2F3D">
        <w:t>. проведение вечеров отдыха и танцев, дискотек, молодежных балов, карнавалов, детских утренников, игровых и других культурно-развлекательных программ;</w:t>
      </w:r>
    </w:p>
    <w:p w:rsidR="00EE0CF8" w:rsidRPr="00BA2F3D" w:rsidRDefault="00EE0CF8" w:rsidP="00F85B5D">
      <w:pPr>
        <w:pStyle w:val="a6"/>
        <w:widowControl w:val="0"/>
        <w:spacing w:after="0"/>
        <w:jc w:val="both"/>
      </w:pPr>
      <w:r w:rsidRPr="00BA2F3D">
        <w:t>-развитие научной и культурно-просветительской деятельности библиотек и музеев;</w:t>
      </w:r>
    </w:p>
    <w:p w:rsidR="00EE0CF8" w:rsidRPr="00BA2F3D" w:rsidRDefault="00EE0CF8" w:rsidP="00F85B5D">
      <w:pPr>
        <w:pStyle w:val="a6"/>
        <w:widowControl w:val="0"/>
        <w:spacing w:after="0"/>
        <w:jc w:val="both"/>
      </w:pPr>
      <w:r w:rsidRPr="00BA2F3D">
        <w:t xml:space="preserve">-организация и проведение мероприятий районного значения; </w:t>
      </w:r>
    </w:p>
    <w:p w:rsidR="00EE0CF8" w:rsidRPr="00BA2F3D" w:rsidRDefault="00EE0CF8" w:rsidP="00F85B5D">
      <w:pPr>
        <w:jc w:val="both"/>
      </w:pPr>
      <w:r w:rsidRPr="00BA2F3D">
        <w:t xml:space="preserve">-представление сферы культуры Сабинского муниципального района на межрегиональных, всероссийских и международных мероприятиях; </w:t>
      </w:r>
    </w:p>
    <w:p w:rsidR="00EE0CF8" w:rsidRPr="00BA2F3D" w:rsidRDefault="00EE0CF8" w:rsidP="00F85B5D">
      <w:pPr>
        <w:pStyle w:val="31"/>
        <w:spacing w:after="0"/>
        <w:jc w:val="both"/>
        <w:rPr>
          <w:sz w:val="24"/>
          <w:szCs w:val="24"/>
        </w:rPr>
      </w:pPr>
      <w:r w:rsidRPr="00BA2F3D">
        <w:rPr>
          <w:sz w:val="24"/>
          <w:szCs w:val="24"/>
        </w:rPr>
        <w:t>-создание стимулов для развития культуры на территории Сабинского муниципального района.</w:t>
      </w:r>
    </w:p>
    <w:p w:rsidR="00EE0CF8" w:rsidRPr="00BA2F3D" w:rsidRDefault="00EE0CF8" w:rsidP="00B26964">
      <w:pPr>
        <w:autoSpaceDE w:val="0"/>
        <w:autoSpaceDN w:val="0"/>
        <w:adjustRightInd w:val="0"/>
        <w:ind w:right="-376"/>
        <w:jc w:val="center"/>
        <w:rPr>
          <w:rFonts w:ascii="Times New Roman CYR" w:hAnsi="Times New Roman CYR" w:cs="Times New Roman CYR"/>
          <w:b/>
          <w:bCs/>
          <w:color w:val="000000"/>
          <w:highlight w:val="white"/>
        </w:rPr>
      </w:pPr>
    </w:p>
    <w:p w:rsidR="00EE0CF8" w:rsidRPr="00BA2F3D" w:rsidRDefault="00EE0CF8" w:rsidP="00B26964">
      <w:pPr>
        <w:numPr>
          <w:ilvl w:val="0"/>
          <w:numId w:val="2"/>
        </w:numPr>
        <w:tabs>
          <w:tab w:val="clear" w:pos="2847"/>
        </w:tabs>
        <w:autoSpaceDE w:val="0"/>
        <w:autoSpaceDN w:val="0"/>
        <w:adjustRightInd w:val="0"/>
        <w:ind w:left="0" w:right="-376"/>
        <w:jc w:val="center"/>
        <w:rPr>
          <w:b/>
          <w:bCs/>
        </w:rPr>
      </w:pPr>
      <w:r w:rsidRPr="00BA2F3D">
        <w:rPr>
          <w:b/>
          <w:bCs/>
        </w:rPr>
        <w:t>Перечень мероприятий Программы</w:t>
      </w:r>
    </w:p>
    <w:p w:rsidR="00EE0CF8" w:rsidRPr="00BA2F3D" w:rsidRDefault="00EE0CF8" w:rsidP="006C039F">
      <w:pPr>
        <w:ind w:firstLine="567"/>
        <w:jc w:val="both"/>
      </w:pPr>
      <w:r w:rsidRPr="00BA2F3D">
        <w:t>В рамках настоящей Программы будет осуществлена следующая система мероприятий согласно Приложение №1:</w:t>
      </w:r>
    </w:p>
    <w:p w:rsidR="00EE0CF8" w:rsidRPr="00BA2F3D" w:rsidRDefault="00EE0CF8" w:rsidP="00070E49">
      <w:pPr>
        <w:autoSpaceDE w:val="0"/>
        <w:autoSpaceDN w:val="0"/>
        <w:adjustRightInd w:val="0"/>
        <w:ind w:left="720"/>
      </w:pPr>
      <w:r w:rsidRPr="00BA2F3D">
        <w:t>-качественное комплектование музейных фондов;</w:t>
      </w:r>
    </w:p>
    <w:p w:rsidR="00EE0CF8" w:rsidRPr="00BA2F3D" w:rsidRDefault="00EE0CF8" w:rsidP="00070E49">
      <w:pPr>
        <w:autoSpaceDE w:val="0"/>
        <w:autoSpaceDN w:val="0"/>
        <w:adjustRightInd w:val="0"/>
        <w:ind w:firstLine="708"/>
      </w:pPr>
      <w:r w:rsidRPr="00BA2F3D">
        <w:t>-создание комфортных условий в музее для посетителей путём приобретения специализированной мебели;</w:t>
      </w:r>
    </w:p>
    <w:p w:rsidR="00EE0CF8" w:rsidRPr="00BA2F3D" w:rsidRDefault="00EE0CF8" w:rsidP="00070E49">
      <w:pPr>
        <w:autoSpaceDE w:val="0"/>
        <w:autoSpaceDN w:val="0"/>
        <w:adjustRightInd w:val="0"/>
        <w:ind w:left="720"/>
        <w:jc w:val="both"/>
        <w:rPr>
          <w:lang w:val="tt-RU"/>
        </w:rPr>
      </w:pPr>
      <w:r w:rsidRPr="00BA2F3D">
        <w:rPr>
          <w:lang w:val="tt-RU"/>
        </w:rPr>
        <w:t>-</w:t>
      </w:r>
      <w:r w:rsidRPr="00BA2F3D">
        <w:t>повышение квалификации кадров музейных работников.</w:t>
      </w:r>
    </w:p>
    <w:p w:rsidR="00EE0CF8" w:rsidRPr="00BA2F3D" w:rsidRDefault="00EE0CF8" w:rsidP="00070E49">
      <w:pPr>
        <w:pStyle w:val="11"/>
        <w:spacing w:after="0" w:line="240" w:lineRule="auto"/>
        <w:rPr>
          <w:rFonts w:ascii="Times New Roman" w:hAnsi="Times New Roman" w:cs="Times New Roman"/>
          <w:sz w:val="24"/>
          <w:szCs w:val="24"/>
        </w:rPr>
      </w:pPr>
      <w:r w:rsidRPr="00BA2F3D">
        <w:rPr>
          <w:rFonts w:ascii="Times New Roman" w:hAnsi="Times New Roman" w:cs="Times New Roman"/>
          <w:sz w:val="24"/>
          <w:szCs w:val="24"/>
          <w:lang w:val="tt-RU"/>
        </w:rPr>
        <w:t>-</w:t>
      </w:r>
      <w:r w:rsidRPr="00BA2F3D">
        <w:rPr>
          <w:rFonts w:ascii="Times New Roman" w:hAnsi="Times New Roman" w:cs="Times New Roman"/>
          <w:sz w:val="24"/>
          <w:szCs w:val="24"/>
        </w:rPr>
        <w:t>качественное комплектование библиотечных фондов;</w:t>
      </w:r>
    </w:p>
    <w:p w:rsidR="00EE0CF8" w:rsidRPr="00BA2F3D" w:rsidRDefault="00EE0CF8" w:rsidP="00070E49">
      <w:pPr>
        <w:pStyle w:val="11"/>
        <w:spacing w:after="0" w:line="240" w:lineRule="auto"/>
        <w:ind w:left="0" w:firstLine="708"/>
        <w:rPr>
          <w:rFonts w:ascii="Times New Roman" w:hAnsi="Times New Roman" w:cs="Times New Roman"/>
          <w:sz w:val="24"/>
          <w:szCs w:val="24"/>
        </w:rPr>
      </w:pPr>
      <w:r w:rsidRPr="00BA2F3D">
        <w:rPr>
          <w:rFonts w:ascii="Times New Roman" w:hAnsi="Times New Roman" w:cs="Times New Roman"/>
          <w:sz w:val="24"/>
          <w:szCs w:val="24"/>
        </w:rPr>
        <w:t>-создание комфортных условий чтения для пользователей путём приобретения специализированной библиотечной мебели;</w:t>
      </w:r>
    </w:p>
    <w:p w:rsidR="00EE0CF8" w:rsidRPr="00BA2F3D" w:rsidRDefault="00EE0CF8" w:rsidP="00070E49">
      <w:pPr>
        <w:pStyle w:val="a3"/>
        <w:spacing w:before="0" w:beforeAutospacing="0" w:after="0" w:afterAutospacing="0"/>
        <w:ind w:firstLine="708"/>
        <w:jc w:val="both"/>
      </w:pPr>
      <w:r w:rsidRPr="00BA2F3D">
        <w:t>-проведение мероприятий в библиотеках, районных конкурсов с целью популяризации чтения книг, раскрытия фондов среди жителей района, в музее;</w:t>
      </w:r>
    </w:p>
    <w:p w:rsidR="00EE0CF8" w:rsidRPr="00BA2F3D" w:rsidRDefault="00EE0CF8" w:rsidP="00070E49">
      <w:pPr>
        <w:pStyle w:val="a3"/>
        <w:spacing w:before="0" w:beforeAutospacing="0" w:after="0" w:afterAutospacing="0"/>
        <w:ind w:left="720"/>
        <w:jc w:val="both"/>
      </w:pPr>
      <w:r w:rsidRPr="00BA2F3D">
        <w:t>-повышение квалификации кадров библиотечных работников;</w:t>
      </w:r>
    </w:p>
    <w:p w:rsidR="00EE0CF8" w:rsidRPr="00BA2F3D" w:rsidRDefault="00EE0CF8" w:rsidP="00070E49">
      <w:pPr>
        <w:pStyle w:val="a3"/>
        <w:spacing w:before="0" w:beforeAutospacing="0" w:after="0" w:afterAutospacing="0"/>
        <w:ind w:firstLine="567"/>
        <w:jc w:val="both"/>
      </w:pPr>
      <w:r w:rsidRPr="00BA2F3D">
        <w:t xml:space="preserve">  -обеспечение деятельности библиотек в сфере организации библиотечного обслуживания населения.</w:t>
      </w:r>
    </w:p>
    <w:p w:rsidR="00EE0CF8" w:rsidRPr="00BA2F3D" w:rsidRDefault="00EE0CF8" w:rsidP="00070E49">
      <w:pPr>
        <w:pStyle w:val="a8"/>
        <w:widowControl w:val="0"/>
        <w:tabs>
          <w:tab w:val="left" w:pos="709"/>
        </w:tabs>
        <w:spacing w:after="0"/>
        <w:ind w:left="0" w:firstLine="709"/>
        <w:jc w:val="both"/>
      </w:pPr>
      <w:r w:rsidRPr="00BA2F3D">
        <w:t>-оснащение муниципальных учреждений культуры современным звуковым, световым, видеопроекционным, компьютерным оборудованием, сценическими костюмами и т.д. в целях повышения качества оказания культурных услуг;</w:t>
      </w:r>
    </w:p>
    <w:p w:rsidR="00EE0CF8" w:rsidRPr="00BA2F3D" w:rsidRDefault="00EE0CF8" w:rsidP="00070E49">
      <w:pPr>
        <w:pStyle w:val="a8"/>
        <w:widowControl w:val="0"/>
        <w:tabs>
          <w:tab w:val="left" w:pos="993"/>
        </w:tabs>
        <w:spacing w:after="0"/>
        <w:ind w:left="0"/>
        <w:jc w:val="both"/>
      </w:pPr>
      <w:r w:rsidRPr="00BA2F3D">
        <w:t xml:space="preserve">           -проведение районных фестивалей, конкурсов, творческих акций, в том числе для детей и молодежи;</w:t>
      </w:r>
    </w:p>
    <w:p w:rsidR="00EE0CF8" w:rsidRPr="00BA2F3D" w:rsidRDefault="00EE0CF8" w:rsidP="00070E49">
      <w:pPr>
        <w:pStyle w:val="a8"/>
        <w:tabs>
          <w:tab w:val="left" w:pos="993"/>
        </w:tabs>
        <w:spacing w:after="0"/>
        <w:ind w:left="0" w:firstLine="709"/>
        <w:jc w:val="both"/>
      </w:pPr>
      <w:r w:rsidRPr="00BA2F3D">
        <w:t>-оказание поддержки коллективам самодеятельного народного творчества для участия в районных, республиканских, всероссийских фестивалях, конкурсах;</w:t>
      </w:r>
    </w:p>
    <w:p w:rsidR="00EE0CF8" w:rsidRPr="00BA2F3D" w:rsidRDefault="00EE0CF8" w:rsidP="00070E49">
      <w:pPr>
        <w:pStyle w:val="a8"/>
        <w:widowControl w:val="0"/>
        <w:tabs>
          <w:tab w:val="left" w:pos="993"/>
        </w:tabs>
        <w:spacing w:after="0"/>
        <w:ind w:left="0" w:firstLine="709"/>
        <w:jc w:val="both"/>
      </w:pPr>
      <w:r w:rsidRPr="00BA2F3D">
        <w:t xml:space="preserve">-реализация </w:t>
      </w:r>
      <w:proofErr w:type="gramStart"/>
      <w:r w:rsidRPr="00BA2F3D">
        <w:t>программы повышения квалификации кадров учреждений культуры</w:t>
      </w:r>
      <w:proofErr w:type="gramEnd"/>
      <w:r w:rsidRPr="00BA2F3D">
        <w:t>;</w:t>
      </w:r>
    </w:p>
    <w:p w:rsidR="00EE0CF8" w:rsidRPr="00BA2F3D" w:rsidRDefault="00EE0CF8" w:rsidP="00070E49">
      <w:pPr>
        <w:pStyle w:val="a8"/>
        <w:widowControl w:val="0"/>
        <w:tabs>
          <w:tab w:val="left" w:pos="993"/>
        </w:tabs>
        <w:spacing w:after="0"/>
        <w:ind w:left="0" w:firstLine="709"/>
        <w:jc w:val="both"/>
      </w:pPr>
      <w:r w:rsidRPr="00BA2F3D">
        <w:t>-проведение ежегодных конкурсов творческих проектов среди муниципальных учреждений культуры.</w:t>
      </w:r>
    </w:p>
    <w:p w:rsidR="00EE0CF8" w:rsidRPr="00BA2F3D" w:rsidRDefault="00EE0CF8" w:rsidP="00464DD3">
      <w:pPr>
        <w:autoSpaceDE w:val="0"/>
        <w:autoSpaceDN w:val="0"/>
        <w:adjustRightInd w:val="0"/>
        <w:ind w:right="-376"/>
        <w:rPr>
          <w:lang w:val="tt-RU"/>
        </w:rPr>
      </w:pPr>
    </w:p>
    <w:p w:rsidR="00EE0CF8" w:rsidRPr="00BA2F3D" w:rsidRDefault="00EE0CF8" w:rsidP="00B26964">
      <w:pPr>
        <w:numPr>
          <w:ilvl w:val="0"/>
          <w:numId w:val="2"/>
        </w:numPr>
        <w:tabs>
          <w:tab w:val="clear" w:pos="2847"/>
        </w:tabs>
        <w:autoSpaceDE w:val="0"/>
        <w:autoSpaceDN w:val="0"/>
        <w:adjustRightInd w:val="0"/>
        <w:ind w:left="0" w:right="-376"/>
        <w:jc w:val="center"/>
        <w:rPr>
          <w:b/>
          <w:bCs/>
        </w:rPr>
      </w:pPr>
      <w:r w:rsidRPr="00BA2F3D">
        <w:rPr>
          <w:b/>
          <w:bCs/>
        </w:rPr>
        <w:t>Оценка социально-экономической эффективности реализации Программы</w:t>
      </w:r>
    </w:p>
    <w:p w:rsidR="00EE0CF8" w:rsidRPr="00BA2F3D" w:rsidRDefault="00EE0CF8" w:rsidP="006E0C7E">
      <w:pPr>
        <w:pStyle w:val="ConsPlusNormal"/>
        <w:widowControl/>
        <w:jc w:val="both"/>
        <w:rPr>
          <w:rFonts w:ascii="Times New Roman" w:hAnsi="Times New Roman" w:cs="Times New Roman"/>
          <w:sz w:val="24"/>
          <w:szCs w:val="24"/>
        </w:rPr>
      </w:pPr>
      <w:r w:rsidRPr="00BA2F3D">
        <w:rPr>
          <w:rFonts w:ascii="Times New Roman" w:hAnsi="Times New Roman" w:cs="Times New Roman"/>
          <w:sz w:val="24"/>
          <w:szCs w:val="24"/>
        </w:rPr>
        <w:t xml:space="preserve">Программа направлена на сохранение сети учреждении культуры, на реализацию их творческого потенциала, что должно вовлечь в культурный процесс различные слои и группы населения Сабинского муниципального района. </w:t>
      </w:r>
    </w:p>
    <w:p w:rsidR="00EE0CF8" w:rsidRPr="00BA2F3D" w:rsidRDefault="00EE0CF8" w:rsidP="006E0C7E">
      <w:pPr>
        <w:pStyle w:val="ConsPlusNormal"/>
        <w:widowControl/>
        <w:jc w:val="both"/>
        <w:rPr>
          <w:rFonts w:ascii="Times New Roman" w:hAnsi="Times New Roman" w:cs="Times New Roman"/>
          <w:sz w:val="24"/>
          <w:szCs w:val="24"/>
        </w:rPr>
      </w:pPr>
      <w:r w:rsidRPr="00BA2F3D">
        <w:rPr>
          <w:rFonts w:ascii="Times New Roman" w:hAnsi="Times New Roman" w:cs="Times New Roman"/>
          <w:sz w:val="24"/>
          <w:szCs w:val="24"/>
        </w:rPr>
        <w:t>Необходимо обеспечить:</w:t>
      </w:r>
    </w:p>
    <w:p w:rsidR="00EE0CF8" w:rsidRPr="00BA2F3D" w:rsidRDefault="00EE0CF8" w:rsidP="006E0C7E">
      <w:pPr>
        <w:pStyle w:val="ConsPlusNormal"/>
        <w:widowControl/>
        <w:jc w:val="both"/>
        <w:rPr>
          <w:rFonts w:ascii="Times New Roman" w:hAnsi="Times New Roman" w:cs="Times New Roman"/>
          <w:sz w:val="24"/>
          <w:szCs w:val="24"/>
        </w:rPr>
      </w:pPr>
      <w:r w:rsidRPr="00BA2F3D">
        <w:rPr>
          <w:rFonts w:ascii="Times New Roman" w:hAnsi="Times New Roman" w:cs="Times New Roman"/>
          <w:sz w:val="24"/>
          <w:szCs w:val="24"/>
        </w:rPr>
        <w:lastRenderedPageBreak/>
        <w:t>-  реальный доступ населения к культурным ценностям через компьютеризацию библиотек, клубных учреждений, музеев; обеспечение библиотек новой литературой; открытие интернет-сайтов в учреждениях культуры района;</w:t>
      </w:r>
    </w:p>
    <w:p w:rsidR="00EE0CF8" w:rsidRPr="00BA2F3D" w:rsidRDefault="00EE0CF8" w:rsidP="006E0C7E">
      <w:pPr>
        <w:pStyle w:val="ConsPlusNormal"/>
        <w:widowControl/>
        <w:jc w:val="both"/>
        <w:rPr>
          <w:rFonts w:ascii="Times New Roman" w:hAnsi="Times New Roman" w:cs="Times New Roman"/>
          <w:sz w:val="24"/>
          <w:szCs w:val="24"/>
        </w:rPr>
      </w:pPr>
      <w:r w:rsidRPr="00BA2F3D">
        <w:rPr>
          <w:rFonts w:ascii="Times New Roman" w:hAnsi="Times New Roman" w:cs="Times New Roman"/>
          <w:sz w:val="24"/>
          <w:szCs w:val="24"/>
        </w:rPr>
        <w:t>- продвижение коллективного и индивидуального творчества через участие в фестивалях и конкурсах различного уровня;</w:t>
      </w:r>
    </w:p>
    <w:p w:rsidR="00EE0CF8" w:rsidRPr="00BA2F3D" w:rsidRDefault="00EE0CF8" w:rsidP="006E0C7E">
      <w:pPr>
        <w:pStyle w:val="ConsPlusNormal"/>
        <w:widowControl/>
        <w:jc w:val="both"/>
        <w:rPr>
          <w:rFonts w:ascii="Times New Roman" w:hAnsi="Times New Roman" w:cs="Times New Roman"/>
          <w:sz w:val="24"/>
          <w:szCs w:val="24"/>
        </w:rPr>
      </w:pPr>
      <w:r w:rsidRPr="00BA2F3D">
        <w:rPr>
          <w:rFonts w:ascii="Times New Roman" w:hAnsi="Times New Roman" w:cs="Times New Roman"/>
          <w:sz w:val="24"/>
          <w:szCs w:val="24"/>
        </w:rPr>
        <w:t>- обеспечение клубных учреждений, библиотек, музеев района специалистами, соответствующими современному уровню культурного обслуживания населения;</w:t>
      </w:r>
    </w:p>
    <w:p w:rsidR="00EE0CF8" w:rsidRPr="00BA2F3D" w:rsidRDefault="00EE0CF8" w:rsidP="006E0C7E">
      <w:pPr>
        <w:pStyle w:val="ConsPlusNormal"/>
        <w:widowControl/>
        <w:jc w:val="both"/>
        <w:rPr>
          <w:rFonts w:ascii="Times New Roman" w:hAnsi="Times New Roman" w:cs="Times New Roman"/>
          <w:sz w:val="24"/>
          <w:szCs w:val="24"/>
        </w:rPr>
      </w:pPr>
      <w:r w:rsidRPr="00BA2F3D">
        <w:rPr>
          <w:rFonts w:ascii="Times New Roman" w:hAnsi="Times New Roman" w:cs="Times New Roman"/>
          <w:sz w:val="24"/>
          <w:szCs w:val="24"/>
        </w:rPr>
        <w:t>- сохранение и бережное использование объектов историко-культурного наследия, охрану памятников истории и культуры, обеспечение сохранности исторических фондов через модернизацию материальной базы учреждений культуры и выполнение комплекса мероприятий по противопожарной безопасности.</w:t>
      </w:r>
    </w:p>
    <w:p w:rsidR="00EE0CF8" w:rsidRPr="00BA2F3D" w:rsidRDefault="00EE0CF8" w:rsidP="006E0C7E">
      <w:pPr>
        <w:pStyle w:val="ConsPlusNormal"/>
        <w:widowControl/>
        <w:jc w:val="both"/>
        <w:rPr>
          <w:rFonts w:ascii="Times New Roman" w:hAnsi="Times New Roman" w:cs="Times New Roman"/>
          <w:sz w:val="24"/>
          <w:szCs w:val="24"/>
        </w:rPr>
      </w:pPr>
    </w:p>
    <w:p w:rsidR="00EE0CF8" w:rsidRPr="00434AAD" w:rsidRDefault="00EE0CF8" w:rsidP="0068151D">
      <w:pPr>
        <w:pStyle w:val="ConsPlusTitle"/>
        <w:jc w:val="center"/>
        <w:rPr>
          <w:rFonts w:ascii="Times New Roman" w:hAnsi="Times New Roman" w:cs="Times New Roman"/>
          <w:sz w:val="24"/>
          <w:szCs w:val="24"/>
        </w:rPr>
      </w:pPr>
      <w:r w:rsidRPr="00434AAD">
        <w:rPr>
          <w:rFonts w:ascii="Times New Roman" w:hAnsi="Times New Roman" w:cs="Times New Roman"/>
          <w:sz w:val="24"/>
          <w:szCs w:val="24"/>
        </w:rPr>
        <w:t>ЦЕЛИ, ЗАДАЧИ, ИНДИКАТОРЫ</w:t>
      </w:r>
    </w:p>
    <w:p w:rsidR="00EE0CF8" w:rsidRPr="00434AAD" w:rsidRDefault="00EE0CF8" w:rsidP="0068151D">
      <w:pPr>
        <w:pStyle w:val="ConsPlusTitle"/>
        <w:jc w:val="center"/>
        <w:rPr>
          <w:rFonts w:ascii="Times New Roman" w:hAnsi="Times New Roman" w:cs="Times New Roman"/>
          <w:sz w:val="24"/>
          <w:szCs w:val="24"/>
        </w:rPr>
      </w:pPr>
      <w:r w:rsidRPr="00434AAD">
        <w:rPr>
          <w:rFonts w:ascii="Times New Roman" w:hAnsi="Times New Roman" w:cs="Times New Roman"/>
          <w:sz w:val="24"/>
          <w:szCs w:val="24"/>
        </w:rPr>
        <w:t>ОЦЕНКИ РЕЗУЛЬТАТОВ ПРОГРАММЫ</w:t>
      </w:r>
    </w:p>
    <w:tbl>
      <w:tblPr>
        <w:tblW w:w="10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127"/>
        <w:gridCol w:w="850"/>
        <w:gridCol w:w="851"/>
        <w:gridCol w:w="850"/>
        <w:gridCol w:w="866"/>
      </w:tblGrid>
      <w:tr w:rsidR="00EE0CF8" w:rsidRPr="00434AAD" w:rsidTr="00E03AC5">
        <w:tc>
          <w:tcPr>
            <w:tcW w:w="1985"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Наименование цели</w:t>
            </w:r>
          </w:p>
        </w:tc>
        <w:tc>
          <w:tcPr>
            <w:tcW w:w="2835"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Наименование задачи</w:t>
            </w:r>
          </w:p>
        </w:tc>
        <w:tc>
          <w:tcPr>
            <w:tcW w:w="2127"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Индикаторы оценки конечных результатов, единицы измерения</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2015 год</w:t>
            </w:r>
          </w:p>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(прогноз)</w:t>
            </w:r>
          </w:p>
        </w:tc>
        <w:tc>
          <w:tcPr>
            <w:tcW w:w="851"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2016 год</w:t>
            </w:r>
          </w:p>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(прогноз)</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 w:rsidRPr="00E03AC5">
              <w:t xml:space="preserve"> 2017 год</w:t>
            </w:r>
          </w:p>
          <w:p w:rsidR="00EE0CF8" w:rsidRPr="00E03AC5" w:rsidRDefault="00EE0CF8">
            <w:r w:rsidRPr="00E03AC5">
              <w:t>(прогноз)</w:t>
            </w:r>
          </w:p>
        </w:tc>
        <w:tc>
          <w:tcPr>
            <w:tcW w:w="866" w:type="dxa"/>
            <w:tcBorders>
              <w:top w:val="single" w:sz="4" w:space="0" w:color="auto"/>
              <w:left w:val="single" w:sz="4" w:space="0" w:color="auto"/>
              <w:bottom w:val="single" w:sz="4" w:space="0" w:color="auto"/>
              <w:right w:val="single" w:sz="4" w:space="0" w:color="auto"/>
            </w:tcBorders>
          </w:tcPr>
          <w:p w:rsidR="00EE0CF8" w:rsidRPr="00E03AC5" w:rsidRDefault="00EE0CF8">
            <w:r w:rsidRPr="00E03AC5">
              <w:t xml:space="preserve"> 2018 год</w:t>
            </w:r>
          </w:p>
          <w:p w:rsidR="00EE0CF8" w:rsidRPr="00E03AC5" w:rsidRDefault="00EE0CF8">
            <w:r w:rsidRPr="00E03AC5">
              <w:t>(прогноз)</w:t>
            </w:r>
          </w:p>
        </w:tc>
      </w:tr>
      <w:tr w:rsidR="00EE0CF8" w:rsidRPr="00434AAD" w:rsidTr="00E03AC5">
        <w:trPr>
          <w:trHeight w:val="1304"/>
        </w:trPr>
        <w:tc>
          <w:tcPr>
            <w:tcW w:w="1985" w:type="dxa"/>
            <w:vMerge w:val="restart"/>
            <w:tcBorders>
              <w:top w:val="single" w:sz="4" w:space="0" w:color="auto"/>
              <w:left w:val="single" w:sz="4" w:space="0" w:color="auto"/>
              <w:bottom w:val="single" w:sz="4" w:space="0" w:color="auto"/>
              <w:right w:val="single" w:sz="4" w:space="0" w:color="auto"/>
            </w:tcBorders>
          </w:tcPr>
          <w:p w:rsidR="00EE0CF8" w:rsidRPr="00434AAD" w:rsidRDefault="00EE0CF8" w:rsidP="00E03AC5">
            <w:pPr>
              <w:tabs>
                <w:tab w:val="left" w:pos="742"/>
              </w:tabs>
              <w:autoSpaceDE w:val="0"/>
              <w:autoSpaceDN w:val="0"/>
              <w:adjustRightInd w:val="0"/>
              <w:jc w:val="both"/>
            </w:pPr>
            <w:r w:rsidRPr="00434AAD">
              <w:t>Удовлетворение текущих и формирование новых потребностей жителей Сабинского муниципального района в сфере культуры, повышение привлекательности учреждений культуры для жителей и гостей района.  Повышение качества муниципальных услуг, предоставляемых учреждениями культуры.</w:t>
            </w:r>
          </w:p>
        </w:tc>
        <w:tc>
          <w:tcPr>
            <w:tcW w:w="2835" w:type="dxa"/>
            <w:vMerge w:val="restart"/>
            <w:tcBorders>
              <w:top w:val="single" w:sz="4" w:space="0" w:color="auto"/>
              <w:left w:val="single" w:sz="4" w:space="0" w:color="auto"/>
              <w:bottom w:val="single" w:sz="4" w:space="0" w:color="auto"/>
              <w:right w:val="single" w:sz="4" w:space="0" w:color="auto"/>
            </w:tcBorders>
          </w:tcPr>
          <w:p w:rsidR="00EE0CF8" w:rsidRPr="00434AAD" w:rsidRDefault="00EE0CF8" w:rsidP="00E03AC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Развитие музеев для осуществлен</w:t>
            </w:r>
            <w:r w:rsidR="00E03AC5">
              <w:rPr>
                <w:rFonts w:ascii="Times New Roman" w:hAnsi="Times New Roman" w:cs="Times New Roman"/>
                <w:sz w:val="24"/>
                <w:szCs w:val="24"/>
              </w:rPr>
              <w:t>ия ими социокультурных функций.</w:t>
            </w:r>
          </w:p>
        </w:tc>
        <w:tc>
          <w:tcPr>
            <w:tcW w:w="2127"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 xml:space="preserve"> Экскурсионное обслуживание </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 xml:space="preserve"> 80%</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 xml:space="preserve"> 81%</w:t>
            </w:r>
          </w:p>
        </w:tc>
        <w:tc>
          <w:tcPr>
            <w:tcW w:w="866"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82%</w:t>
            </w:r>
          </w:p>
        </w:tc>
      </w:tr>
      <w:tr w:rsidR="00EE0CF8" w:rsidRPr="00434AAD" w:rsidTr="00E03AC5">
        <w:trPr>
          <w:trHeight w:val="1108"/>
        </w:trPr>
        <w:tc>
          <w:tcPr>
            <w:tcW w:w="1985"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tabs>
                <w:tab w:val="left" w:pos="742"/>
              </w:tabs>
              <w:autoSpaceDE w:val="0"/>
              <w:autoSpaceDN w:val="0"/>
              <w:adjustRightInd w:val="0"/>
              <w:jc w:val="both"/>
            </w:pPr>
          </w:p>
        </w:tc>
        <w:tc>
          <w:tcPr>
            <w:tcW w:w="2835"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0"/>
              <w:rPr>
                <w:rFonts w:ascii="Times New Roman" w:hAnsi="Times New Roman" w:cs="Times New Roman"/>
                <w:sz w:val="24"/>
                <w:szCs w:val="24"/>
              </w:rPr>
            </w:pPr>
            <w:r w:rsidRPr="00E03AC5">
              <w:rPr>
                <w:rFonts w:ascii="Times New Roman" w:hAnsi="Times New Roman" w:cs="Times New Roman"/>
                <w:sz w:val="24"/>
                <w:szCs w:val="24"/>
              </w:rPr>
              <w:t>Удельный вес задействованных в активном показе музейных предметов</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51%</w:t>
            </w:r>
          </w:p>
        </w:tc>
        <w:tc>
          <w:tcPr>
            <w:tcW w:w="866"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52%</w:t>
            </w:r>
          </w:p>
        </w:tc>
      </w:tr>
      <w:tr w:rsidR="00EE0CF8" w:rsidRPr="00434AAD" w:rsidTr="00E03AC5">
        <w:trPr>
          <w:trHeight w:val="733"/>
        </w:trPr>
        <w:tc>
          <w:tcPr>
            <w:tcW w:w="1985"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tabs>
                <w:tab w:val="left" w:pos="742"/>
              </w:tabs>
              <w:autoSpaceDE w:val="0"/>
              <w:autoSpaceDN w:val="0"/>
              <w:adjustRightInd w:val="0"/>
              <w:jc w:val="both"/>
            </w:pPr>
          </w:p>
        </w:tc>
        <w:tc>
          <w:tcPr>
            <w:tcW w:w="2835" w:type="dxa"/>
            <w:vMerge w:val="restart"/>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ind w:firstLine="0"/>
              <w:jc w:val="both"/>
              <w:rPr>
                <w:rFonts w:ascii="Times New Roman" w:hAnsi="Times New Roman" w:cs="Times New Roman"/>
                <w:sz w:val="24"/>
                <w:szCs w:val="24"/>
              </w:rPr>
            </w:pPr>
            <w:r w:rsidRPr="00434AAD">
              <w:rPr>
                <w:rFonts w:ascii="Times New Roman" w:hAnsi="Times New Roman" w:cs="Times New Roman"/>
                <w:sz w:val="24"/>
                <w:szCs w:val="24"/>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обеспечение сохранности, обновление библиотечных фондов.</w:t>
            </w:r>
          </w:p>
        </w:tc>
        <w:tc>
          <w:tcPr>
            <w:tcW w:w="2127"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11"/>
              <w:rPr>
                <w:rFonts w:ascii="Times New Roman" w:hAnsi="Times New Roman" w:cs="Times New Roman"/>
                <w:sz w:val="24"/>
                <w:szCs w:val="24"/>
              </w:rPr>
            </w:pPr>
            <w:r w:rsidRPr="00E03AC5">
              <w:rPr>
                <w:rFonts w:ascii="Times New Roman" w:hAnsi="Times New Roman" w:cs="Times New Roman"/>
                <w:sz w:val="24"/>
                <w:szCs w:val="24"/>
              </w:rPr>
              <w:t>Обращаемость библиотечных фондов</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1,4%</w:t>
            </w:r>
          </w:p>
        </w:tc>
        <w:tc>
          <w:tcPr>
            <w:tcW w:w="866"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1,4%</w:t>
            </w:r>
          </w:p>
        </w:tc>
      </w:tr>
      <w:tr w:rsidR="00EE0CF8" w:rsidRPr="00434AAD" w:rsidTr="00E03AC5">
        <w:trPr>
          <w:trHeight w:val="1060"/>
        </w:trPr>
        <w:tc>
          <w:tcPr>
            <w:tcW w:w="1985"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tabs>
                <w:tab w:val="left" w:pos="742"/>
              </w:tabs>
              <w:autoSpaceDE w:val="0"/>
              <w:autoSpaceDN w:val="0"/>
              <w:adjustRightInd w:val="0"/>
              <w:jc w:val="both"/>
            </w:pPr>
          </w:p>
        </w:tc>
        <w:tc>
          <w:tcPr>
            <w:tcW w:w="2835"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jc w:val="both"/>
            </w:pPr>
          </w:p>
        </w:tc>
        <w:tc>
          <w:tcPr>
            <w:tcW w:w="2127"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11"/>
              <w:rPr>
                <w:rFonts w:ascii="Times New Roman" w:hAnsi="Times New Roman" w:cs="Times New Roman"/>
                <w:sz w:val="24"/>
                <w:szCs w:val="24"/>
              </w:rPr>
            </w:pPr>
            <w:r w:rsidRPr="00E03AC5">
              <w:rPr>
                <w:rFonts w:ascii="Times New Roman" w:hAnsi="Times New Roman" w:cs="Times New Roman"/>
                <w:sz w:val="24"/>
                <w:szCs w:val="24"/>
              </w:rPr>
              <w:t>Средняя посещаемость пользователей библиотек</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13</w:t>
            </w:r>
          </w:p>
        </w:tc>
        <w:tc>
          <w:tcPr>
            <w:tcW w:w="866"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widowControl/>
              <w:ind w:firstLine="0"/>
              <w:jc w:val="both"/>
              <w:rPr>
                <w:rFonts w:ascii="Times New Roman" w:hAnsi="Times New Roman" w:cs="Times New Roman"/>
                <w:sz w:val="24"/>
                <w:szCs w:val="24"/>
              </w:rPr>
            </w:pPr>
            <w:r w:rsidRPr="00E03AC5">
              <w:rPr>
                <w:rFonts w:ascii="Times New Roman" w:hAnsi="Times New Roman" w:cs="Times New Roman"/>
                <w:sz w:val="24"/>
                <w:szCs w:val="24"/>
              </w:rPr>
              <w:t>13</w:t>
            </w:r>
          </w:p>
        </w:tc>
      </w:tr>
      <w:tr w:rsidR="00EE0CF8" w:rsidRPr="00434AAD" w:rsidTr="00E03AC5">
        <w:trPr>
          <w:trHeight w:val="2309"/>
        </w:trPr>
        <w:tc>
          <w:tcPr>
            <w:tcW w:w="1985"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tabs>
                <w:tab w:val="left" w:pos="742"/>
              </w:tabs>
              <w:autoSpaceDE w:val="0"/>
              <w:autoSpaceDN w:val="0"/>
              <w:adjustRightInd w:val="0"/>
              <w:jc w:val="both"/>
            </w:pPr>
          </w:p>
        </w:tc>
        <w:tc>
          <w:tcPr>
            <w:tcW w:w="2835"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jc w:val="both"/>
            </w:pPr>
          </w:p>
        </w:tc>
        <w:tc>
          <w:tcPr>
            <w:tcW w:w="2127"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11"/>
              <w:rPr>
                <w:rFonts w:ascii="Times New Roman" w:hAnsi="Times New Roman" w:cs="Times New Roman"/>
                <w:sz w:val="24"/>
                <w:szCs w:val="24"/>
              </w:rPr>
            </w:pPr>
            <w:r w:rsidRPr="00E03AC5">
              <w:rPr>
                <w:rFonts w:ascii="Times New Roman" w:hAnsi="Times New Roman" w:cs="Times New Roman"/>
                <w:sz w:val="24"/>
                <w:szCs w:val="24"/>
              </w:rPr>
              <w:t>Обновление библиотечных фондов</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50"/>
              <w:jc w:val="both"/>
              <w:rPr>
                <w:rFonts w:ascii="Times New Roman" w:hAnsi="Times New Roman" w:cs="Times New Roman"/>
                <w:sz w:val="24"/>
                <w:szCs w:val="24"/>
              </w:rPr>
            </w:pPr>
            <w:r w:rsidRPr="00E03AC5">
              <w:rPr>
                <w:rFonts w:ascii="Times New Roman" w:hAnsi="Times New Roman" w:cs="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72"/>
              <w:jc w:val="both"/>
              <w:rPr>
                <w:rFonts w:ascii="Times New Roman" w:hAnsi="Times New Roman" w:cs="Times New Roman"/>
                <w:sz w:val="24"/>
                <w:szCs w:val="24"/>
              </w:rPr>
            </w:pPr>
            <w:r w:rsidRPr="00E03AC5">
              <w:rPr>
                <w:rFonts w:ascii="Times New Roman" w:hAnsi="Times New Roman" w:cs="Times New Roman"/>
                <w:sz w:val="24"/>
                <w:szCs w:val="24"/>
              </w:rPr>
              <w:t>4,5%</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0"/>
              <w:jc w:val="both"/>
              <w:rPr>
                <w:rFonts w:ascii="Times New Roman" w:hAnsi="Times New Roman" w:cs="Times New Roman"/>
                <w:sz w:val="24"/>
                <w:szCs w:val="24"/>
              </w:rPr>
            </w:pPr>
            <w:r w:rsidRPr="00E03AC5">
              <w:rPr>
                <w:rFonts w:ascii="Times New Roman" w:hAnsi="Times New Roman" w:cs="Times New Roman"/>
                <w:sz w:val="24"/>
                <w:szCs w:val="24"/>
              </w:rPr>
              <w:t>5,0%</w:t>
            </w:r>
          </w:p>
        </w:tc>
        <w:tc>
          <w:tcPr>
            <w:tcW w:w="866"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0"/>
              <w:jc w:val="both"/>
              <w:rPr>
                <w:rFonts w:ascii="Times New Roman" w:hAnsi="Times New Roman" w:cs="Times New Roman"/>
                <w:sz w:val="24"/>
                <w:szCs w:val="24"/>
              </w:rPr>
            </w:pPr>
            <w:r w:rsidRPr="00E03AC5">
              <w:rPr>
                <w:rFonts w:ascii="Times New Roman" w:hAnsi="Times New Roman" w:cs="Times New Roman"/>
                <w:sz w:val="24"/>
                <w:szCs w:val="24"/>
              </w:rPr>
              <w:t>5,1%</w:t>
            </w:r>
          </w:p>
        </w:tc>
      </w:tr>
      <w:tr w:rsidR="00EE0CF8" w:rsidRPr="00434AAD" w:rsidTr="00E03AC5">
        <w:trPr>
          <w:trHeight w:val="869"/>
        </w:trPr>
        <w:tc>
          <w:tcPr>
            <w:tcW w:w="1985"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tabs>
                <w:tab w:val="left" w:pos="742"/>
              </w:tabs>
              <w:autoSpaceDE w:val="0"/>
              <w:autoSpaceDN w:val="0"/>
              <w:adjustRightInd w:val="0"/>
              <w:jc w:val="both"/>
            </w:pPr>
          </w:p>
        </w:tc>
        <w:tc>
          <w:tcPr>
            <w:tcW w:w="2835" w:type="dxa"/>
            <w:vMerge w:val="restart"/>
            <w:tcBorders>
              <w:top w:val="single" w:sz="4" w:space="0" w:color="auto"/>
              <w:left w:val="single" w:sz="4" w:space="0" w:color="auto"/>
              <w:bottom w:val="single" w:sz="4" w:space="0" w:color="auto"/>
              <w:right w:val="single" w:sz="4" w:space="0" w:color="auto"/>
            </w:tcBorders>
          </w:tcPr>
          <w:p w:rsidR="00EE0CF8" w:rsidRPr="00E03AC5" w:rsidRDefault="00EE0CF8" w:rsidP="00834915">
            <w:pPr>
              <w:jc w:val="both"/>
            </w:pPr>
            <w:r w:rsidRPr="00E03AC5">
              <w:t xml:space="preserve">Развитие культурно-досугового обслуживания, создание </w:t>
            </w:r>
            <w:r w:rsidRPr="00E03AC5">
              <w:lastRenderedPageBreak/>
              <w:t>условий для организации досуга, обеспечение более широкого доступа граждан к услугам учреждений культуры ЦСКС.</w:t>
            </w:r>
          </w:p>
        </w:tc>
        <w:tc>
          <w:tcPr>
            <w:tcW w:w="2127"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11"/>
              <w:rPr>
                <w:rFonts w:ascii="Times New Roman" w:hAnsi="Times New Roman" w:cs="Times New Roman"/>
                <w:sz w:val="24"/>
                <w:szCs w:val="24"/>
              </w:rPr>
            </w:pPr>
            <w:r w:rsidRPr="00E03AC5">
              <w:rPr>
                <w:rFonts w:ascii="Times New Roman" w:hAnsi="Times New Roman" w:cs="Times New Roman"/>
                <w:sz w:val="24"/>
                <w:szCs w:val="24"/>
              </w:rPr>
              <w:lastRenderedPageBreak/>
              <w:t>Число клубных формирований, единиц</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50"/>
              <w:jc w:val="both"/>
              <w:rPr>
                <w:rFonts w:ascii="Times New Roman" w:hAnsi="Times New Roman" w:cs="Times New Roman"/>
                <w:sz w:val="24"/>
                <w:szCs w:val="24"/>
              </w:rPr>
            </w:pPr>
            <w:r w:rsidRPr="00E03AC5">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72"/>
              <w:jc w:val="both"/>
              <w:rPr>
                <w:rFonts w:ascii="Times New Roman" w:hAnsi="Times New Roman" w:cs="Times New Roman"/>
                <w:sz w:val="24"/>
                <w:szCs w:val="24"/>
              </w:rPr>
            </w:pPr>
            <w:r w:rsidRPr="00E03AC5">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0"/>
              <w:jc w:val="both"/>
              <w:rPr>
                <w:rFonts w:ascii="Times New Roman" w:hAnsi="Times New Roman" w:cs="Times New Roman"/>
                <w:sz w:val="24"/>
                <w:szCs w:val="24"/>
              </w:rPr>
            </w:pPr>
            <w:r w:rsidRPr="00E03AC5">
              <w:rPr>
                <w:rFonts w:ascii="Times New Roman" w:hAnsi="Times New Roman" w:cs="Times New Roman"/>
                <w:sz w:val="24"/>
                <w:szCs w:val="24"/>
              </w:rPr>
              <w:t>25</w:t>
            </w:r>
          </w:p>
        </w:tc>
        <w:tc>
          <w:tcPr>
            <w:tcW w:w="866"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0"/>
              <w:jc w:val="both"/>
              <w:rPr>
                <w:rFonts w:ascii="Times New Roman" w:hAnsi="Times New Roman" w:cs="Times New Roman"/>
                <w:sz w:val="24"/>
                <w:szCs w:val="24"/>
              </w:rPr>
            </w:pPr>
            <w:r w:rsidRPr="00E03AC5">
              <w:rPr>
                <w:rFonts w:ascii="Times New Roman" w:hAnsi="Times New Roman" w:cs="Times New Roman"/>
                <w:sz w:val="24"/>
                <w:szCs w:val="24"/>
              </w:rPr>
              <w:t>25</w:t>
            </w:r>
          </w:p>
        </w:tc>
      </w:tr>
      <w:tr w:rsidR="00EE0CF8" w:rsidRPr="00434AAD" w:rsidTr="00E03AC5">
        <w:trPr>
          <w:trHeight w:val="2337"/>
        </w:trPr>
        <w:tc>
          <w:tcPr>
            <w:tcW w:w="1985"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tabs>
                <w:tab w:val="left" w:pos="742"/>
              </w:tabs>
              <w:autoSpaceDE w:val="0"/>
              <w:autoSpaceDN w:val="0"/>
              <w:adjustRightInd w:val="0"/>
              <w:jc w:val="both"/>
            </w:pPr>
          </w:p>
        </w:tc>
        <w:tc>
          <w:tcPr>
            <w:tcW w:w="2835" w:type="dxa"/>
            <w:vMerge/>
            <w:tcBorders>
              <w:top w:val="single" w:sz="4" w:space="0" w:color="auto"/>
              <w:left w:val="single" w:sz="4" w:space="0" w:color="auto"/>
              <w:bottom w:val="single" w:sz="4" w:space="0" w:color="auto"/>
              <w:right w:val="single" w:sz="4" w:space="0" w:color="auto"/>
            </w:tcBorders>
          </w:tcPr>
          <w:p w:rsidR="00EE0CF8" w:rsidRPr="00E03AC5" w:rsidRDefault="00EE0CF8" w:rsidP="00834915">
            <w:pPr>
              <w:jc w:val="both"/>
            </w:pPr>
          </w:p>
        </w:tc>
        <w:tc>
          <w:tcPr>
            <w:tcW w:w="2127"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11"/>
              <w:rPr>
                <w:rFonts w:ascii="Times New Roman" w:hAnsi="Times New Roman" w:cs="Times New Roman"/>
                <w:sz w:val="24"/>
                <w:szCs w:val="24"/>
              </w:rPr>
            </w:pPr>
            <w:r w:rsidRPr="00E03AC5">
              <w:rPr>
                <w:rFonts w:ascii="Times New Roman" w:hAnsi="Times New Roman" w:cs="Times New Roman"/>
                <w:sz w:val="24"/>
                <w:szCs w:val="24"/>
              </w:rPr>
              <w:t>Число проводимых культурно-досуговых мероприятий, единиц</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50"/>
              <w:jc w:val="both"/>
              <w:rPr>
                <w:rFonts w:ascii="Times New Roman" w:hAnsi="Times New Roman" w:cs="Times New Roman"/>
                <w:sz w:val="24"/>
                <w:szCs w:val="24"/>
              </w:rPr>
            </w:pPr>
            <w:r w:rsidRPr="00E03AC5">
              <w:rPr>
                <w:rFonts w:ascii="Times New Roman" w:hAnsi="Times New Roman" w:cs="Times New Roman"/>
                <w:sz w:val="24"/>
                <w:szCs w:val="24"/>
              </w:rPr>
              <w:t>432</w:t>
            </w:r>
          </w:p>
        </w:tc>
        <w:tc>
          <w:tcPr>
            <w:tcW w:w="851"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72"/>
              <w:jc w:val="both"/>
              <w:rPr>
                <w:rFonts w:ascii="Times New Roman" w:hAnsi="Times New Roman" w:cs="Times New Roman"/>
                <w:sz w:val="24"/>
                <w:szCs w:val="24"/>
              </w:rPr>
            </w:pPr>
            <w:r w:rsidRPr="00E03AC5">
              <w:rPr>
                <w:rFonts w:ascii="Times New Roman" w:hAnsi="Times New Roman" w:cs="Times New Roman"/>
                <w:sz w:val="24"/>
                <w:szCs w:val="24"/>
              </w:rPr>
              <w:t>435</w:t>
            </w:r>
          </w:p>
        </w:tc>
        <w:tc>
          <w:tcPr>
            <w:tcW w:w="850"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72"/>
              <w:jc w:val="both"/>
              <w:rPr>
                <w:rFonts w:ascii="Times New Roman" w:hAnsi="Times New Roman" w:cs="Times New Roman"/>
                <w:sz w:val="24"/>
                <w:szCs w:val="24"/>
              </w:rPr>
            </w:pPr>
            <w:r w:rsidRPr="00E03AC5">
              <w:rPr>
                <w:rFonts w:ascii="Times New Roman" w:hAnsi="Times New Roman" w:cs="Times New Roman"/>
                <w:sz w:val="24"/>
                <w:szCs w:val="24"/>
              </w:rPr>
              <w:t>445</w:t>
            </w:r>
          </w:p>
        </w:tc>
        <w:tc>
          <w:tcPr>
            <w:tcW w:w="866" w:type="dxa"/>
            <w:tcBorders>
              <w:top w:val="single" w:sz="4" w:space="0" w:color="auto"/>
              <w:left w:val="single" w:sz="4" w:space="0" w:color="auto"/>
              <w:bottom w:val="single" w:sz="4" w:space="0" w:color="auto"/>
              <w:right w:val="single" w:sz="4" w:space="0" w:color="auto"/>
            </w:tcBorders>
          </w:tcPr>
          <w:p w:rsidR="00EE0CF8" w:rsidRPr="00E03AC5" w:rsidRDefault="00EE0CF8" w:rsidP="00834915">
            <w:pPr>
              <w:pStyle w:val="ConsPlusNormal"/>
              <w:ind w:firstLine="0"/>
              <w:jc w:val="both"/>
              <w:rPr>
                <w:rFonts w:ascii="Times New Roman" w:hAnsi="Times New Roman" w:cs="Times New Roman"/>
                <w:sz w:val="24"/>
                <w:szCs w:val="24"/>
              </w:rPr>
            </w:pPr>
            <w:r w:rsidRPr="00E03AC5">
              <w:rPr>
                <w:rFonts w:ascii="Times New Roman" w:hAnsi="Times New Roman" w:cs="Times New Roman"/>
                <w:sz w:val="24"/>
                <w:szCs w:val="24"/>
              </w:rPr>
              <w:t>445</w:t>
            </w:r>
          </w:p>
        </w:tc>
      </w:tr>
    </w:tbl>
    <w:p w:rsidR="006C039F" w:rsidRDefault="006C039F" w:rsidP="00013B71">
      <w:pPr>
        <w:pStyle w:val="ConsPlusTitle"/>
        <w:jc w:val="center"/>
        <w:rPr>
          <w:rFonts w:ascii="Times New Roman" w:hAnsi="Times New Roman" w:cs="Times New Roman"/>
          <w:sz w:val="24"/>
          <w:szCs w:val="24"/>
        </w:rPr>
      </w:pPr>
    </w:p>
    <w:p w:rsidR="006C039F" w:rsidRDefault="006C039F" w:rsidP="00013B71">
      <w:pPr>
        <w:pStyle w:val="ConsPlusTitle"/>
        <w:jc w:val="center"/>
        <w:rPr>
          <w:rFonts w:ascii="Times New Roman" w:hAnsi="Times New Roman" w:cs="Times New Roman"/>
          <w:sz w:val="24"/>
          <w:szCs w:val="24"/>
        </w:rPr>
      </w:pPr>
    </w:p>
    <w:p w:rsidR="00EE0CF8" w:rsidRPr="00434AAD" w:rsidRDefault="00EE0CF8" w:rsidP="00013B71">
      <w:pPr>
        <w:pStyle w:val="ConsPlusTitle"/>
        <w:jc w:val="center"/>
        <w:rPr>
          <w:rFonts w:ascii="Times New Roman" w:hAnsi="Times New Roman" w:cs="Times New Roman"/>
          <w:sz w:val="24"/>
          <w:szCs w:val="24"/>
        </w:rPr>
      </w:pPr>
      <w:r w:rsidRPr="00434AAD">
        <w:rPr>
          <w:rFonts w:ascii="Times New Roman" w:hAnsi="Times New Roman" w:cs="Times New Roman"/>
          <w:sz w:val="24"/>
          <w:szCs w:val="24"/>
        </w:rPr>
        <w:t>РЕСУРСНОЕ ОБЕСПЕЧЕНИЕ</w:t>
      </w:r>
    </w:p>
    <w:p w:rsidR="00EE0CF8" w:rsidRPr="00434AAD" w:rsidRDefault="00EE0CF8" w:rsidP="00013B71">
      <w:pPr>
        <w:pStyle w:val="ConsPlusTitle"/>
        <w:jc w:val="center"/>
        <w:rPr>
          <w:rFonts w:ascii="Times New Roman" w:hAnsi="Times New Roman" w:cs="Times New Roman"/>
          <w:sz w:val="24"/>
          <w:szCs w:val="24"/>
        </w:rPr>
      </w:pPr>
      <w:r w:rsidRPr="00434AAD">
        <w:rPr>
          <w:rFonts w:ascii="Times New Roman" w:hAnsi="Times New Roman" w:cs="Times New Roman"/>
          <w:sz w:val="24"/>
          <w:szCs w:val="24"/>
        </w:rPr>
        <w:t>РЕАЛИЗАЦИИ ПРОГРАММЫ</w:t>
      </w:r>
    </w:p>
    <w:p w:rsidR="00EE0CF8" w:rsidRPr="00434AAD" w:rsidRDefault="00EE0CF8" w:rsidP="006E0C7E">
      <w:pPr>
        <w:pStyle w:val="ConsPlusNormal"/>
        <w:widowControl/>
        <w:jc w:val="both"/>
        <w:rPr>
          <w:rFonts w:ascii="Times New Roman" w:hAnsi="Times New Roman" w:cs="Times New Roman"/>
          <w:sz w:val="24"/>
          <w:szCs w:val="24"/>
        </w:rPr>
      </w:pPr>
    </w:p>
    <w:tbl>
      <w:tblPr>
        <w:tblW w:w="1113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94"/>
        <w:gridCol w:w="1419"/>
        <w:gridCol w:w="1744"/>
        <w:gridCol w:w="1440"/>
        <w:gridCol w:w="1573"/>
      </w:tblGrid>
      <w:tr w:rsidR="00EE0CF8" w:rsidRPr="00434AAD" w:rsidTr="005B786F">
        <w:trPr>
          <w:trHeight w:val="204"/>
        </w:trPr>
        <w:tc>
          <w:tcPr>
            <w:tcW w:w="468" w:type="dxa"/>
            <w:vMerge w:val="restart"/>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 xml:space="preserve"> №</w:t>
            </w:r>
          </w:p>
        </w:tc>
        <w:tc>
          <w:tcPr>
            <w:tcW w:w="4494" w:type="dxa"/>
            <w:vMerge w:val="restart"/>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Наименование подпрограммы</w:t>
            </w:r>
          </w:p>
        </w:tc>
        <w:tc>
          <w:tcPr>
            <w:tcW w:w="1419" w:type="dxa"/>
            <w:vMerge w:val="restart"/>
            <w:tcBorders>
              <w:top w:val="single" w:sz="4" w:space="0" w:color="auto"/>
              <w:left w:val="single" w:sz="4" w:space="0" w:color="auto"/>
              <w:bottom w:val="single" w:sz="4" w:space="0" w:color="auto"/>
              <w:right w:val="single" w:sz="4" w:space="0" w:color="auto"/>
            </w:tcBorders>
          </w:tcPr>
          <w:p w:rsidR="00EE0CF8" w:rsidRPr="00434AAD" w:rsidRDefault="00EE0CF8" w:rsidP="006C039F">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Источник финансирования</w:t>
            </w:r>
          </w:p>
        </w:tc>
        <w:tc>
          <w:tcPr>
            <w:tcW w:w="4757" w:type="dxa"/>
            <w:gridSpan w:val="3"/>
            <w:tcBorders>
              <w:top w:val="single" w:sz="4" w:space="0" w:color="auto"/>
              <w:left w:val="single" w:sz="4" w:space="0" w:color="auto"/>
              <w:bottom w:val="single" w:sz="4" w:space="0" w:color="auto"/>
              <w:right w:val="single" w:sz="4" w:space="0" w:color="auto"/>
            </w:tcBorders>
          </w:tcPr>
          <w:p w:rsidR="00EE0CF8" w:rsidRPr="00434AAD" w:rsidRDefault="00EE0CF8" w:rsidP="00834915">
            <w:pPr>
              <w:jc w:val="center"/>
            </w:pPr>
            <w:r w:rsidRPr="00434AAD">
              <w:t>Объем финансирования, тыс. рублей</w:t>
            </w:r>
          </w:p>
          <w:p w:rsidR="00EE0CF8" w:rsidRPr="00434AAD" w:rsidRDefault="00EE0CF8" w:rsidP="00DF6E84"/>
        </w:tc>
      </w:tr>
      <w:tr w:rsidR="00EE0CF8" w:rsidRPr="00434AAD" w:rsidTr="005B786F">
        <w:trPr>
          <w:trHeight w:val="530"/>
        </w:trPr>
        <w:tc>
          <w:tcPr>
            <w:tcW w:w="468"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p>
        </w:tc>
        <w:tc>
          <w:tcPr>
            <w:tcW w:w="4494"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p>
        </w:tc>
        <w:tc>
          <w:tcPr>
            <w:tcW w:w="1419" w:type="dxa"/>
            <w:vMerge/>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2016 год</w:t>
            </w:r>
          </w:p>
          <w:p w:rsidR="00EE0CF8" w:rsidRPr="00434AAD" w:rsidRDefault="00EE0CF8" w:rsidP="00834915">
            <w:pPr>
              <w:pStyle w:val="ConsPlusNormal"/>
              <w:ind w:firstLine="0"/>
              <w:jc w:val="both"/>
              <w:rPr>
                <w:rFonts w:ascii="Times New Roman" w:hAnsi="Times New Roman" w:cs="Times New Roman"/>
                <w:sz w:val="24"/>
                <w:szCs w:val="24"/>
              </w:rPr>
            </w:pPr>
            <w:r w:rsidRPr="00434AAD">
              <w:rPr>
                <w:rFonts w:ascii="Times New Roman" w:hAnsi="Times New Roman" w:cs="Times New Roman"/>
                <w:sz w:val="24"/>
                <w:szCs w:val="24"/>
              </w:rPr>
              <w:t>(прогноз)</w:t>
            </w:r>
          </w:p>
        </w:tc>
        <w:tc>
          <w:tcPr>
            <w:tcW w:w="1440" w:type="dxa"/>
            <w:tcBorders>
              <w:top w:val="single" w:sz="4" w:space="0" w:color="auto"/>
              <w:left w:val="single" w:sz="4" w:space="0" w:color="auto"/>
              <w:bottom w:val="single" w:sz="4" w:space="0" w:color="auto"/>
              <w:right w:val="single" w:sz="4" w:space="0" w:color="auto"/>
            </w:tcBorders>
          </w:tcPr>
          <w:p w:rsidR="00EE0CF8" w:rsidRPr="00434AAD" w:rsidRDefault="00EE0CF8" w:rsidP="00DF6E84">
            <w:r w:rsidRPr="00434AAD">
              <w:t>2017 год</w:t>
            </w:r>
          </w:p>
          <w:p w:rsidR="00EE0CF8" w:rsidRPr="00434AAD" w:rsidRDefault="00EE0CF8" w:rsidP="00DF6E84">
            <w:r w:rsidRPr="00434AAD">
              <w:t>(прогноз)</w:t>
            </w:r>
          </w:p>
        </w:tc>
        <w:tc>
          <w:tcPr>
            <w:tcW w:w="1573" w:type="dxa"/>
            <w:tcBorders>
              <w:top w:val="single" w:sz="4" w:space="0" w:color="auto"/>
              <w:left w:val="single" w:sz="4" w:space="0" w:color="auto"/>
              <w:bottom w:val="single" w:sz="4" w:space="0" w:color="auto"/>
              <w:right w:val="single" w:sz="4" w:space="0" w:color="auto"/>
            </w:tcBorders>
          </w:tcPr>
          <w:p w:rsidR="00EE0CF8" w:rsidRPr="00434AAD" w:rsidRDefault="00EE0CF8" w:rsidP="00DF6E84">
            <w:r w:rsidRPr="00434AAD">
              <w:t>2018 год</w:t>
            </w:r>
          </w:p>
          <w:p w:rsidR="00EE0CF8" w:rsidRPr="00434AAD" w:rsidRDefault="00EE0CF8" w:rsidP="00DF6E84">
            <w:r w:rsidRPr="00434AAD">
              <w:t>(прогноз)</w:t>
            </w:r>
          </w:p>
        </w:tc>
      </w:tr>
      <w:tr w:rsidR="00EE0CF8" w:rsidRPr="00434AAD" w:rsidTr="005B786F">
        <w:tc>
          <w:tcPr>
            <w:tcW w:w="468"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1.</w:t>
            </w:r>
          </w:p>
        </w:tc>
        <w:tc>
          <w:tcPr>
            <w:tcW w:w="4494"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autoSpaceDE w:val="0"/>
              <w:autoSpaceDN w:val="0"/>
              <w:adjustRightInd w:val="0"/>
              <w:jc w:val="center"/>
            </w:pPr>
            <w:r w:rsidRPr="00434AAD">
              <w:t>ПОДПРОГРАММА</w:t>
            </w:r>
          </w:p>
          <w:p w:rsidR="00EE0CF8" w:rsidRPr="00434AAD" w:rsidRDefault="00EE0CF8" w:rsidP="00834915">
            <w:pPr>
              <w:autoSpaceDE w:val="0"/>
              <w:autoSpaceDN w:val="0"/>
              <w:adjustRightInd w:val="0"/>
              <w:jc w:val="center"/>
            </w:pPr>
            <w:r w:rsidRPr="00434AAD">
              <w:t xml:space="preserve">«Развитие музейного </w:t>
            </w:r>
            <w:r w:rsidR="006C039F">
              <w:t xml:space="preserve">дела в Сабинском муниципальном </w:t>
            </w:r>
            <w:r w:rsidRPr="00434AAD">
              <w:t>районе</w:t>
            </w:r>
          </w:p>
          <w:p w:rsidR="00EE0CF8" w:rsidRPr="00434AAD" w:rsidRDefault="00EE0CF8" w:rsidP="00834915">
            <w:pPr>
              <w:autoSpaceDE w:val="0"/>
              <w:autoSpaceDN w:val="0"/>
              <w:adjustRightInd w:val="0"/>
              <w:jc w:val="center"/>
            </w:pPr>
            <w:r w:rsidRPr="00434AAD">
              <w:t>Республики Татарстан на 2016-2018 годы»</w:t>
            </w:r>
          </w:p>
          <w:p w:rsidR="00EE0CF8" w:rsidRPr="00434AAD" w:rsidRDefault="00EE0CF8" w:rsidP="00834915">
            <w:pPr>
              <w:pStyle w:val="ConsPlusNormal"/>
              <w:widowControl/>
              <w:ind w:firstLine="0"/>
              <w:jc w:val="both"/>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p>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Местный бюджет</w:t>
            </w:r>
          </w:p>
        </w:tc>
        <w:tc>
          <w:tcPr>
            <w:tcW w:w="1744"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p>
          <w:p w:rsidR="00EE0CF8" w:rsidRPr="00434AAD" w:rsidRDefault="00EE0CF8" w:rsidP="00834915">
            <w:pPr>
              <w:pStyle w:val="ConsPlusNormal"/>
              <w:widowControl/>
              <w:ind w:firstLine="0"/>
              <w:jc w:val="both"/>
              <w:rPr>
                <w:rFonts w:ascii="Times New Roman" w:hAnsi="Times New Roman" w:cs="Times New Roman"/>
                <w:sz w:val="24"/>
                <w:szCs w:val="24"/>
              </w:rPr>
            </w:pPr>
          </w:p>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1 908,264</w:t>
            </w:r>
          </w:p>
        </w:tc>
        <w:tc>
          <w:tcPr>
            <w:tcW w:w="1440" w:type="dxa"/>
            <w:tcBorders>
              <w:top w:val="single" w:sz="4" w:space="0" w:color="auto"/>
              <w:left w:val="single" w:sz="4" w:space="0" w:color="auto"/>
              <w:bottom w:val="single" w:sz="4" w:space="0" w:color="auto"/>
              <w:right w:val="single" w:sz="4" w:space="0" w:color="auto"/>
            </w:tcBorders>
          </w:tcPr>
          <w:p w:rsidR="00EE0CF8" w:rsidRPr="00434AAD" w:rsidRDefault="00EE0CF8" w:rsidP="00406C62">
            <w:pPr>
              <w:ind w:hanging="294"/>
            </w:pPr>
          </w:p>
          <w:p w:rsidR="00EE0CF8" w:rsidRPr="00434AAD" w:rsidRDefault="00EE0CF8" w:rsidP="00DF6E84"/>
          <w:p w:rsidR="00EE0CF8" w:rsidRPr="00434AAD" w:rsidRDefault="00EE0CF8" w:rsidP="00DF6E84">
            <w:r w:rsidRPr="00434AAD">
              <w:t>1 927,347</w:t>
            </w:r>
          </w:p>
        </w:tc>
        <w:tc>
          <w:tcPr>
            <w:tcW w:w="1573" w:type="dxa"/>
            <w:tcBorders>
              <w:top w:val="single" w:sz="4" w:space="0" w:color="auto"/>
              <w:left w:val="single" w:sz="4" w:space="0" w:color="auto"/>
              <w:bottom w:val="single" w:sz="4" w:space="0" w:color="auto"/>
              <w:right w:val="single" w:sz="4" w:space="0" w:color="auto"/>
            </w:tcBorders>
          </w:tcPr>
          <w:p w:rsidR="00EE0CF8" w:rsidRPr="00434AAD" w:rsidRDefault="00EE0CF8" w:rsidP="00DF6E84"/>
          <w:p w:rsidR="00EE0CF8" w:rsidRPr="00434AAD" w:rsidRDefault="00EE0CF8" w:rsidP="00DF6E84"/>
          <w:p w:rsidR="00EE0CF8" w:rsidRPr="00434AAD" w:rsidRDefault="00EE0CF8" w:rsidP="00DF6E84">
            <w:r w:rsidRPr="00434AAD">
              <w:t>1 946,620</w:t>
            </w:r>
          </w:p>
        </w:tc>
      </w:tr>
      <w:tr w:rsidR="00EE2396" w:rsidRPr="00434AAD" w:rsidTr="00A455CE">
        <w:trPr>
          <w:trHeight w:val="1073"/>
        </w:trPr>
        <w:tc>
          <w:tcPr>
            <w:tcW w:w="468" w:type="dxa"/>
            <w:vMerge w:val="restart"/>
            <w:tcBorders>
              <w:top w:val="single" w:sz="4" w:space="0" w:color="auto"/>
              <w:left w:val="single" w:sz="4" w:space="0" w:color="auto"/>
              <w:right w:val="single" w:sz="4" w:space="0" w:color="auto"/>
            </w:tcBorders>
          </w:tcPr>
          <w:p w:rsidR="00EE2396" w:rsidRPr="00434AAD" w:rsidRDefault="00EE2396"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2.</w:t>
            </w:r>
          </w:p>
        </w:tc>
        <w:tc>
          <w:tcPr>
            <w:tcW w:w="4494" w:type="dxa"/>
            <w:vMerge w:val="restart"/>
            <w:tcBorders>
              <w:top w:val="single" w:sz="4" w:space="0" w:color="auto"/>
              <w:left w:val="single" w:sz="4" w:space="0" w:color="auto"/>
              <w:right w:val="single" w:sz="4" w:space="0" w:color="auto"/>
            </w:tcBorders>
          </w:tcPr>
          <w:p w:rsidR="00EE2396" w:rsidRPr="00434AAD" w:rsidRDefault="00EE2396" w:rsidP="00834915">
            <w:pPr>
              <w:jc w:val="center"/>
            </w:pPr>
            <w:r w:rsidRPr="00434AAD">
              <w:t>ПОДПРОГРАММА</w:t>
            </w:r>
          </w:p>
          <w:p w:rsidR="00EE2396" w:rsidRPr="00434AAD" w:rsidRDefault="00EE2396" w:rsidP="00834915">
            <w:pPr>
              <w:jc w:val="center"/>
            </w:pPr>
            <w:r w:rsidRPr="00434AAD">
              <w:t>«Развитие библиотечного дела в Сабинском муниципальном районе</w:t>
            </w:r>
          </w:p>
          <w:p w:rsidR="00EE2396" w:rsidRPr="00434AAD" w:rsidRDefault="00EE2396" w:rsidP="00834915">
            <w:pPr>
              <w:jc w:val="center"/>
            </w:pPr>
            <w:r w:rsidRPr="00434AAD">
              <w:t>Республики Татарстан на 2016-2018 годы»</w:t>
            </w:r>
          </w:p>
          <w:p w:rsidR="00EE2396" w:rsidRPr="00434AAD" w:rsidRDefault="00EE2396" w:rsidP="00834915">
            <w:pPr>
              <w:autoSpaceDE w:val="0"/>
              <w:autoSpaceDN w:val="0"/>
              <w:adjustRightInd w:val="0"/>
              <w:jc w:val="center"/>
            </w:pPr>
          </w:p>
        </w:tc>
        <w:tc>
          <w:tcPr>
            <w:tcW w:w="1419" w:type="dxa"/>
            <w:tcBorders>
              <w:top w:val="single" w:sz="4" w:space="0" w:color="auto"/>
              <w:left w:val="single" w:sz="4" w:space="0" w:color="auto"/>
              <w:bottom w:val="single" w:sz="4" w:space="0" w:color="auto"/>
              <w:right w:val="single" w:sz="4" w:space="0" w:color="auto"/>
            </w:tcBorders>
          </w:tcPr>
          <w:p w:rsidR="00EE2396" w:rsidRPr="00434AAD" w:rsidRDefault="00EE2396" w:rsidP="00834915">
            <w:pPr>
              <w:pStyle w:val="ConsPlusNormal"/>
              <w:widowControl/>
              <w:ind w:firstLine="0"/>
              <w:jc w:val="both"/>
              <w:rPr>
                <w:rFonts w:ascii="Times New Roman" w:hAnsi="Times New Roman" w:cs="Times New Roman"/>
                <w:sz w:val="24"/>
                <w:szCs w:val="24"/>
              </w:rPr>
            </w:pPr>
          </w:p>
          <w:p w:rsidR="00EE2396" w:rsidRPr="00434AAD" w:rsidRDefault="00EE2396"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Местный бюджет</w:t>
            </w:r>
          </w:p>
          <w:p w:rsidR="00EE2396" w:rsidRPr="00434AAD" w:rsidRDefault="00EE2396" w:rsidP="00834915">
            <w:pPr>
              <w:pStyle w:val="ConsPlusNormal"/>
              <w:jc w:val="both"/>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tcPr>
          <w:p w:rsidR="00EE2396" w:rsidRPr="00434AAD" w:rsidRDefault="00EE2396" w:rsidP="00834915">
            <w:pPr>
              <w:pStyle w:val="ConsPlusNormal"/>
              <w:widowControl/>
              <w:ind w:firstLine="0"/>
              <w:jc w:val="both"/>
              <w:rPr>
                <w:rFonts w:ascii="Times New Roman" w:hAnsi="Times New Roman" w:cs="Times New Roman"/>
                <w:sz w:val="24"/>
                <w:szCs w:val="24"/>
              </w:rPr>
            </w:pPr>
          </w:p>
          <w:p w:rsidR="00EE2396" w:rsidRPr="00434AAD" w:rsidRDefault="00EE2396" w:rsidP="00834915">
            <w:pPr>
              <w:pStyle w:val="ConsPlusNormal"/>
              <w:widowControl/>
              <w:ind w:firstLine="0"/>
              <w:jc w:val="both"/>
              <w:rPr>
                <w:rFonts w:ascii="Times New Roman" w:hAnsi="Times New Roman" w:cs="Times New Roman"/>
                <w:sz w:val="24"/>
                <w:szCs w:val="24"/>
              </w:rPr>
            </w:pPr>
          </w:p>
          <w:p w:rsidR="00EE2396" w:rsidRPr="00434AAD" w:rsidRDefault="00EE2396" w:rsidP="0083491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13 708,420</w:t>
            </w:r>
          </w:p>
          <w:p w:rsidR="00EE2396" w:rsidRPr="00434AAD" w:rsidRDefault="00EE2396" w:rsidP="00834915">
            <w:pPr>
              <w:pStyle w:val="ConsPlusNormal"/>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2396" w:rsidRPr="00434AAD" w:rsidRDefault="00EE2396" w:rsidP="00DF6E84"/>
          <w:p w:rsidR="00EE2396" w:rsidRPr="00434AAD" w:rsidRDefault="00EE2396" w:rsidP="00DF6E84"/>
          <w:p w:rsidR="00EE2396" w:rsidRPr="00434AAD" w:rsidRDefault="00EE2396" w:rsidP="00DF6E84">
            <w:r>
              <w:t>13 845,619</w:t>
            </w:r>
          </w:p>
        </w:tc>
        <w:tc>
          <w:tcPr>
            <w:tcW w:w="1573" w:type="dxa"/>
            <w:tcBorders>
              <w:top w:val="single" w:sz="4" w:space="0" w:color="auto"/>
              <w:left w:val="single" w:sz="4" w:space="0" w:color="auto"/>
              <w:bottom w:val="single" w:sz="4" w:space="0" w:color="auto"/>
              <w:right w:val="single" w:sz="4" w:space="0" w:color="auto"/>
            </w:tcBorders>
          </w:tcPr>
          <w:p w:rsidR="00EE2396" w:rsidRPr="00434AAD" w:rsidRDefault="00EE2396" w:rsidP="00DF6E84"/>
          <w:p w:rsidR="00EE2396" w:rsidRPr="00434AAD" w:rsidRDefault="00EE2396" w:rsidP="00DF6E84"/>
          <w:p w:rsidR="00EE2396" w:rsidRPr="00434AAD" w:rsidRDefault="00EE2396" w:rsidP="00DF6E84">
            <w:r>
              <w:t>13 984,190</w:t>
            </w:r>
          </w:p>
        </w:tc>
      </w:tr>
      <w:tr w:rsidR="00EE2396" w:rsidRPr="00434AAD" w:rsidTr="00A455CE">
        <w:trPr>
          <w:trHeight w:val="747"/>
        </w:trPr>
        <w:tc>
          <w:tcPr>
            <w:tcW w:w="468" w:type="dxa"/>
            <w:vMerge/>
            <w:tcBorders>
              <w:left w:val="single" w:sz="4" w:space="0" w:color="auto"/>
              <w:bottom w:val="single" w:sz="4" w:space="0" w:color="auto"/>
              <w:right w:val="single" w:sz="4" w:space="0" w:color="auto"/>
            </w:tcBorders>
          </w:tcPr>
          <w:p w:rsidR="00EE2396" w:rsidRPr="00434AAD" w:rsidRDefault="00EE2396" w:rsidP="00834915">
            <w:pPr>
              <w:pStyle w:val="ConsPlusNormal"/>
              <w:widowControl/>
              <w:ind w:firstLine="0"/>
              <w:jc w:val="both"/>
              <w:rPr>
                <w:rFonts w:ascii="Times New Roman" w:hAnsi="Times New Roman" w:cs="Times New Roman"/>
                <w:sz w:val="24"/>
                <w:szCs w:val="24"/>
              </w:rPr>
            </w:pPr>
          </w:p>
        </w:tc>
        <w:tc>
          <w:tcPr>
            <w:tcW w:w="4494" w:type="dxa"/>
            <w:vMerge/>
            <w:tcBorders>
              <w:left w:val="single" w:sz="4" w:space="0" w:color="auto"/>
              <w:bottom w:val="single" w:sz="4" w:space="0" w:color="auto"/>
              <w:right w:val="single" w:sz="4" w:space="0" w:color="auto"/>
            </w:tcBorders>
          </w:tcPr>
          <w:p w:rsidR="00EE2396" w:rsidRPr="00434AAD" w:rsidRDefault="00EE2396" w:rsidP="00834915">
            <w:pPr>
              <w:jc w:val="center"/>
            </w:pPr>
          </w:p>
        </w:tc>
        <w:tc>
          <w:tcPr>
            <w:tcW w:w="1419" w:type="dxa"/>
            <w:tcBorders>
              <w:top w:val="single" w:sz="4" w:space="0" w:color="auto"/>
              <w:left w:val="single" w:sz="4" w:space="0" w:color="auto"/>
              <w:bottom w:val="single" w:sz="4" w:space="0" w:color="auto"/>
              <w:right w:val="single" w:sz="4" w:space="0" w:color="auto"/>
            </w:tcBorders>
          </w:tcPr>
          <w:p w:rsidR="00EE2396" w:rsidRPr="00434AAD" w:rsidRDefault="00EE2396" w:rsidP="00EE239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744" w:type="dxa"/>
            <w:tcBorders>
              <w:top w:val="single" w:sz="4" w:space="0" w:color="auto"/>
              <w:left w:val="single" w:sz="4" w:space="0" w:color="auto"/>
              <w:bottom w:val="single" w:sz="4" w:space="0" w:color="auto"/>
              <w:right w:val="single" w:sz="4" w:space="0" w:color="auto"/>
            </w:tcBorders>
          </w:tcPr>
          <w:p w:rsidR="00EE2396" w:rsidRPr="00434AAD" w:rsidRDefault="00EE2396" w:rsidP="00EE2396">
            <w:pPr>
              <w:pStyle w:val="ConsPlusNormal"/>
              <w:ind w:firstLine="33"/>
              <w:rPr>
                <w:rFonts w:ascii="Times New Roman" w:hAnsi="Times New Roman" w:cs="Times New Roman"/>
                <w:sz w:val="24"/>
                <w:szCs w:val="24"/>
              </w:rPr>
            </w:pPr>
            <w:r>
              <w:rPr>
                <w:rFonts w:ascii="Times New Roman" w:hAnsi="Times New Roman" w:cs="Times New Roman"/>
                <w:sz w:val="24"/>
                <w:szCs w:val="24"/>
              </w:rPr>
              <w:t>11,500</w:t>
            </w:r>
          </w:p>
        </w:tc>
        <w:tc>
          <w:tcPr>
            <w:tcW w:w="1440" w:type="dxa"/>
            <w:tcBorders>
              <w:top w:val="single" w:sz="4" w:space="0" w:color="auto"/>
              <w:left w:val="single" w:sz="4" w:space="0" w:color="auto"/>
              <w:bottom w:val="single" w:sz="4" w:space="0" w:color="auto"/>
              <w:right w:val="single" w:sz="4" w:space="0" w:color="auto"/>
            </w:tcBorders>
          </w:tcPr>
          <w:p w:rsidR="00EE2396" w:rsidRPr="00434AAD" w:rsidRDefault="00EE2396" w:rsidP="00EE2396">
            <w:r>
              <w:t>11,500</w:t>
            </w:r>
          </w:p>
        </w:tc>
        <w:tc>
          <w:tcPr>
            <w:tcW w:w="1573" w:type="dxa"/>
            <w:tcBorders>
              <w:top w:val="single" w:sz="4" w:space="0" w:color="auto"/>
              <w:left w:val="single" w:sz="4" w:space="0" w:color="auto"/>
              <w:bottom w:val="single" w:sz="4" w:space="0" w:color="auto"/>
              <w:right w:val="single" w:sz="4" w:space="0" w:color="auto"/>
            </w:tcBorders>
          </w:tcPr>
          <w:p w:rsidR="00EE2396" w:rsidRPr="00434AAD" w:rsidRDefault="00EE2396" w:rsidP="00EE2396">
            <w:r>
              <w:t>11,500</w:t>
            </w:r>
          </w:p>
        </w:tc>
      </w:tr>
      <w:tr w:rsidR="00EE0CF8" w:rsidRPr="00434AAD" w:rsidTr="005B786F">
        <w:trPr>
          <w:trHeight w:val="1522"/>
        </w:trPr>
        <w:tc>
          <w:tcPr>
            <w:tcW w:w="468"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3.</w:t>
            </w:r>
          </w:p>
        </w:tc>
        <w:tc>
          <w:tcPr>
            <w:tcW w:w="4494"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ind w:left="-284" w:right="-285"/>
              <w:jc w:val="center"/>
            </w:pPr>
            <w:r w:rsidRPr="00434AAD">
              <w:t>ПОДПРОГРАММА</w:t>
            </w:r>
          </w:p>
          <w:p w:rsidR="00EE0CF8" w:rsidRPr="00434AAD" w:rsidRDefault="00EE0CF8" w:rsidP="00834915">
            <w:pPr>
              <w:ind w:left="-284" w:right="-285"/>
              <w:jc w:val="center"/>
            </w:pPr>
            <w:r w:rsidRPr="00434AAD">
              <w:t xml:space="preserve">« Развитие культурно-досуговой деятельности  </w:t>
            </w:r>
          </w:p>
          <w:p w:rsidR="00EE0CF8" w:rsidRPr="00434AAD" w:rsidRDefault="00EE0CF8" w:rsidP="00834915">
            <w:pPr>
              <w:ind w:left="-284" w:right="-285"/>
              <w:jc w:val="center"/>
            </w:pPr>
            <w:r w:rsidRPr="00434AAD">
              <w:t xml:space="preserve">Сабинского муниципального района Республики Татарстан </w:t>
            </w:r>
          </w:p>
          <w:p w:rsidR="00EE0CF8" w:rsidRPr="00434AAD" w:rsidRDefault="00EE0CF8" w:rsidP="00834915">
            <w:pPr>
              <w:ind w:left="-284" w:right="-285"/>
              <w:jc w:val="center"/>
            </w:pPr>
            <w:r w:rsidRPr="00434AAD">
              <w:t>на 2016-2018 годы»</w:t>
            </w:r>
          </w:p>
          <w:p w:rsidR="00EE0CF8" w:rsidRPr="00434AAD" w:rsidRDefault="00EE0CF8" w:rsidP="00834915">
            <w:pPr>
              <w:jc w:val="center"/>
            </w:pPr>
          </w:p>
        </w:tc>
        <w:tc>
          <w:tcPr>
            <w:tcW w:w="1419"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p>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Местный бюджет</w:t>
            </w:r>
          </w:p>
        </w:tc>
        <w:tc>
          <w:tcPr>
            <w:tcW w:w="1744"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p>
          <w:p w:rsidR="00EE0CF8" w:rsidRPr="00434AAD" w:rsidRDefault="00EE0CF8" w:rsidP="00834915">
            <w:pPr>
              <w:pStyle w:val="ConsPlusNormal"/>
              <w:widowControl/>
              <w:ind w:firstLine="0"/>
              <w:jc w:val="both"/>
              <w:rPr>
                <w:rFonts w:ascii="Times New Roman" w:hAnsi="Times New Roman" w:cs="Times New Roman"/>
                <w:sz w:val="24"/>
                <w:szCs w:val="24"/>
              </w:rPr>
            </w:pPr>
          </w:p>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53 022,493</w:t>
            </w:r>
          </w:p>
        </w:tc>
        <w:tc>
          <w:tcPr>
            <w:tcW w:w="1440" w:type="dxa"/>
            <w:tcBorders>
              <w:top w:val="single" w:sz="4" w:space="0" w:color="auto"/>
              <w:left w:val="single" w:sz="4" w:space="0" w:color="auto"/>
              <w:bottom w:val="single" w:sz="4" w:space="0" w:color="auto"/>
              <w:right w:val="single" w:sz="4" w:space="0" w:color="auto"/>
            </w:tcBorders>
          </w:tcPr>
          <w:p w:rsidR="00EE0CF8" w:rsidRPr="00434AAD" w:rsidRDefault="00EE0CF8" w:rsidP="00DF6E84"/>
          <w:p w:rsidR="00EE0CF8" w:rsidRPr="00434AAD" w:rsidRDefault="00EE0CF8" w:rsidP="00DF6E84"/>
          <w:p w:rsidR="00EE0CF8" w:rsidRPr="00434AAD" w:rsidRDefault="00EE0CF8" w:rsidP="00DF6E84">
            <w:r w:rsidRPr="00434AAD">
              <w:t>53 552,717</w:t>
            </w:r>
          </w:p>
        </w:tc>
        <w:tc>
          <w:tcPr>
            <w:tcW w:w="1573" w:type="dxa"/>
            <w:tcBorders>
              <w:top w:val="single" w:sz="4" w:space="0" w:color="auto"/>
              <w:left w:val="single" w:sz="4" w:space="0" w:color="auto"/>
              <w:bottom w:val="single" w:sz="4" w:space="0" w:color="auto"/>
              <w:right w:val="single" w:sz="4" w:space="0" w:color="auto"/>
            </w:tcBorders>
          </w:tcPr>
          <w:p w:rsidR="00EE0CF8" w:rsidRPr="00434AAD" w:rsidRDefault="00EE0CF8" w:rsidP="00DF6E84"/>
          <w:p w:rsidR="00EE0CF8" w:rsidRPr="00434AAD" w:rsidRDefault="00EE0CF8" w:rsidP="00DF6E84"/>
          <w:p w:rsidR="00EE0CF8" w:rsidRPr="00434AAD" w:rsidRDefault="00EE0CF8" w:rsidP="00DF6E84">
            <w:r w:rsidRPr="00434AAD">
              <w:t>54 088,245</w:t>
            </w:r>
          </w:p>
          <w:p w:rsidR="00EE0CF8" w:rsidRPr="00434AAD" w:rsidRDefault="00EE0CF8" w:rsidP="00DF6E84"/>
          <w:p w:rsidR="00EE0CF8" w:rsidRPr="00434AAD" w:rsidRDefault="00EE0CF8" w:rsidP="00DF6E84"/>
          <w:p w:rsidR="00EE0CF8" w:rsidRPr="00434AAD" w:rsidRDefault="00EE0CF8" w:rsidP="00DF6E84"/>
          <w:p w:rsidR="00EE0CF8" w:rsidRPr="00434AAD" w:rsidRDefault="00EE0CF8" w:rsidP="00DF6E84"/>
        </w:tc>
      </w:tr>
      <w:tr w:rsidR="00EE0CF8" w:rsidRPr="00434AAD" w:rsidTr="005B786F">
        <w:trPr>
          <w:trHeight w:val="774"/>
        </w:trPr>
        <w:tc>
          <w:tcPr>
            <w:tcW w:w="468"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jc w:val="both"/>
              <w:rPr>
                <w:rFonts w:ascii="Times New Roman" w:hAnsi="Times New Roman" w:cs="Times New Roman"/>
                <w:sz w:val="24"/>
                <w:szCs w:val="24"/>
              </w:rPr>
            </w:pPr>
          </w:p>
        </w:tc>
        <w:tc>
          <w:tcPr>
            <w:tcW w:w="4494"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ind w:left="-284" w:right="-285"/>
              <w:jc w:val="center"/>
            </w:pPr>
            <w:r w:rsidRPr="00434AAD">
              <w:t>ПОДПРОГРАММА</w:t>
            </w:r>
          </w:p>
          <w:p w:rsidR="00EE0CF8" w:rsidRPr="00434AAD" w:rsidRDefault="00EE0CF8" w:rsidP="00834915">
            <w:pPr>
              <w:ind w:left="-284" w:right="-285"/>
              <w:jc w:val="center"/>
            </w:pPr>
            <w:r w:rsidRPr="00434AAD">
              <w:t xml:space="preserve">«Проведение мероприятий в области культуры </w:t>
            </w:r>
          </w:p>
          <w:p w:rsidR="00EE0CF8" w:rsidRPr="00434AAD" w:rsidRDefault="00EE0CF8" w:rsidP="00834915">
            <w:pPr>
              <w:ind w:left="-284" w:right="-285"/>
              <w:jc w:val="center"/>
            </w:pPr>
            <w:r w:rsidRPr="00434AAD">
              <w:t xml:space="preserve">Сабинского муниципального района Республики Татарстан </w:t>
            </w:r>
          </w:p>
          <w:p w:rsidR="00EE0CF8" w:rsidRPr="00434AAD" w:rsidRDefault="00EE0CF8" w:rsidP="00834915">
            <w:pPr>
              <w:ind w:left="-284" w:right="-285"/>
              <w:jc w:val="center"/>
            </w:pPr>
            <w:r w:rsidRPr="00434AAD">
              <w:t>на 2016-2018 годы»</w:t>
            </w:r>
          </w:p>
          <w:p w:rsidR="00EE0CF8" w:rsidRPr="00434AAD" w:rsidRDefault="00EE0CF8" w:rsidP="00834915">
            <w:pPr>
              <w:jc w:val="center"/>
            </w:pPr>
          </w:p>
        </w:tc>
        <w:tc>
          <w:tcPr>
            <w:tcW w:w="1419"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jc w:val="both"/>
              <w:rPr>
                <w:rFonts w:ascii="Times New Roman" w:hAnsi="Times New Roman" w:cs="Times New Roman"/>
                <w:sz w:val="24"/>
                <w:szCs w:val="24"/>
              </w:rPr>
            </w:pPr>
          </w:p>
          <w:p w:rsidR="00EE0CF8" w:rsidRPr="00434AAD" w:rsidRDefault="00EE0CF8" w:rsidP="00834915">
            <w:pPr>
              <w:pStyle w:val="ConsPlusNormal"/>
              <w:ind w:firstLine="0"/>
              <w:jc w:val="both"/>
              <w:rPr>
                <w:rFonts w:ascii="Times New Roman" w:hAnsi="Times New Roman" w:cs="Times New Roman"/>
                <w:sz w:val="24"/>
                <w:szCs w:val="24"/>
              </w:rPr>
            </w:pPr>
            <w:r w:rsidRPr="00434AAD">
              <w:rPr>
                <w:rFonts w:ascii="Times New Roman" w:hAnsi="Times New Roman" w:cs="Times New Roman"/>
                <w:sz w:val="24"/>
                <w:szCs w:val="24"/>
              </w:rPr>
              <w:t>Местный бюджет</w:t>
            </w:r>
          </w:p>
        </w:tc>
        <w:tc>
          <w:tcPr>
            <w:tcW w:w="1744"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jc w:val="both"/>
              <w:rPr>
                <w:rFonts w:ascii="Times New Roman" w:hAnsi="Times New Roman" w:cs="Times New Roman"/>
                <w:sz w:val="24"/>
                <w:szCs w:val="24"/>
              </w:rPr>
            </w:pPr>
          </w:p>
          <w:p w:rsidR="00EE0CF8" w:rsidRPr="00434AAD" w:rsidRDefault="00EE0CF8" w:rsidP="00834915">
            <w:pPr>
              <w:pStyle w:val="ConsPlusNormal"/>
              <w:ind w:firstLine="0"/>
              <w:jc w:val="both"/>
              <w:rPr>
                <w:rFonts w:ascii="Times New Roman" w:hAnsi="Times New Roman" w:cs="Times New Roman"/>
                <w:sz w:val="24"/>
                <w:szCs w:val="24"/>
              </w:rPr>
            </w:pPr>
            <w:r w:rsidRPr="00434AAD">
              <w:rPr>
                <w:rFonts w:ascii="Times New Roman" w:hAnsi="Times New Roman" w:cs="Times New Roman"/>
                <w:sz w:val="24"/>
                <w:szCs w:val="24"/>
              </w:rPr>
              <w:t>3 604,300</w:t>
            </w:r>
          </w:p>
        </w:tc>
        <w:tc>
          <w:tcPr>
            <w:tcW w:w="1440" w:type="dxa"/>
            <w:tcBorders>
              <w:top w:val="single" w:sz="4" w:space="0" w:color="auto"/>
              <w:left w:val="single" w:sz="4" w:space="0" w:color="auto"/>
              <w:bottom w:val="single" w:sz="4" w:space="0" w:color="auto"/>
              <w:right w:val="single" w:sz="4" w:space="0" w:color="auto"/>
            </w:tcBorders>
          </w:tcPr>
          <w:p w:rsidR="00EE0CF8" w:rsidRPr="00434AAD" w:rsidRDefault="00EE0CF8" w:rsidP="00DF6E84"/>
          <w:p w:rsidR="00EE0CF8" w:rsidRPr="00434AAD" w:rsidRDefault="00EE0CF8" w:rsidP="00DF6E84">
            <w:r w:rsidRPr="00434AAD">
              <w:t>3 640,343</w:t>
            </w:r>
          </w:p>
        </w:tc>
        <w:tc>
          <w:tcPr>
            <w:tcW w:w="1573" w:type="dxa"/>
            <w:tcBorders>
              <w:top w:val="single" w:sz="4" w:space="0" w:color="auto"/>
              <w:left w:val="single" w:sz="4" w:space="0" w:color="auto"/>
              <w:bottom w:val="single" w:sz="4" w:space="0" w:color="auto"/>
              <w:right w:val="single" w:sz="4" w:space="0" w:color="auto"/>
            </w:tcBorders>
          </w:tcPr>
          <w:p w:rsidR="00EE0CF8" w:rsidRPr="00434AAD" w:rsidRDefault="00EE0CF8" w:rsidP="00DF6E84"/>
          <w:p w:rsidR="00EE0CF8" w:rsidRPr="00434AAD" w:rsidRDefault="00EE0CF8" w:rsidP="00DF6E84">
            <w:r w:rsidRPr="00434AAD">
              <w:t>3 676,746</w:t>
            </w:r>
          </w:p>
          <w:p w:rsidR="00EE0CF8" w:rsidRPr="00434AAD" w:rsidRDefault="00EE0CF8" w:rsidP="00DF6E84"/>
        </w:tc>
      </w:tr>
      <w:tr w:rsidR="00EE0CF8" w:rsidRPr="00434AAD" w:rsidTr="005B786F">
        <w:tc>
          <w:tcPr>
            <w:tcW w:w="6381" w:type="dxa"/>
            <w:gridSpan w:val="3"/>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 xml:space="preserve">                                              ИТОГО:</w:t>
            </w:r>
          </w:p>
        </w:tc>
        <w:tc>
          <w:tcPr>
            <w:tcW w:w="1744" w:type="dxa"/>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72 254,977</w:t>
            </w:r>
          </w:p>
        </w:tc>
        <w:tc>
          <w:tcPr>
            <w:tcW w:w="1440" w:type="dxa"/>
            <w:tcBorders>
              <w:top w:val="single" w:sz="4" w:space="0" w:color="auto"/>
              <w:left w:val="single" w:sz="4" w:space="0" w:color="auto"/>
              <w:bottom w:val="single" w:sz="4" w:space="0" w:color="auto"/>
              <w:right w:val="single" w:sz="4" w:space="0" w:color="auto"/>
            </w:tcBorders>
          </w:tcPr>
          <w:p w:rsidR="00EE0CF8" w:rsidRPr="00434AAD" w:rsidRDefault="00EE0CF8" w:rsidP="00DF6E84">
            <w:r w:rsidRPr="00434AAD">
              <w:t>72 977,526</w:t>
            </w:r>
          </w:p>
        </w:tc>
        <w:tc>
          <w:tcPr>
            <w:tcW w:w="1573" w:type="dxa"/>
            <w:tcBorders>
              <w:top w:val="single" w:sz="4" w:space="0" w:color="auto"/>
              <w:left w:val="single" w:sz="4" w:space="0" w:color="auto"/>
              <w:bottom w:val="single" w:sz="4" w:space="0" w:color="auto"/>
              <w:right w:val="single" w:sz="4" w:space="0" w:color="auto"/>
            </w:tcBorders>
          </w:tcPr>
          <w:p w:rsidR="00EE0CF8" w:rsidRPr="00434AAD" w:rsidRDefault="00EE0CF8" w:rsidP="00DF6E84">
            <w:r w:rsidRPr="00434AAD">
              <w:t>73 707,301</w:t>
            </w:r>
          </w:p>
          <w:p w:rsidR="00EE0CF8" w:rsidRPr="00434AAD" w:rsidRDefault="00EE0CF8" w:rsidP="00DF6E84"/>
        </w:tc>
      </w:tr>
      <w:tr w:rsidR="00EE0CF8" w:rsidRPr="00434AAD" w:rsidTr="005B786F">
        <w:tc>
          <w:tcPr>
            <w:tcW w:w="6381" w:type="dxa"/>
            <w:gridSpan w:val="3"/>
            <w:tcBorders>
              <w:top w:val="single" w:sz="4" w:space="0" w:color="auto"/>
              <w:left w:val="single" w:sz="4" w:space="0" w:color="auto"/>
              <w:bottom w:val="single" w:sz="4" w:space="0" w:color="auto"/>
              <w:right w:val="single" w:sz="4" w:space="0" w:color="auto"/>
            </w:tcBorders>
          </w:tcPr>
          <w:p w:rsidR="00EE0CF8" w:rsidRPr="00434AAD" w:rsidRDefault="00EE0CF8" w:rsidP="00834915">
            <w:pPr>
              <w:pStyle w:val="ConsPlusNormal"/>
              <w:widowControl/>
              <w:ind w:firstLine="0"/>
              <w:jc w:val="both"/>
              <w:rPr>
                <w:rFonts w:ascii="Times New Roman" w:hAnsi="Times New Roman" w:cs="Times New Roman"/>
                <w:sz w:val="24"/>
                <w:szCs w:val="24"/>
              </w:rPr>
            </w:pPr>
          </w:p>
          <w:p w:rsidR="00EE0CF8" w:rsidRPr="00434AAD" w:rsidRDefault="00EE0CF8" w:rsidP="00834915">
            <w:pPr>
              <w:pStyle w:val="ConsPlusNormal"/>
              <w:widowControl/>
              <w:ind w:firstLine="0"/>
              <w:jc w:val="both"/>
              <w:rPr>
                <w:rFonts w:ascii="Times New Roman" w:hAnsi="Times New Roman" w:cs="Times New Roman"/>
                <w:sz w:val="24"/>
                <w:szCs w:val="24"/>
              </w:rPr>
            </w:pPr>
            <w:r w:rsidRPr="00434AAD">
              <w:rPr>
                <w:rFonts w:ascii="Times New Roman" w:hAnsi="Times New Roman" w:cs="Times New Roman"/>
                <w:sz w:val="24"/>
                <w:szCs w:val="24"/>
              </w:rPr>
              <w:t xml:space="preserve">                     ВСЕГО:</w:t>
            </w:r>
          </w:p>
        </w:tc>
        <w:tc>
          <w:tcPr>
            <w:tcW w:w="4757" w:type="dxa"/>
            <w:gridSpan w:val="3"/>
            <w:tcBorders>
              <w:top w:val="single" w:sz="4" w:space="0" w:color="auto"/>
              <w:left w:val="single" w:sz="4" w:space="0" w:color="auto"/>
              <w:bottom w:val="single" w:sz="4" w:space="0" w:color="auto"/>
              <w:right w:val="single" w:sz="4" w:space="0" w:color="auto"/>
            </w:tcBorders>
          </w:tcPr>
          <w:p w:rsidR="00EE0CF8" w:rsidRPr="00434AAD" w:rsidRDefault="00EE0CF8" w:rsidP="00DF6E84"/>
          <w:p w:rsidR="00EE0CF8" w:rsidRPr="00434AAD" w:rsidRDefault="00EE0CF8" w:rsidP="00DF6E84">
            <w:r w:rsidRPr="00434AAD">
              <w:t xml:space="preserve">                       218 939,804</w:t>
            </w:r>
          </w:p>
          <w:p w:rsidR="00EE0CF8" w:rsidRPr="00434AAD" w:rsidRDefault="00EE0CF8" w:rsidP="00DF6E84"/>
        </w:tc>
      </w:tr>
    </w:tbl>
    <w:p w:rsidR="00EE0CF8" w:rsidRPr="00BA2F3D" w:rsidRDefault="00EE0CF8" w:rsidP="006E0C7E">
      <w:pPr>
        <w:pStyle w:val="ConsPlusNormal"/>
        <w:widowControl/>
        <w:jc w:val="both"/>
        <w:rPr>
          <w:rFonts w:ascii="Times New Roman" w:hAnsi="Times New Roman" w:cs="Times New Roman"/>
          <w:sz w:val="24"/>
          <w:szCs w:val="24"/>
        </w:rPr>
        <w:sectPr w:rsidR="00EE0CF8" w:rsidRPr="00BA2F3D" w:rsidSect="00CA6372">
          <w:pgSz w:w="12240" w:h="15840"/>
          <w:pgMar w:top="1134" w:right="851" w:bottom="1134" w:left="1418" w:header="720" w:footer="720" w:gutter="0"/>
          <w:cols w:space="720"/>
          <w:noEndnote/>
        </w:sectPr>
      </w:pPr>
    </w:p>
    <w:p w:rsidR="00EE0CF8" w:rsidRDefault="00EE0CF8" w:rsidP="00E03AC5">
      <w:pPr>
        <w:ind w:left="5812" w:right="50"/>
        <w:jc w:val="right"/>
      </w:pPr>
      <w:r w:rsidRPr="00BA2F3D">
        <w:lastRenderedPageBreak/>
        <w:t>Приложение №1</w:t>
      </w:r>
    </w:p>
    <w:p w:rsidR="00EE0CF8" w:rsidRDefault="006E7AC8" w:rsidP="00E03AC5">
      <w:pPr>
        <w:ind w:left="5812" w:right="50"/>
        <w:jc w:val="right"/>
      </w:pPr>
      <w:r>
        <w:t>к муниципальной программе</w:t>
      </w:r>
      <w:r w:rsidR="00E03AC5">
        <w:t xml:space="preserve"> «Развитие культуры Сабинского муниципального района Республики Татарстан на 2016-2018 годы» </w:t>
      </w:r>
    </w:p>
    <w:p w:rsidR="00E03AC5" w:rsidRDefault="00E03AC5" w:rsidP="00E03AC5">
      <w:pPr>
        <w:ind w:left="-284" w:right="962"/>
        <w:jc w:val="right"/>
      </w:pPr>
    </w:p>
    <w:p w:rsidR="00E03AC5" w:rsidRDefault="00E03AC5" w:rsidP="00E03AC5">
      <w:pPr>
        <w:ind w:left="-284" w:right="962"/>
        <w:jc w:val="right"/>
      </w:pPr>
    </w:p>
    <w:p w:rsidR="00E03AC5" w:rsidRPr="00BA2F3D" w:rsidRDefault="00E03AC5" w:rsidP="00E03AC5">
      <w:pPr>
        <w:ind w:left="-284" w:right="962"/>
        <w:jc w:val="right"/>
      </w:pPr>
    </w:p>
    <w:p w:rsidR="00EE0CF8" w:rsidRPr="00BA2F3D" w:rsidRDefault="00EE0CF8" w:rsidP="0068145B">
      <w:pPr>
        <w:autoSpaceDE w:val="0"/>
        <w:autoSpaceDN w:val="0"/>
        <w:adjustRightInd w:val="0"/>
        <w:jc w:val="center"/>
        <w:rPr>
          <w:rFonts w:ascii="Times New Roman CYR" w:hAnsi="Times New Roman CYR" w:cs="Times New Roman CYR"/>
          <w:b/>
          <w:bCs/>
        </w:rPr>
      </w:pPr>
      <w:r w:rsidRPr="00BA2F3D">
        <w:rPr>
          <w:rFonts w:ascii="Times New Roman CYR" w:hAnsi="Times New Roman CYR" w:cs="Times New Roman CYR"/>
          <w:b/>
          <w:bCs/>
        </w:rPr>
        <w:t>ПОДПРОГРАММА</w:t>
      </w:r>
    </w:p>
    <w:p w:rsidR="00EE0CF8" w:rsidRPr="00BA2F3D" w:rsidRDefault="00EE0CF8" w:rsidP="0068145B">
      <w:pPr>
        <w:autoSpaceDE w:val="0"/>
        <w:autoSpaceDN w:val="0"/>
        <w:adjustRightInd w:val="0"/>
        <w:jc w:val="center"/>
        <w:rPr>
          <w:rFonts w:ascii="Times New Roman CYR" w:hAnsi="Times New Roman CYR" w:cs="Times New Roman CYR"/>
          <w:b/>
          <w:bCs/>
        </w:rPr>
      </w:pPr>
      <w:r w:rsidRPr="00BA2F3D">
        <w:rPr>
          <w:rFonts w:ascii="Times New Roman CYR" w:hAnsi="Times New Roman CYR" w:cs="Times New Roman CYR"/>
          <w:b/>
          <w:bCs/>
        </w:rPr>
        <w:t xml:space="preserve">«Развитие музейного </w:t>
      </w:r>
      <w:r w:rsidR="00E03AC5">
        <w:rPr>
          <w:rFonts w:ascii="Times New Roman CYR" w:hAnsi="Times New Roman CYR" w:cs="Times New Roman CYR"/>
          <w:b/>
          <w:bCs/>
        </w:rPr>
        <w:t xml:space="preserve">дела в Сабинском муниципальном </w:t>
      </w:r>
      <w:r w:rsidRPr="00BA2F3D">
        <w:rPr>
          <w:rFonts w:ascii="Times New Roman CYR" w:hAnsi="Times New Roman CYR" w:cs="Times New Roman CYR"/>
          <w:b/>
          <w:bCs/>
        </w:rPr>
        <w:t>районе</w:t>
      </w:r>
    </w:p>
    <w:p w:rsidR="00EE0CF8" w:rsidRPr="00BA2F3D" w:rsidRDefault="00EE0CF8" w:rsidP="0068145B">
      <w:pPr>
        <w:autoSpaceDE w:val="0"/>
        <w:autoSpaceDN w:val="0"/>
        <w:adjustRightInd w:val="0"/>
        <w:jc w:val="center"/>
        <w:rPr>
          <w:rFonts w:ascii="Times New Roman CYR" w:hAnsi="Times New Roman CYR" w:cs="Times New Roman CYR"/>
          <w:b/>
          <w:bCs/>
        </w:rPr>
      </w:pPr>
      <w:r w:rsidRPr="00BA2F3D">
        <w:rPr>
          <w:rFonts w:ascii="Times New Roman CYR" w:hAnsi="Times New Roman CYR" w:cs="Times New Roman CYR"/>
          <w:b/>
          <w:bCs/>
        </w:rPr>
        <w:t>Республики Татарстан на 2016-2018 годы»</w:t>
      </w:r>
    </w:p>
    <w:p w:rsidR="00EE0CF8" w:rsidRPr="00BA2F3D" w:rsidRDefault="00EE0CF8" w:rsidP="0068145B">
      <w:pPr>
        <w:autoSpaceDE w:val="0"/>
        <w:autoSpaceDN w:val="0"/>
        <w:adjustRightInd w:val="0"/>
        <w:jc w:val="both"/>
        <w:rPr>
          <w:b/>
          <w:bCs/>
          <w:i/>
          <w:iCs/>
          <w:lang w:val="tt-RU"/>
        </w:rPr>
      </w:pPr>
    </w:p>
    <w:p w:rsidR="00EE0CF8" w:rsidRDefault="00EE0CF8" w:rsidP="0068145B">
      <w:pPr>
        <w:autoSpaceDE w:val="0"/>
        <w:autoSpaceDN w:val="0"/>
        <w:adjustRightInd w:val="0"/>
        <w:ind w:left="459"/>
        <w:jc w:val="center"/>
        <w:rPr>
          <w:rFonts w:ascii="Times New Roman CYR" w:hAnsi="Times New Roman CYR" w:cs="Times New Roman CYR"/>
          <w:b/>
          <w:bCs/>
          <w:color w:val="000000"/>
          <w:highlight w:val="white"/>
        </w:rPr>
      </w:pPr>
      <w:r w:rsidRPr="00BA2F3D">
        <w:rPr>
          <w:rFonts w:ascii="Times New Roman CYR" w:hAnsi="Times New Roman CYR" w:cs="Times New Roman CYR"/>
          <w:b/>
          <w:bCs/>
          <w:color w:val="000000"/>
          <w:highlight w:val="white"/>
        </w:rPr>
        <w:t>ПАСПОРТ ПОДПРОГРАММЫ</w:t>
      </w:r>
    </w:p>
    <w:p w:rsidR="00E03AC5" w:rsidRPr="00BA2F3D" w:rsidRDefault="00E03AC5" w:rsidP="0068145B">
      <w:pPr>
        <w:autoSpaceDE w:val="0"/>
        <w:autoSpaceDN w:val="0"/>
        <w:adjustRightInd w:val="0"/>
        <w:ind w:left="459"/>
        <w:jc w:val="center"/>
        <w:rPr>
          <w:rFonts w:ascii="Times New Roman CYR" w:hAnsi="Times New Roman CYR" w:cs="Times New Roman CYR"/>
          <w:b/>
          <w:bCs/>
          <w:color w:val="000000"/>
          <w:highlight w:val="white"/>
        </w:rPr>
      </w:pPr>
    </w:p>
    <w:tbl>
      <w:tblPr>
        <w:tblW w:w="10460" w:type="dxa"/>
        <w:tblInd w:w="-429" w:type="dxa"/>
        <w:tblLayout w:type="fixed"/>
        <w:tblLook w:val="0000" w:firstRow="0" w:lastRow="0" w:firstColumn="0" w:lastColumn="0" w:noHBand="0" w:noVBand="0"/>
      </w:tblPr>
      <w:tblGrid>
        <w:gridCol w:w="1844"/>
        <w:gridCol w:w="8616"/>
      </w:tblGrid>
      <w:tr w:rsidR="00EE0CF8" w:rsidRPr="00BA2F3D" w:rsidTr="006E7AC8">
        <w:trPr>
          <w:trHeight w:val="1"/>
        </w:trPr>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autoSpaceDE w:val="0"/>
              <w:autoSpaceDN w:val="0"/>
              <w:adjustRightInd w:val="0"/>
              <w:rPr>
                <w:lang w:val="tt-RU"/>
              </w:rPr>
            </w:pPr>
            <w:r w:rsidRPr="00BA2F3D">
              <w:rPr>
                <w:color w:val="000000"/>
              </w:rPr>
              <w:t>Наименование Подпрограммы</w:t>
            </w:r>
          </w:p>
        </w:tc>
        <w:tc>
          <w:tcPr>
            <w:tcW w:w="861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A53F55">
            <w:pPr>
              <w:autoSpaceDE w:val="0"/>
              <w:autoSpaceDN w:val="0"/>
              <w:adjustRightInd w:val="0"/>
              <w:jc w:val="both"/>
              <w:rPr>
                <w:lang w:val="tt-RU"/>
              </w:rPr>
            </w:pPr>
            <w:r w:rsidRPr="00BA2F3D">
              <w:rPr>
                <w:lang w:val="tt-RU"/>
              </w:rPr>
              <w:t>Под</w:t>
            </w:r>
            <w:r w:rsidRPr="00BA2F3D">
              <w:t>программа «Развития музейного дела в Сабинском муниципальном  районе Республики Татарстан на 2016-2018 годы» (далее – Программа)</w:t>
            </w:r>
          </w:p>
        </w:tc>
      </w:tr>
      <w:tr w:rsidR="00EE0CF8" w:rsidRPr="00BA2F3D" w:rsidTr="006E7AC8">
        <w:trPr>
          <w:trHeight w:val="1"/>
        </w:trPr>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B919C0">
            <w:pPr>
              <w:autoSpaceDE w:val="0"/>
              <w:autoSpaceDN w:val="0"/>
              <w:adjustRightInd w:val="0"/>
              <w:rPr>
                <w:lang w:val="tt-RU"/>
              </w:rPr>
            </w:pPr>
            <w:r w:rsidRPr="00BA2F3D">
              <w:rPr>
                <w:color w:val="000000"/>
              </w:rPr>
              <w:t>Заказчик Подпрограммы</w:t>
            </w:r>
          </w:p>
        </w:tc>
        <w:tc>
          <w:tcPr>
            <w:tcW w:w="861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autoSpaceDE w:val="0"/>
              <w:autoSpaceDN w:val="0"/>
              <w:adjustRightInd w:val="0"/>
              <w:jc w:val="both"/>
              <w:rPr>
                <w:lang w:val="tt-RU"/>
              </w:rPr>
            </w:pPr>
            <w:r w:rsidRPr="00BA2F3D">
              <w:t>Исполнительный комитет Сабинского муниципального района Республики Татарстан</w:t>
            </w:r>
          </w:p>
        </w:tc>
      </w:tr>
      <w:tr w:rsidR="00EE0CF8" w:rsidRPr="00BA2F3D" w:rsidTr="006E7AC8">
        <w:trPr>
          <w:trHeight w:val="1"/>
        </w:trPr>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B919C0">
            <w:pPr>
              <w:autoSpaceDE w:val="0"/>
              <w:autoSpaceDN w:val="0"/>
              <w:adjustRightInd w:val="0"/>
              <w:rPr>
                <w:lang w:val="tt-RU"/>
              </w:rPr>
            </w:pPr>
            <w:r w:rsidRPr="00BA2F3D">
              <w:rPr>
                <w:color w:val="000000"/>
              </w:rPr>
              <w:t>Основные разработчики Подпрограммы</w:t>
            </w:r>
          </w:p>
        </w:tc>
        <w:tc>
          <w:tcPr>
            <w:tcW w:w="861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autoSpaceDE w:val="0"/>
              <w:autoSpaceDN w:val="0"/>
              <w:adjustRightInd w:val="0"/>
              <w:jc w:val="both"/>
              <w:rPr>
                <w:lang w:val="tt-RU"/>
              </w:rPr>
            </w:pPr>
            <w:r w:rsidRPr="00BA2F3D">
              <w:rPr>
                <w:color w:val="000000"/>
              </w:rPr>
              <w:t xml:space="preserve">МБУ </w:t>
            </w:r>
            <w:r w:rsidRPr="00BA2F3D">
              <w:rPr>
                <w:color w:val="000000"/>
                <w:lang w:val="tt-RU"/>
              </w:rPr>
              <w:t>«</w:t>
            </w:r>
            <w:r w:rsidRPr="00BA2F3D">
              <w:rPr>
                <w:color w:val="000000"/>
              </w:rPr>
              <w:t>Сабинский централизованный краеведческий музей (Районный краеведческий музей) Сабинского муниципального района Республики Татарстан</w:t>
            </w:r>
            <w:r w:rsidRPr="00BA2F3D">
              <w:rPr>
                <w:color w:val="000000"/>
                <w:lang w:val="tt-RU"/>
              </w:rPr>
              <w:t>»</w:t>
            </w:r>
          </w:p>
        </w:tc>
      </w:tr>
      <w:tr w:rsidR="00EE0CF8" w:rsidRPr="00BA2F3D" w:rsidTr="006E7AC8">
        <w:trPr>
          <w:trHeight w:val="1"/>
        </w:trPr>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B919C0">
            <w:pPr>
              <w:autoSpaceDE w:val="0"/>
              <w:autoSpaceDN w:val="0"/>
              <w:adjustRightInd w:val="0"/>
              <w:rPr>
                <w:lang w:val="tt-RU"/>
              </w:rPr>
            </w:pPr>
            <w:r w:rsidRPr="00BA2F3D">
              <w:rPr>
                <w:color w:val="000000"/>
              </w:rPr>
              <w:t>Цели и задачи Подпрограммы</w:t>
            </w:r>
          </w:p>
        </w:tc>
        <w:tc>
          <w:tcPr>
            <w:tcW w:w="861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jc w:val="both"/>
            </w:pPr>
            <w:r w:rsidRPr="00BA2F3D">
              <w:t xml:space="preserve">Основной целью Подпрограммы является повышение качества услуг   для формирования и развития музейного собрания, обеспечения сохранности музейных фондов, создание условий для его эффективного использования. </w:t>
            </w:r>
          </w:p>
          <w:p w:rsidR="00EE0CF8" w:rsidRPr="00BA2F3D" w:rsidRDefault="00EE0CF8" w:rsidP="00C94769">
            <w:pPr>
              <w:jc w:val="both"/>
            </w:pPr>
            <w:r w:rsidRPr="00BA2F3D">
              <w:t>Исходя из этого, основными задачами Подпрограммы являются:</w:t>
            </w:r>
          </w:p>
          <w:p w:rsidR="00EE0CF8" w:rsidRPr="00BA2F3D" w:rsidRDefault="00EE0CF8" w:rsidP="00C94769">
            <w:pPr>
              <w:jc w:val="both"/>
            </w:pPr>
            <w:r w:rsidRPr="00BA2F3D">
              <w:t>-создание оптимальных условий для комплектования фондов в соответствии с утвержденными планами работы;</w:t>
            </w:r>
          </w:p>
          <w:p w:rsidR="00EE0CF8" w:rsidRPr="00BA2F3D" w:rsidRDefault="00EE0CF8" w:rsidP="00C94769">
            <w:pPr>
              <w:jc w:val="both"/>
            </w:pPr>
            <w:r w:rsidRPr="00BA2F3D">
              <w:t>-создание оптимальных условий хранения и сохранности музейных фондов;</w:t>
            </w:r>
          </w:p>
          <w:p w:rsidR="00EE0CF8" w:rsidRPr="00BA2F3D" w:rsidRDefault="00EE0CF8" w:rsidP="00C94769">
            <w:pPr>
              <w:jc w:val="both"/>
            </w:pPr>
            <w:r w:rsidRPr="00BA2F3D">
              <w:t>-применение новых технологий и оборудования для совершенствования научной и образовательной деятельности, научно-исследовательской работы, формирования музейных фондов, формирования музейного архива, экспозиционно-выставочной деятельности, экскурсионно-лекционной деятельности, культурно-просветительной деятельности.</w:t>
            </w:r>
          </w:p>
          <w:p w:rsidR="00EE0CF8" w:rsidRPr="00BA2F3D" w:rsidRDefault="00EE0CF8" w:rsidP="00C94769">
            <w:pPr>
              <w:jc w:val="both"/>
            </w:pPr>
            <w:r w:rsidRPr="00BA2F3D">
              <w:t xml:space="preserve">Каждая из задач проекта </w:t>
            </w:r>
            <w:proofErr w:type="gramStart"/>
            <w:r w:rsidRPr="00BA2F3D">
              <w:t>носит комплексный характер и направлена</w:t>
            </w:r>
            <w:proofErr w:type="gramEnd"/>
            <w:r w:rsidRPr="00BA2F3D">
              <w:t xml:space="preserve"> на реализацию приоритетных направлений развития музейного дела.</w:t>
            </w:r>
          </w:p>
          <w:p w:rsidR="00EE0CF8" w:rsidRPr="00BA2F3D" w:rsidRDefault="00EE0CF8" w:rsidP="00C94769">
            <w:pPr>
              <w:tabs>
                <w:tab w:val="left" w:pos="742"/>
              </w:tabs>
              <w:autoSpaceDE w:val="0"/>
              <w:autoSpaceDN w:val="0"/>
              <w:adjustRightInd w:val="0"/>
              <w:jc w:val="both"/>
              <w:rPr>
                <w:lang w:val="tt-RU"/>
              </w:rPr>
            </w:pPr>
            <w:r w:rsidRPr="00BA2F3D">
              <w:t>Достижение стратегической цели и решение стратегических задач Подпрограммы обеспечиваются за счет реализации программных мероприятий.</w:t>
            </w:r>
          </w:p>
        </w:tc>
      </w:tr>
      <w:tr w:rsidR="00EE0CF8" w:rsidRPr="00BA2F3D" w:rsidTr="006E7AC8">
        <w:trPr>
          <w:trHeight w:val="1"/>
        </w:trPr>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autoSpaceDE w:val="0"/>
              <w:autoSpaceDN w:val="0"/>
              <w:adjustRightInd w:val="0"/>
              <w:rPr>
                <w:lang w:val="tt-RU"/>
              </w:rPr>
            </w:pPr>
            <w:r w:rsidRPr="00BA2F3D">
              <w:rPr>
                <w:color w:val="000000"/>
              </w:rPr>
              <w:t>Основные направления Подпрограммы</w:t>
            </w:r>
          </w:p>
        </w:tc>
        <w:tc>
          <w:tcPr>
            <w:tcW w:w="861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autoSpaceDE w:val="0"/>
              <w:autoSpaceDN w:val="0"/>
              <w:adjustRightInd w:val="0"/>
              <w:jc w:val="both"/>
              <w:rPr>
                <w:lang w:val="tt-RU"/>
              </w:rPr>
            </w:pPr>
            <w:r w:rsidRPr="00BA2F3D">
              <w:t>-развитие материально-технической базы музеев;</w:t>
            </w:r>
            <w:proofErr w:type="gramStart"/>
            <w:r w:rsidRPr="00BA2F3D">
              <w:br/>
              <w:t>-</w:t>
            </w:r>
            <w:proofErr w:type="gramEnd"/>
            <w:r w:rsidRPr="00BA2F3D">
              <w:t>подготовка, переподготовка и повышение квалификации кадров музейных работников;</w:t>
            </w:r>
            <w:r w:rsidRPr="00BA2F3D">
              <w:br/>
              <w:t>-создание единой музейной информационно-ресурсной системы;</w:t>
            </w:r>
            <w:r w:rsidRPr="00BA2F3D">
              <w:br/>
              <w:t>-комплексная информатизация музейной деятельности;</w:t>
            </w:r>
            <w:r w:rsidRPr="00BA2F3D">
              <w:br/>
              <w:t>-совершенствование основных форм деятельности музеев.</w:t>
            </w:r>
          </w:p>
        </w:tc>
      </w:tr>
      <w:tr w:rsidR="00EE0CF8" w:rsidRPr="00BA2F3D" w:rsidTr="006E7AC8">
        <w:trPr>
          <w:trHeight w:val="1"/>
        </w:trPr>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autoSpaceDE w:val="0"/>
              <w:autoSpaceDN w:val="0"/>
              <w:adjustRightInd w:val="0"/>
              <w:rPr>
                <w:lang w:val="tt-RU"/>
              </w:rPr>
            </w:pPr>
            <w:r w:rsidRPr="00BA2F3D">
              <w:rPr>
                <w:color w:val="000000"/>
              </w:rPr>
              <w:t>Срок реализации Подпрограммы</w:t>
            </w:r>
          </w:p>
        </w:tc>
        <w:tc>
          <w:tcPr>
            <w:tcW w:w="861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A53F55">
            <w:pPr>
              <w:autoSpaceDE w:val="0"/>
              <w:autoSpaceDN w:val="0"/>
              <w:adjustRightInd w:val="0"/>
              <w:jc w:val="both"/>
              <w:rPr>
                <w:lang w:val="tt-RU"/>
              </w:rPr>
            </w:pPr>
            <w:r w:rsidRPr="00BA2F3D">
              <w:rPr>
                <w:color w:val="000000"/>
                <w:lang w:val="tt-RU"/>
              </w:rPr>
              <w:t>2016-2018</w:t>
            </w:r>
            <w:r w:rsidRPr="00BA2F3D">
              <w:rPr>
                <w:color w:val="000000"/>
              </w:rPr>
              <w:t>годы</w:t>
            </w:r>
          </w:p>
        </w:tc>
      </w:tr>
      <w:tr w:rsidR="00EE0CF8" w:rsidRPr="00BA2F3D" w:rsidTr="006E7AC8">
        <w:trPr>
          <w:trHeight w:val="1"/>
        </w:trPr>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autoSpaceDE w:val="0"/>
              <w:autoSpaceDN w:val="0"/>
              <w:adjustRightInd w:val="0"/>
              <w:rPr>
                <w:lang w:val="tt-RU"/>
              </w:rPr>
            </w:pPr>
            <w:r w:rsidRPr="00BA2F3D">
              <w:rPr>
                <w:color w:val="000000"/>
              </w:rPr>
              <w:t>Объёмы финансирования Подпрограммы</w:t>
            </w:r>
          </w:p>
        </w:tc>
        <w:tc>
          <w:tcPr>
            <w:tcW w:w="861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autoSpaceDE w:val="0"/>
              <w:autoSpaceDN w:val="0"/>
              <w:adjustRightInd w:val="0"/>
              <w:jc w:val="both"/>
              <w:rPr>
                <w:color w:val="000000"/>
              </w:rPr>
            </w:pPr>
            <w:r w:rsidRPr="00BA2F3D">
              <w:rPr>
                <w:color w:val="000000"/>
              </w:rPr>
              <w:t xml:space="preserve">Общий объём финансирования Подпрограммы в 2016-2018 годах за счёт средств бюджета Сабинского муниципального района составит 5 782,231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r w:rsidR="00406C62">
              <w:rPr>
                <w:color w:val="000000"/>
              </w:rPr>
              <w:t>, в</w:t>
            </w:r>
            <w:r w:rsidRPr="00BA2F3D">
              <w:rPr>
                <w:color w:val="000000"/>
              </w:rPr>
              <w:t xml:space="preserve"> том числе</w:t>
            </w:r>
            <w:r w:rsidR="00406C62">
              <w:rPr>
                <w:color w:val="000000"/>
              </w:rPr>
              <w:t xml:space="preserve"> по годам</w:t>
            </w:r>
            <w:r w:rsidRPr="00BA2F3D">
              <w:rPr>
                <w:color w:val="000000"/>
              </w:rPr>
              <w:t>:</w:t>
            </w:r>
          </w:p>
          <w:p w:rsidR="00EE0CF8" w:rsidRPr="00BA2F3D" w:rsidRDefault="00EE0CF8" w:rsidP="00C94769">
            <w:pPr>
              <w:autoSpaceDE w:val="0"/>
              <w:autoSpaceDN w:val="0"/>
              <w:adjustRightInd w:val="0"/>
              <w:jc w:val="both"/>
              <w:rPr>
                <w:color w:val="000000"/>
              </w:rPr>
            </w:pPr>
            <w:r w:rsidRPr="00BA2F3D">
              <w:rPr>
                <w:color w:val="000000"/>
                <w:lang w:val="tt-RU"/>
              </w:rPr>
              <w:t xml:space="preserve">2016 </w:t>
            </w:r>
            <w:r w:rsidRPr="00BA2F3D">
              <w:rPr>
                <w:color w:val="000000"/>
              </w:rPr>
              <w:t>год – 1</w:t>
            </w:r>
            <w:r w:rsidRPr="00BA2F3D">
              <w:rPr>
                <w:color w:val="000000"/>
                <w:lang w:val="tt-RU"/>
              </w:rPr>
              <w:t xml:space="preserve"> 908, 264 </w:t>
            </w:r>
            <w:proofErr w:type="spellStart"/>
            <w:r w:rsidRPr="00BA2F3D">
              <w:rPr>
                <w:color w:val="000000"/>
              </w:rPr>
              <w:t>тыс.руб</w:t>
            </w:r>
            <w:proofErr w:type="spellEnd"/>
            <w:r w:rsidRPr="00BA2F3D">
              <w:rPr>
                <w:color w:val="000000"/>
              </w:rPr>
              <w:t>.</w:t>
            </w:r>
            <w:r w:rsidR="00406C62">
              <w:rPr>
                <w:color w:val="000000"/>
              </w:rPr>
              <w:t>;</w:t>
            </w:r>
          </w:p>
          <w:p w:rsidR="00EE0CF8" w:rsidRPr="00BA2F3D" w:rsidRDefault="00EE0CF8" w:rsidP="00C94769">
            <w:pPr>
              <w:autoSpaceDE w:val="0"/>
              <w:autoSpaceDN w:val="0"/>
              <w:adjustRightInd w:val="0"/>
              <w:jc w:val="both"/>
              <w:rPr>
                <w:color w:val="000000"/>
              </w:rPr>
            </w:pPr>
            <w:r w:rsidRPr="00BA2F3D">
              <w:rPr>
                <w:color w:val="000000"/>
                <w:lang w:val="tt-RU"/>
              </w:rPr>
              <w:t xml:space="preserve">2017 </w:t>
            </w:r>
            <w:r w:rsidRPr="00BA2F3D">
              <w:rPr>
                <w:color w:val="000000"/>
              </w:rPr>
              <w:t>год – 1 927,</w:t>
            </w:r>
            <w:r w:rsidR="00406C62">
              <w:rPr>
                <w:color w:val="000000"/>
              </w:rPr>
              <w:t xml:space="preserve"> </w:t>
            </w:r>
            <w:r w:rsidRPr="00BA2F3D">
              <w:rPr>
                <w:color w:val="000000"/>
              </w:rPr>
              <w:t xml:space="preserve">347 </w:t>
            </w:r>
            <w:proofErr w:type="spellStart"/>
            <w:r w:rsidRPr="00BA2F3D">
              <w:rPr>
                <w:color w:val="000000"/>
              </w:rPr>
              <w:t>тыс.руб</w:t>
            </w:r>
            <w:proofErr w:type="spellEnd"/>
            <w:r w:rsidRPr="00BA2F3D">
              <w:rPr>
                <w:color w:val="000000"/>
              </w:rPr>
              <w:t>.</w:t>
            </w:r>
            <w:r w:rsidR="00406C62">
              <w:rPr>
                <w:color w:val="000000"/>
              </w:rPr>
              <w:t>;</w:t>
            </w:r>
          </w:p>
          <w:p w:rsidR="00EE0CF8" w:rsidRPr="00BA2F3D" w:rsidRDefault="00EE0CF8" w:rsidP="00C94769">
            <w:pPr>
              <w:autoSpaceDE w:val="0"/>
              <w:autoSpaceDN w:val="0"/>
              <w:adjustRightInd w:val="0"/>
              <w:jc w:val="both"/>
              <w:rPr>
                <w:color w:val="000000"/>
              </w:rPr>
            </w:pPr>
            <w:r w:rsidRPr="00BA2F3D">
              <w:rPr>
                <w:color w:val="000000"/>
                <w:lang w:val="tt-RU"/>
              </w:rPr>
              <w:lastRenderedPageBreak/>
              <w:t xml:space="preserve">2018 </w:t>
            </w:r>
            <w:r w:rsidRPr="00BA2F3D">
              <w:rPr>
                <w:color w:val="000000"/>
              </w:rPr>
              <w:t>год – 1 946,</w:t>
            </w:r>
            <w:r w:rsidR="00406C62">
              <w:rPr>
                <w:color w:val="000000"/>
              </w:rPr>
              <w:t xml:space="preserve"> </w:t>
            </w:r>
            <w:r w:rsidRPr="00BA2F3D">
              <w:rPr>
                <w:color w:val="000000"/>
              </w:rPr>
              <w:t>620</w:t>
            </w:r>
            <w:r w:rsidR="00406C62">
              <w:rPr>
                <w:color w:val="000000"/>
              </w:rPr>
              <w:t xml:space="preserve"> </w:t>
            </w:r>
            <w:proofErr w:type="spellStart"/>
            <w:r w:rsidRPr="00BA2F3D">
              <w:rPr>
                <w:color w:val="000000"/>
              </w:rPr>
              <w:t>тыс.руб</w:t>
            </w:r>
            <w:proofErr w:type="spellEnd"/>
            <w:r w:rsidRPr="00BA2F3D">
              <w:rPr>
                <w:color w:val="000000"/>
              </w:rPr>
              <w:t>.</w:t>
            </w:r>
          </w:p>
          <w:p w:rsidR="00EE0CF8" w:rsidRPr="00BA2F3D" w:rsidRDefault="00EE0CF8" w:rsidP="00C94769">
            <w:pPr>
              <w:autoSpaceDE w:val="0"/>
              <w:autoSpaceDN w:val="0"/>
              <w:adjustRightInd w:val="0"/>
              <w:jc w:val="both"/>
              <w:rPr>
                <w:lang w:val="tt-RU"/>
              </w:rPr>
            </w:pPr>
            <w:proofErr w:type="gramStart"/>
            <w:r w:rsidRPr="00BA2F3D">
              <w:rPr>
                <w:color w:val="000000"/>
              </w:rPr>
              <w:t xml:space="preserve">Объёмы финансирования Подпрограммы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района на очередной финансовый год (очередной финансовый год и плановый период).   </w:t>
            </w:r>
            <w:proofErr w:type="gramEnd"/>
          </w:p>
        </w:tc>
      </w:tr>
      <w:tr w:rsidR="00EE0CF8" w:rsidRPr="00BA2F3D" w:rsidTr="006E7AC8">
        <w:trPr>
          <w:trHeight w:val="3520"/>
        </w:trPr>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6E7AC8" w:rsidRDefault="00EE0CF8" w:rsidP="00C94769">
            <w:pPr>
              <w:autoSpaceDE w:val="0"/>
              <w:autoSpaceDN w:val="0"/>
              <w:adjustRightInd w:val="0"/>
              <w:rPr>
                <w:color w:val="000000"/>
              </w:rPr>
            </w:pPr>
            <w:r w:rsidRPr="00BA2F3D">
              <w:rPr>
                <w:color w:val="000000"/>
              </w:rPr>
              <w:lastRenderedPageBreak/>
              <w:t>Ожидаемые результаты</w:t>
            </w:r>
          </w:p>
        </w:tc>
        <w:tc>
          <w:tcPr>
            <w:tcW w:w="8616" w:type="dxa"/>
            <w:tcBorders>
              <w:top w:val="single" w:sz="2" w:space="0" w:color="000000"/>
              <w:left w:val="single" w:sz="2" w:space="0" w:color="000000"/>
              <w:bottom w:val="single" w:sz="2" w:space="0" w:color="000000"/>
              <w:right w:val="single" w:sz="2" w:space="0" w:color="000000"/>
            </w:tcBorders>
            <w:shd w:val="clear" w:color="000000" w:fill="FFFFFF"/>
          </w:tcPr>
          <w:p w:rsidR="00EE0CF8" w:rsidRPr="00BA2F3D" w:rsidRDefault="00EE0CF8" w:rsidP="00C94769">
            <w:pPr>
              <w:autoSpaceDE w:val="0"/>
              <w:autoSpaceDN w:val="0"/>
              <w:adjustRightInd w:val="0"/>
              <w:jc w:val="both"/>
            </w:pPr>
            <w:r w:rsidRPr="00BA2F3D">
              <w:rPr>
                <w:lang w:val="tt-RU"/>
              </w:rPr>
              <w:t>-</w:t>
            </w:r>
            <w:r w:rsidRPr="00BA2F3D">
              <w:t> повышение уровня нравственно-эстетического и духовного развития общества, сохранению преемственности и обеспечению условий долгосрочного развития культурных традиций Сабинского   муниципального района;</w:t>
            </w:r>
            <w:r w:rsidRPr="00BA2F3D">
              <w:br/>
              <w:t>- расширение спектра информационно-образовательных, культурно-просветительских, интеллектуально-досуговых услуг,  предоставляемых населению, повышению их качества, комфортности предоставления, уровня соответствия запросам населения;</w:t>
            </w:r>
            <w:r w:rsidRPr="00BA2F3D">
              <w:br/>
              <w:t>-сбережение  для будущих поколений культурного наследия Сабинского района как источника духовных сил общества;</w:t>
            </w:r>
            <w:r w:rsidRPr="00BA2F3D">
              <w:br/>
              <w:t>-возрастание интереса у посетителей посредством пополнения музейных фондов и создание новых музейных экспозиций;</w:t>
            </w:r>
            <w:r w:rsidRPr="00BA2F3D">
              <w:br/>
              <w:t>-увеличение числа предметов основного фонда музеев;</w:t>
            </w:r>
          </w:p>
          <w:p w:rsidR="00EE0CF8" w:rsidRPr="00BA2F3D" w:rsidRDefault="00EE0CF8" w:rsidP="00C94769">
            <w:pPr>
              <w:autoSpaceDE w:val="0"/>
              <w:autoSpaceDN w:val="0"/>
              <w:adjustRightInd w:val="0"/>
              <w:jc w:val="both"/>
            </w:pPr>
            <w:r w:rsidRPr="00BA2F3D">
              <w:t>-увеличение удельного веса задействованных в активном показе музейных предметов;</w:t>
            </w:r>
          </w:p>
          <w:p w:rsidR="00EE0CF8" w:rsidRPr="00BA2F3D" w:rsidRDefault="00EE0CF8" w:rsidP="00C94769">
            <w:pPr>
              <w:autoSpaceDE w:val="0"/>
              <w:autoSpaceDN w:val="0"/>
              <w:adjustRightInd w:val="0"/>
              <w:jc w:val="both"/>
            </w:pPr>
            <w:r w:rsidRPr="00BA2F3D">
              <w:t>-увеличение отношения числа выставок из собственного фонда, открытых в отчетном периоде;</w:t>
            </w:r>
          </w:p>
        </w:tc>
      </w:tr>
    </w:tbl>
    <w:p w:rsidR="00EE0CF8" w:rsidRPr="00BA2F3D" w:rsidRDefault="00EE0CF8" w:rsidP="0068145B">
      <w:pPr>
        <w:autoSpaceDE w:val="0"/>
        <w:autoSpaceDN w:val="0"/>
        <w:adjustRightInd w:val="0"/>
        <w:jc w:val="both"/>
        <w:rPr>
          <w:b/>
          <w:bCs/>
          <w:i/>
          <w:iCs/>
          <w:lang w:val="tt-RU"/>
        </w:rPr>
      </w:pPr>
    </w:p>
    <w:p w:rsidR="00EE0CF8" w:rsidRPr="00BA2F3D" w:rsidRDefault="00EE0CF8" w:rsidP="00E357ED">
      <w:pPr>
        <w:autoSpaceDE w:val="0"/>
        <w:autoSpaceDN w:val="0"/>
        <w:adjustRightInd w:val="0"/>
        <w:jc w:val="center"/>
        <w:rPr>
          <w:b/>
          <w:bCs/>
        </w:rPr>
      </w:pPr>
      <w:r w:rsidRPr="00BA2F3D">
        <w:rPr>
          <w:b/>
          <w:bCs/>
          <w:lang w:val="en-US"/>
        </w:rPr>
        <w:t>I</w:t>
      </w:r>
      <w:r w:rsidRPr="00BA2F3D">
        <w:rPr>
          <w:b/>
          <w:bCs/>
        </w:rPr>
        <w:t>. Характеристика проблемы и обоснование необходимости ее решения программными методами</w:t>
      </w:r>
    </w:p>
    <w:p w:rsidR="00EE0CF8" w:rsidRPr="00BA2F3D" w:rsidRDefault="00EE0CF8" w:rsidP="0068145B">
      <w:pPr>
        <w:ind w:firstLine="708"/>
        <w:jc w:val="both"/>
      </w:pPr>
      <w:r w:rsidRPr="00BA2F3D">
        <w:t>Основное назначение Подпрограммы состоит в том, чтобы обеспечить устойчивое функционирование и развитие МБУ «Сабинский централизованный краеведческий музей» (районный краеведческий музей) в новых организационных и нормативно-правовых условиях.</w:t>
      </w:r>
    </w:p>
    <w:p w:rsidR="00EE0CF8" w:rsidRPr="00BA2F3D" w:rsidRDefault="00EE0CF8" w:rsidP="0068145B">
      <w:pPr>
        <w:ind w:firstLine="708"/>
        <w:jc w:val="both"/>
      </w:pPr>
      <w:r w:rsidRPr="00BA2F3D">
        <w:t>Музей требует повышение качества услуг для обеспечения доступности музейных фондов, их безопасности, организации хранения и комплектования фондов, создания условий для научно-исследовательской и культурно-просветительной работы. На сегодняшний день помещения районного краеведческого музея не соответствуют нормам для экспонирования и хранения музейных предметов, музей расположен в трех комнатах здания районной библиотеки, в нем имеется ряд недостатков по обеспечению сохранности фондов, пожарной и охранной безопасности. Основным недостатком, которого является нехватка площади для экспонирования и хранения экспонатов. Оборудование музея морально устарело, поэтому необходимо модернизировать материально-техническую базу музея, а так же условия хранения, учета и использования фондов музея.</w:t>
      </w:r>
    </w:p>
    <w:p w:rsidR="00EE0CF8" w:rsidRPr="00BA2F3D" w:rsidRDefault="00EE0CF8" w:rsidP="0068145B">
      <w:pPr>
        <w:ind w:firstLine="708"/>
        <w:jc w:val="both"/>
      </w:pPr>
      <w:r w:rsidRPr="00BA2F3D">
        <w:t>Фонды музея постоянно пополняются. На сегодняшний день число предметов основного и научно-вспомогательного фонда составляет около 4 тысяч единиц. Численность работников музея составляет 5 человек.</w:t>
      </w:r>
    </w:p>
    <w:p w:rsidR="00EE0CF8" w:rsidRPr="00BA2F3D" w:rsidRDefault="00EE0CF8" w:rsidP="0068145B">
      <w:pPr>
        <w:ind w:firstLine="708"/>
        <w:jc w:val="both"/>
      </w:pPr>
      <w:proofErr w:type="gramStart"/>
      <w:r w:rsidRPr="00BA2F3D">
        <w:t>Краеведческий</w:t>
      </w:r>
      <w:proofErr w:type="gramEnd"/>
      <w:r w:rsidRPr="00BA2F3D">
        <w:t xml:space="preserve"> музей строит свою работу на основе поиска путей усовершенствования и обновления форм, методов и направлений деятельности. Основным видом деятельности музея традиционно является проведение тематических, обзорных экскурсий и экскурсий по памятным местам района. На основе информационной базы музея проводятся лекции, уроки, массовые мероприятия, консультации по истории, культуре, природе Сабинского района и Республики Татарстан в целом.</w:t>
      </w:r>
    </w:p>
    <w:p w:rsidR="00EE0CF8" w:rsidRPr="00BA2F3D" w:rsidRDefault="00EE0CF8" w:rsidP="0068145B">
      <w:pPr>
        <w:ind w:firstLine="708"/>
        <w:jc w:val="both"/>
      </w:pPr>
      <w:r w:rsidRPr="00BA2F3D">
        <w:t xml:space="preserve">Все эти формы требуют современного материального обеспечения музея в соответствии с требованиями технического прогресса. Для улучшения качества услуг музея необходимо приобрести, витрины, отвечающие современным требованиям экспонирования </w:t>
      </w:r>
      <w:r w:rsidRPr="00BA2F3D">
        <w:lastRenderedPageBreak/>
        <w:t>музейных предметов в музее нет пожарно-охранной сигнализации, витрины не соответствуют нормам экспонирования и хранения.</w:t>
      </w:r>
    </w:p>
    <w:p w:rsidR="00EE0CF8" w:rsidRPr="00BA2F3D" w:rsidRDefault="00EE0CF8" w:rsidP="0068145B">
      <w:pPr>
        <w:ind w:firstLine="708"/>
        <w:jc w:val="both"/>
      </w:pPr>
      <w:r w:rsidRPr="00BA2F3D">
        <w:t>Одной из важнейших задач музея является сохранение и возрождение духовной культуры граждан. Обеспечение сохранности исторического наследия и памятников, передача новому поколению накопленных знаний – приоритетное направление в работе краеведческого музея.</w:t>
      </w:r>
    </w:p>
    <w:p w:rsidR="00EE0CF8" w:rsidRPr="00BA2F3D" w:rsidRDefault="00EE0CF8" w:rsidP="0068145B">
      <w:pPr>
        <w:ind w:firstLine="708"/>
        <w:jc w:val="both"/>
      </w:pPr>
      <w:proofErr w:type="gramStart"/>
      <w:r w:rsidRPr="00BA2F3D">
        <w:t>Краеведческий</w:t>
      </w:r>
      <w:proofErr w:type="gramEnd"/>
      <w:r w:rsidRPr="00BA2F3D">
        <w:t xml:space="preserve"> музей находится в здании, не приспособленном для хранения музейных ценностей. Занимаемое музеем помещение требует большей пл</w:t>
      </w:r>
      <w:r w:rsidR="004C7F6C">
        <w:t xml:space="preserve">ощади, </w:t>
      </w:r>
      <w:r w:rsidRPr="00BA2F3D">
        <w:t>установление решеток, охранной сигнализации и электропроводки. В помещ</w:t>
      </w:r>
      <w:r w:rsidR="004C7F6C">
        <w:t xml:space="preserve">ении отсутствует водопровод. В </w:t>
      </w:r>
      <w:r w:rsidRPr="00BA2F3D">
        <w:t xml:space="preserve">здании библиотеки музей </w:t>
      </w:r>
      <w:proofErr w:type="gramStart"/>
      <w:r w:rsidRPr="00BA2F3D">
        <w:t>расположен</w:t>
      </w:r>
      <w:proofErr w:type="gramEnd"/>
      <w:r w:rsidRPr="00BA2F3D">
        <w:t xml:space="preserve"> с 1993 года, общей площадью 78,15 </w:t>
      </w:r>
      <w:proofErr w:type="spellStart"/>
      <w:r w:rsidRPr="00BA2F3D">
        <w:t>кв.м</w:t>
      </w:r>
      <w:proofErr w:type="spellEnd"/>
      <w:r w:rsidRPr="00BA2F3D">
        <w:t xml:space="preserve">. </w:t>
      </w:r>
    </w:p>
    <w:p w:rsidR="00EE0CF8" w:rsidRPr="00BA2F3D" w:rsidRDefault="00EE0CF8" w:rsidP="0068145B">
      <w:pPr>
        <w:ind w:firstLine="708"/>
        <w:jc w:val="both"/>
      </w:pPr>
      <w:r w:rsidRPr="00BA2F3D">
        <w:t xml:space="preserve">По итогам 2015г. года было проведено 180 экскурсий, 32 лекций, посетило музей около 5 тыс. чел. Фонды музея постоянно пополняются. </w:t>
      </w:r>
      <w:proofErr w:type="gramStart"/>
      <w:r w:rsidRPr="00BA2F3D">
        <w:t>На конец</w:t>
      </w:r>
      <w:proofErr w:type="gramEnd"/>
      <w:r w:rsidRPr="00BA2F3D">
        <w:t xml:space="preserve"> 2015 г. число предметов научно-вспомогательного фонда составило 589 единиц, основного фонда – 3251 единиц. 90 % предметов хранится в экспозиции ввиду отсутствия специальных помещений (фондохранилищ).</w:t>
      </w:r>
    </w:p>
    <w:p w:rsidR="00EE0CF8" w:rsidRPr="00BA2F3D" w:rsidRDefault="00EE0CF8" w:rsidP="0068145B">
      <w:pPr>
        <w:ind w:firstLine="708"/>
        <w:jc w:val="both"/>
      </w:pPr>
      <w:r w:rsidRPr="00BA2F3D">
        <w:t>По всем датам, связанным с историей ВОВ в музей для встречи с ребятами приглашаются ветераны. Ведется огромная патриотическая работа для образовательных учреждений Сабинского района.</w:t>
      </w:r>
    </w:p>
    <w:p w:rsidR="00EE0CF8" w:rsidRPr="00BA2F3D" w:rsidRDefault="00EE0CF8" w:rsidP="00E03AC5">
      <w:pPr>
        <w:ind w:firstLine="708"/>
        <w:jc w:val="both"/>
      </w:pPr>
      <w:r w:rsidRPr="00BA2F3D">
        <w:t xml:space="preserve">В настоящее время музей становится культурной индустрией. Культура стала восприниматься в более широком </w:t>
      </w:r>
      <w:proofErr w:type="gramStart"/>
      <w:r w:rsidRPr="00BA2F3D">
        <w:t>ракурсе</w:t>
      </w:r>
      <w:proofErr w:type="gramEnd"/>
      <w:r w:rsidRPr="00BA2F3D">
        <w:t>: с одной стороны, культурном, а с другой - экономическом, поскольку создает и выносит на рынок услуг интеллектуальный продукт.</w:t>
      </w:r>
    </w:p>
    <w:p w:rsidR="00EE0CF8" w:rsidRPr="00BA2F3D" w:rsidRDefault="00EE0CF8" w:rsidP="00E03AC5">
      <w:pPr>
        <w:autoSpaceDE w:val="0"/>
        <w:autoSpaceDN w:val="0"/>
        <w:adjustRightInd w:val="0"/>
        <w:rPr>
          <w:b/>
          <w:bCs/>
        </w:rPr>
      </w:pPr>
    </w:p>
    <w:p w:rsidR="00EE0CF8" w:rsidRPr="00BA2F3D" w:rsidRDefault="00EE0CF8" w:rsidP="00E03AC5">
      <w:pPr>
        <w:pStyle w:val="11"/>
        <w:autoSpaceDE w:val="0"/>
        <w:autoSpaceDN w:val="0"/>
        <w:adjustRightInd w:val="0"/>
        <w:spacing w:after="0" w:line="240" w:lineRule="auto"/>
        <w:ind w:left="0"/>
        <w:jc w:val="center"/>
        <w:rPr>
          <w:rFonts w:ascii="Times New Roman" w:hAnsi="Times New Roman" w:cs="Times New Roman"/>
          <w:b/>
          <w:bCs/>
          <w:sz w:val="24"/>
          <w:szCs w:val="24"/>
        </w:rPr>
      </w:pPr>
      <w:r w:rsidRPr="00BA2F3D">
        <w:rPr>
          <w:rFonts w:ascii="Times New Roman" w:hAnsi="Times New Roman" w:cs="Times New Roman"/>
          <w:b/>
          <w:bCs/>
          <w:sz w:val="24"/>
          <w:szCs w:val="24"/>
          <w:lang w:val="en-US"/>
        </w:rPr>
        <w:t>II</w:t>
      </w:r>
      <w:r w:rsidRPr="00BA2F3D">
        <w:rPr>
          <w:rFonts w:ascii="Times New Roman" w:hAnsi="Times New Roman" w:cs="Times New Roman"/>
          <w:b/>
          <w:bCs/>
          <w:sz w:val="24"/>
          <w:szCs w:val="24"/>
        </w:rPr>
        <w:t>. Основные цели и задачи Подпрограммы.</w:t>
      </w:r>
    </w:p>
    <w:p w:rsidR="00EE0CF8" w:rsidRPr="00BA2F3D" w:rsidRDefault="00EE0CF8" w:rsidP="00E03AC5">
      <w:pPr>
        <w:ind w:firstLine="708"/>
        <w:jc w:val="both"/>
      </w:pPr>
      <w:r w:rsidRPr="00BA2F3D">
        <w:t xml:space="preserve">Основной целью Подпрограммы является повышение качества услуг   для формирования и развития музейного собрания, обеспечения сохранности музейных фондов, создание условий для его эффективного использования. </w:t>
      </w:r>
    </w:p>
    <w:p w:rsidR="00EE0CF8" w:rsidRPr="00BA2F3D" w:rsidRDefault="00EE0CF8" w:rsidP="0068145B">
      <w:pPr>
        <w:ind w:firstLine="708"/>
        <w:jc w:val="both"/>
      </w:pPr>
      <w:r w:rsidRPr="00BA2F3D">
        <w:t>Исходя из этого, основными задачами Подпрограммы являются:</w:t>
      </w:r>
    </w:p>
    <w:p w:rsidR="00EE0CF8" w:rsidRPr="00BA2F3D" w:rsidRDefault="00EE0CF8" w:rsidP="0068145B">
      <w:pPr>
        <w:jc w:val="both"/>
      </w:pPr>
      <w:r w:rsidRPr="00BA2F3D">
        <w:t>- создание оптимальных условий для комплектования фондов в соответствии с утвержденными планами работы;</w:t>
      </w:r>
    </w:p>
    <w:p w:rsidR="00EE0CF8" w:rsidRPr="00BA2F3D" w:rsidRDefault="00EE0CF8" w:rsidP="0068145B">
      <w:pPr>
        <w:jc w:val="both"/>
      </w:pPr>
      <w:r w:rsidRPr="00BA2F3D">
        <w:t>- создание оптимальных условий хранения и сохранности музейных фондов;</w:t>
      </w:r>
    </w:p>
    <w:p w:rsidR="00EE0CF8" w:rsidRPr="00BA2F3D" w:rsidRDefault="00EE0CF8" w:rsidP="0068145B">
      <w:pPr>
        <w:jc w:val="both"/>
      </w:pPr>
      <w:r w:rsidRPr="00BA2F3D">
        <w:t>- применение новых технологий и оборудования для совершенствования научной и музейной деятельности, научно-исследовательской работы, формирования музейных фондов, формирования музейного архива, экспозиционно-выставочной деятельности, экскурсионно-лекционной деятельности, культурно-просветительной деятельности.</w:t>
      </w:r>
    </w:p>
    <w:p w:rsidR="00EE0CF8" w:rsidRPr="00BA2F3D" w:rsidRDefault="00EE0CF8" w:rsidP="009E01F6">
      <w:pPr>
        <w:ind w:firstLine="360"/>
        <w:jc w:val="both"/>
      </w:pPr>
      <w:r w:rsidRPr="00BA2F3D">
        <w:t xml:space="preserve">   Каждая из задач проекта </w:t>
      </w:r>
      <w:proofErr w:type="gramStart"/>
      <w:r w:rsidRPr="00BA2F3D">
        <w:t>носит комплексный характер и направлена</w:t>
      </w:r>
      <w:proofErr w:type="gramEnd"/>
      <w:r w:rsidRPr="00BA2F3D">
        <w:t xml:space="preserve"> на реализацию приоритетных направлений развития музейного дела.</w:t>
      </w:r>
    </w:p>
    <w:p w:rsidR="00EE0CF8" w:rsidRPr="00BA2F3D" w:rsidRDefault="00EE0CF8" w:rsidP="0068145B">
      <w:pPr>
        <w:ind w:firstLine="360"/>
        <w:jc w:val="both"/>
      </w:pPr>
      <w:r w:rsidRPr="00BA2F3D">
        <w:t xml:space="preserve">  Достижение стратегической цели и решение стратегических задач Подпрограммы обеспечиваются за счет реализации программных мероприятий.</w:t>
      </w:r>
    </w:p>
    <w:p w:rsidR="00EE0CF8" w:rsidRPr="00BA2F3D" w:rsidRDefault="00EE0CF8" w:rsidP="0068145B">
      <w:pPr>
        <w:autoSpaceDE w:val="0"/>
        <w:autoSpaceDN w:val="0"/>
        <w:adjustRightInd w:val="0"/>
        <w:jc w:val="both"/>
      </w:pPr>
    </w:p>
    <w:p w:rsidR="00EE0CF8" w:rsidRPr="00BA2F3D" w:rsidRDefault="00EE0CF8" w:rsidP="009E01F6">
      <w:pPr>
        <w:autoSpaceDE w:val="0"/>
        <w:autoSpaceDN w:val="0"/>
        <w:adjustRightInd w:val="0"/>
        <w:jc w:val="center"/>
        <w:rPr>
          <w:b/>
          <w:bCs/>
        </w:rPr>
      </w:pPr>
      <w:r w:rsidRPr="00BA2F3D">
        <w:rPr>
          <w:b/>
          <w:bCs/>
          <w:lang w:val="en-US"/>
        </w:rPr>
        <w:t>III</w:t>
      </w:r>
      <w:r w:rsidRPr="00BA2F3D">
        <w:rPr>
          <w:b/>
          <w:bCs/>
        </w:rPr>
        <w:t>. Перечень мероприятий Подпрограммы</w:t>
      </w:r>
    </w:p>
    <w:p w:rsidR="00EE0CF8" w:rsidRPr="00BA2F3D" w:rsidRDefault="00EE0CF8" w:rsidP="009E01F6">
      <w:pPr>
        <w:autoSpaceDE w:val="0"/>
        <w:autoSpaceDN w:val="0"/>
        <w:adjustRightInd w:val="0"/>
        <w:ind w:firstLine="360"/>
        <w:jc w:val="both"/>
      </w:pPr>
      <w:r w:rsidRPr="00BA2F3D">
        <w:t>В рамках настоящей Подпрограммы будет осуществлена следующая система мероприятий:</w:t>
      </w:r>
    </w:p>
    <w:p w:rsidR="00EE0CF8" w:rsidRPr="00BA2F3D" w:rsidRDefault="00EE0CF8" w:rsidP="0068145B">
      <w:pPr>
        <w:numPr>
          <w:ilvl w:val="0"/>
          <w:numId w:val="1"/>
        </w:numPr>
        <w:autoSpaceDE w:val="0"/>
        <w:autoSpaceDN w:val="0"/>
        <w:adjustRightInd w:val="0"/>
        <w:ind w:left="720" w:hanging="360"/>
      </w:pPr>
      <w:r w:rsidRPr="00BA2F3D">
        <w:t>качественное комплектование музейных фондов;</w:t>
      </w:r>
    </w:p>
    <w:p w:rsidR="00EE0CF8" w:rsidRPr="00BA2F3D" w:rsidRDefault="00EE0CF8" w:rsidP="0068145B">
      <w:pPr>
        <w:numPr>
          <w:ilvl w:val="0"/>
          <w:numId w:val="1"/>
        </w:numPr>
        <w:autoSpaceDE w:val="0"/>
        <w:autoSpaceDN w:val="0"/>
        <w:adjustRightInd w:val="0"/>
        <w:ind w:left="720" w:hanging="360"/>
      </w:pPr>
      <w:r w:rsidRPr="00BA2F3D">
        <w:t>создание комфортных условий в музее для посетителей путём приобретения специализированной мебели;</w:t>
      </w:r>
    </w:p>
    <w:p w:rsidR="00EE0CF8" w:rsidRPr="00BA2F3D" w:rsidRDefault="00EE0CF8" w:rsidP="0068145B">
      <w:pPr>
        <w:numPr>
          <w:ilvl w:val="0"/>
          <w:numId w:val="1"/>
        </w:numPr>
        <w:autoSpaceDE w:val="0"/>
        <w:autoSpaceDN w:val="0"/>
        <w:adjustRightInd w:val="0"/>
        <w:ind w:left="720" w:hanging="360"/>
        <w:jc w:val="both"/>
        <w:rPr>
          <w:lang w:val="tt-RU"/>
        </w:rPr>
      </w:pPr>
      <w:r w:rsidRPr="00BA2F3D">
        <w:t>проведение мероприятий в музее, районных конкурсов;</w:t>
      </w:r>
    </w:p>
    <w:p w:rsidR="00EE0CF8" w:rsidRPr="00BA2F3D" w:rsidRDefault="00EE0CF8" w:rsidP="0068145B">
      <w:pPr>
        <w:numPr>
          <w:ilvl w:val="0"/>
          <w:numId w:val="1"/>
        </w:numPr>
        <w:autoSpaceDE w:val="0"/>
        <w:autoSpaceDN w:val="0"/>
        <w:adjustRightInd w:val="0"/>
        <w:ind w:left="720" w:hanging="360"/>
        <w:jc w:val="both"/>
        <w:rPr>
          <w:lang w:val="tt-RU"/>
        </w:rPr>
      </w:pPr>
      <w:r w:rsidRPr="00BA2F3D">
        <w:t>повышение квалификации кадров музейных работников.</w:t>
      </w:r>
    </w:p>
    <w:p w:rsidR="00EE0CF8" w:rsidRPr="00BA2F3D" w:rsidRDefault="00EE0CF8" w:rsidP="0068145B">
      <w:pPr>
        <w:autoSpaceDE w:val="0"/>
        <w:autoSpaceDN w:val="0"/>
        <w:adjustRightInd w:val="0"/>
        <w:ind w:left="360"/>
        <w:jc w:val="both"/>
        <w:rPr>
          <w:lang w:val="tt-RU"/>
        </w:rPr>
      </w:pPr>
    </w:p>
    <w:p w:rsidR="00EE0CF8" w:rsidRPr="00BA2F3D" w:rsidRDefault="00EE0CF8" w:rsidP="009E01F6">
      <w:pPr>
        <w:autoSpaceDE w:val="0"/>
        <w:autoSpaceDN w:val="0"/>
        <w:adjustRightInd w:val="0"/>
        <w:jc w:val="center"/>
        <w:rPr>
          <w:b/>
          <w:bCs/>
        </w:rPr>
      </w:pPr>
      <w:r w:rsidRPr="00BA2F3D">
        <w:rPr>
          <w:b/>
          <w:bCs/>
          <w:lang w:val="en-US"/>
        </w:rPr>
        <w:t>IV</w:t>
      </w:r>
      <w:r w:rsidRPr="00BA2F3D">
        <w:rPr>
          <w:b/>
          <w:bCs/>
        </w:rPr>
        <w:t xml:space="preserve">.Оценка социально-экономической эффективности </w:t>
      </w:r>
    </w:p>
    <w:p w:rsidR="00EE0CF8" w:rsidRPr="00BA2F3D" w:rsidRDefault="00EE0CF8" w:rsidP="009E01F6">
      <w:pPr>
        <w:autoSpaceDE w:val="0"/>
        <w:autoSpaceDN w:val="0"/>
        <w:adjustRightInd w:val="0"/>
        <w:jc w:val="center"/>
        <w:rPr>
          <w:b/>
          <w:bCs/>
        </w:rPr>
      </w:pPr>
      <w:r w:rsidRPr="00BA2F3D">
        <w:rPr>
          <w:b/>
          <w:bCs/>
        </w:rPr>
        <w:t>реализации Подпрограммы</w:t>
      </w:r>
    </w:p>
    <w:p w:rsidR="00EE0CF8" w:rsidRPr="00BA2F3D" w:rsidRDefault="00EE0CF8" w:rsidP="0068145B">
      <w:pPr>
        <w:ind w:firstLine="708"/>
        <w:jc w:val="both"/>
      </w:pPr>
      <w:r w:rsidRPr="00BA2F3D">
        <w:lastRenderedPageBreak/>
        <w:t>Реализация Подпрограммы предполагает достижение следующих результатов в социально-экономической сфере:</w:t>
      </w:r>
    </w:p>
    <w:p w:rsidR="00EE0CF8" w:rsidRPr="00BA2F3D" w:rsidRDefault="00EE0CF8" w:rsidP="0068145B">
      <w:pPr>
        <w:ind w:firstLine="540"/>
        <w:jc w:val="both"/>
      </w:pPr>
      <w:r w:rsidRPr="00BA2F3D">
        <w:t>- сохранение и развитие культурного наследия Сабинского муниципального района;</w:t>
      </w:r>
    </w:p>
    <w:p w:rsidR="00EE0CF8" w:rsidRPr="00BA2F3D" w:rsidRDefault="00EE0CF8" w:rsidP="0068145B">
      <w:pPr>
        <w:ind w:firstLine="540"/>
        <w:jc w:val="both"/>
      </w:pPr>
      <w:r w:rsidRPr="00BA2F3D">
        <w:t xml:space="preserve">- создание привлекательного имиджа музея и расширение спектра </w:t>
      </w:r>
      <w:r w:rsidR="0097427D" w:rsidRPr="00BA2F3D">
        <w:t>культурных услуг,</w:t>
      </w:r>
      <w:r w:rsidRPr="00BA2F3D">
        <w:t xml:space="preserve"> оказываемых музеем населению;</w:t>
      </w:r>
    </w:p>
    <w:p w:rsidR="00EE0CF8" w:rsidRPr="00BA2F3D" w:rsidRDefault="00EE0CF8" w:rsidP="0068145B">
      <w:pPr>
        <w:ind w:firstLine="540"/>
        <w:jc w:val="both"/>
      </w:pPr>
      <w:r w:rsidRPr="00BA2F3D">
        <w:t>- увеличение доступности и расширение возможностей для приобщения жителей и села к культурным ценностям и культурным благам;</w:t>
      </w:r>
    </w:p>
    <w:p w:rsidR="00EE0CF8" w:rsidRPr="00BA2F3D" w:rsidRDefault="00EE0CF8" w:rsidP="0068145B">
      <w:pPr>
        <w:ind w:firstLine="540"/>
        <w:jc w:val="both"/>
      </w:pPr>
      <w:r w:rsidRPr="00BA2F3D">
        <w:t>- привлечение посетителей (туристских групп), что повысит финансово-экономическую устойчивость музея;</w:t>
      </w:r>
    </w:p>
    <w:p w:rsidR="00EE0CF8" w:rsidRPr="00BA2F3D" w:rsidRDefault="00EE0CF8" w:rsidP="0068145B">
      <w:pPr>
        <w:ind w:firstLine="540"/>
        <w:jc w:val="both"/>
      </w:pPr>
      <w:r w:rsidRPr="00BA2F3D">
        <w:t>- создание полноценных условий для формирования музея нравственных и духовных ценностей у жителей района;</w:t>
      </w:r>
    </w:p>
    <w:p w:rsidR="00EE0CF8" w:rsidRPr="00BA2F3D" w:rsidRDefault="00EE0CF8" w:rsidP="0068145B">
      <w:pPr>
        <w:ind w:firstLine="540"/>
        <w:jc w:val="both"/>
      </w:pPr>
      <w:r w:rsidRPr="00BA2F3D">
        <w:t>- проведение культурно-просветительных мероприятий в музее на более высоком качественном и организационном уровне.</w:t>
      </w:r>
    </w:p>
    <w:p w:rsidR="00EE0CF8" w:rsidRPr="00BA2F3D" w:rsidRDefault="00EE0CF8" w:rsidP="000D48B7">
      <w:pPr>
        <w:jc w:val="both"/>
      </w:pPr>
      <w:r w:rsidRPr="00BA2F3D">
        <w:tab/>
        <w:t>Реализация Подпрограммы будет способствовать эффективному управлению всеми ресурса</w:t>
      </w:r>
      <w:r w:rsidR="00E16C0F">
        <w:t>ми, имеющимися в музейной сфере</w:t>
      </w:r>
      <w:r w:rsidRPr="00BA2F3D">
        <w:t xml:space="preserve"> Сабинского муниципального района (культурно-исторический, кадровый, материально-технический), что позволит улучшить качество услуг, предоставляемых музеями. Все это в целом сформирует привлекательный образ Сабинского района посредством популяризации культурного наследия района.</w:t>
      </w:r>
    </w:p>
    <w:p w:rsidR="00EE0CF8" w:rsidRPr="00BA2F3D" w:rsidRDefault="00EE0CF8" w:rsidP="000D48B7">
      <w:pPr>
        <w:jc w:val="both"/>
        <w:sectPr w:rsidR="00EE0CF8" w:rsidRPr="00BA2F3D" w:rsidSect="0068145B">
          <w:pgSz w:w="12240" w:h="15840"/>
          <w:pgMar w:top="1134" w:right="850" w:bottom="426" w:left="1701" w:header="720" w:footer="720" w:gutter="0"/>
          <w:cols w:space="720"/>
          <w:noEndnote/>
        </w:sectPr>
      </w:pPr>
    </w:p>
    <w:p w:rsidR="009C7D71" w:rsidRPr="009C7D71" w:rsidRDefault="009C7D71" w:rsidP="009C7D71">
      <w:pPr>
        <w:autoSpaceDE w:val="0"/>
        <w:autoSpaceDN w:val="0"/>
        <w:adjustRightInd w:val="0"/>
        <w:ind w:left="5812"/>
        <w:rPr>
          <w:rFonts w:ascii="Times New Roman CYR" w:hAnsi="Times New Roman CYR" w:cs="Times New Roman CYR"/>
          <w:bCs/>
        </w:rPr>
      </w:pPr>
      <w:r w:rsidRPr="009C7D71">
        <w:rPr>
          <w:rFonts w:ascii="Times New Roman CYR" w:hAnsi="Times New Roman CYR" w:cs="Times New Roman CYR"/>
          <w:bCs/>
        </w:rPr>
        <w:lastRenderedPageBreak/>
        <w:t>Приложение №1</w:t>
      </w:r>
    </w:p>
    <w:p w:rsidR="009C7D71" w:rsidRPr="009C7D71" w:rsidRDefault="009C7D71" w:rsidP="009C7D71">
      <w:pPr>
        <w:autoSpaceDE w:val="0"/>
        <w:autoSpaceDN w:val="0"/>
        <w:adjustRightInd w:val="0"/>
        <w:ind w:left="5812"/>
        <w:rPr>
          <w:rFonts w:ascii="Times New Roman CYR" w:hAnsi="Times New Roman CYR" w:cs="Times New Roman CYR"/>
          <w:bCs/>
        </w:rPr>
      </w:pPr>
      <w:r w:rsidRPr="009C7D71">
        <w:rPr>
          <w:rFonts w:ascii="Times New Roman CYR" w:hAnsi="Times New Roman CYR" w:cs="Times New Roman CYR"/>
          <w:bCs/>
        </w:rPr>
        <w:t xml:space="preserve">к подпрограмме «Развитие музейного дела в Сабинском </w:t>
      </w:r>
      <w:proofErr w:type="gramStart"/>
      <w:r w:rsidRPr="009C7D71">
        <w:rPr>
          <w:rFonts w:ascii="Times New Roman CYR" w:hAnsi="Times New Roman CYR" w:cs="Times New Roman CYR"/>
          <w:bCs/>
        </w:rPr>
        <w:t>муниципальном</w:t>
      </w:r>
      <w:proofErr w:type="gramEnd"/>
      <w:r w:rsidRPr="009C7D71">
        <w:rPr>
          <w:rFonts w:ascii="Times New Roman CYR" w:hAnsi="Times New Roman CYR" w:cs="Times New Roman CYR"/>
          <w:bCs/>
        </w:rPr>
        <w:t xml:space="preserve"> </w:t>
      </w:r>
      <w:proofErr w:type="spellStart"/>
      <w:r w:rsidRPr="009C7D71">
        <w:rPr>
          <w:rFonts w:ascii="Times New Roman CYR" w:hAnsi="Times New Roman CYR" w:cs="Times New Roman CYR"/>
          <w:bCs/>
        </w:rPr>
        <w:t>районеРеспублики</w:t>
      </w:r>
      <w:proofErr w:type="spellEnd"/>
      <w:r w:rsidRPr="009C7D71">
        <w:rPr>
          <w:rFonts w:ascii="Times New Roman CYR" w:hAnsi="Times New Roman CYR" w:cs="Times New Roman CYR"/>
          <w:bCs/>
        </w:rPr>
        <w:t xml:space="preserve"> Татарстан на 2016-2018 годы»</w:t>
      </w:r>
    </w:p>
    <w:p w:rsidR="009C7D71" w:rsidRPr="009C7D71" w:rsidRDefault="009C7D71" w:rsidP="009C7D71">
      <w:pPr>
        <w:autoSpaceDE w:val="0"/>
        <w:autoSpaceDN w:val="0"/>
        <w:adjustRightInd w:val="0"/>
        <w:ind w:left="5812" w:right="-994"/>
        <w:jc w:val="center"/>
        <w:rPr>
          <w:rFonts w:ascii="Times New Roman CYR" w:hAnsi="Times New Roman CYR" w:cs="Times New Roman CYR"/>
          <w:bCs/>
        </w:rPr>
      </w:pPr>
    </w:p>
    <w:p w:rsidR="00EE0CF8" w:rsidRPr="00BA2F3D" w:rsidRDefault="00EE0CF8" w:rsidP="009E01F6">
      <w:pPr>
        <w:autoSpaceDE w:val="0"/>
        <w:autoSpaceDN w:val="0"/>
        <w:adjustRightInd w:val="0"/>
        <w:ind w:left="-709" w:right="-994"/>
        <w:jc w:val="center"/>
        <w:rPr>
          <w:rFonts w:ascii="Times New Roman CYR" w:hAnsi="Times New Roman CYR" w:cs="Times New Roman CYR"/>
          <w:b/>
          <w:bCs/>
        </w:rPr>
      </w:pPr>
      <w:r w:rsidRPr="00BA2F3D">
        <w:rPr>
          <w:rFonts w:ascii="Times New Roman CYR" w:hAnsi="Times New Roman CYR" w:cs="Times New Roman CYR"/>
          <w:b/>
          <w:bCs/>
        </w:rPr>
        <w:t>Основные мероприятия</w:t>
      </w:r>
    </w:p>
    <w:p w:rsidR="00EE0CF8" w:rsidRPr="00BA2F3D" w:rsidRDefault="00EE0CF8" w:rsidP="009E01F6">
      <w:pPr>
        <w:autoSpaceDE w:val="0"/>
        <w:autoSpaceDN w:val="0"/>
        <w:adjustRightInd w:val="0"/>
        <w:ind w:left="-709" w:right="-994"/>
        <w:jc w:val="center"/>
        <w:rPr>
          <w:rFonts w:ascii="Times New Roman CYR" w:hAnsi="Times New Roman CYR" w:cs="Times New Roman CYR"/>
          <w:b/>
          <w:bCs/>
        </w:rPr>
      </w:pPr>
      <w:r w:rsidRPr="00BA2F3D">
        <w:rPr>
          <w:rFonts w:ascii="Times New Roman CYR" w:hAnsi="Times New Roman CYR" w:cs="Times New Roman CYR"/>
          <w:b/>
          <w:bCs/>
        </w:rPr>
        <w:t>Подпрограммы «Развитие музейного дела</w:t>
      </w:r>
    </w:p>
    <w:p w:rsidR="00EE0CF8" w:rsidRPr="00BA2F3D" w:rsidRDefault="00EE0CF8" w:rsidP="009E01F6">
      <w:pPr>
        <w:autoSpaceDE w:val="0"/>
        <w:autoSpaceDN w:val="0"/>
        <w:adjustRightInd w:val="0"/>
        <w:ind w:left="-709" w:right="-994"/>
        <w:jc w:val="center"/>
        <w:rPr>
          <w:b/>
          <w:bCs/>
        </w:rPr>
      </w:pPr>
      <w:r w:rsidRPr="00BA2F3D">
        <w:rPr>
          <w:b/>
          <w:bCs/>
        </w:rPr>
        <w:t xml:space="preserve">в Сабинском муниципальном районе Республики Татарстан </w:t>
      </w:r>
    </w:p>
    <w:p w:rsidR="00EE0CF8" w:rsidRPr="00BA2F3D" w:rsidRDefault="00EE0CF8" w:rsidP="009E01F6">
      <w:pPr>
        <w:autoSpaceDE w:val="0"/>
        <w:autoSpaceDN w:val="0"/>
        <w:adjustRightInd w:val="0"/>
        <w:ind w:left="-709" w:right="-994"/>
        <w:jc w:val="center"/>
        <w:rPr>
          <w:b/>
          <w:bCs/>
        </w:rPr>
      </w:pPr>
      <w:r w:rsidRPr="00BA2F3D">
        <w:rPr>
          <w:b/>
          <w:bCs/>
        </w:rPr>
        <w:t>на 2016-2018 годы»</w:t>
      </w:r>
    </w:p>
    <w:p w:rsidR="00EE0CF8" w:rsidRPr="00BA2F3D" w:rsidRDefault="00EE0CF8" w:rsidP="0068145B">
      <w:pPr>
        <w:autoSpaceDE w:val="0"/>
        <w:autoSpaceDN w:val="0"/>
        <w:adjustRightInd w:val="0"/>
        <w:ind w:left="1134" w:right="1529"/>
        <w:jc w:val="center"/>
        <w:rPr>
          <w:b/>
          <w:bCs/>
          <w:lang w:val="tt-RU"/>
        </w:rPr>
      </w:pPr>
    </w:p>
    <w:tbl>
      <w:tblPr>
        <w:tblW w:w="10412" w:type="dxa"/>
        <w:tblLayout w:type="fixed"/>
        <w:tblLook w:val="0000" w:firstRow="0" w:lastRow="0" w:firstColumn="0" w:lastColumn="0" w:noHBand="0" w:noVBand="0"/>
      </w:tblPr>
      <w:tblGrid>
        <w:gridCol w:w="709"/>
        <w:gridCol w:w="3935"/>
        <w:gridCol w:w="1808"/>
        <w:gridCol w:w="1288"/>
        <w:gridCol w:w="1275"/>
        <w:gridCol w:w="1397"/>
      </w:tblGrid>
      <w:tr w:rsidR="00EE0CF8" w:rsidRPr="00BA2F3D" w:rsidTr="00333D97">
        <w:trPr>
          <w:trHeight w:val="1"/>
        </w:trPr>
        <w:tc>
          <w:tcPr>
            <w:tcW w:w="709" w:type="dxa"/>
            <w:vMerge w:val="restart"/>
            <w:tcBorders>
              <w:top w:val="single" w:sz="2" w:space="0" w:color="000000"/>
              <w:left w:val="single" w:sz="2" w:space="0" w:color="000000"/>
              <w:bottom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r w:rsidRPr="00BA2F3D">
              <w:rPr>
                <w:b/>
                <w:bCs/>
                <w:lang w:val="tt-RU"/>
              </w:rPr>
              <w:t>№</w:t>
            </w:r>
          </w:p>
        </w:tc>
        <w:tc>
          <w:tcPr>
            <w:tcW w:w="3935" w:type="dxa"/>
            <w:vMerge w:val="restart"/>
            <w:tcBorders>
              <w:top w:val="single" w:sz="2" w:space="0" w:color="000000"/>
              <w:left w:val="single" w:sz="2" w:space="0" w:color="000000"/>
              <w:bottom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r w:rsidRPr="00BA2F3D">
              <w:rPr>
                <w:b/>
                <w:bCs/>
              </w:rPr>
              <w:t>Наименование</w:t>
            </w:r>
          </w:p>
        </w:tc>
        <w:tc>
          <w:tcPr>
            <w:tcW w:w="1808" w:type="dxa"/>
            <w:vMerge w:val="restart"/>
            <w:tcBorders>
              <w:top w:val="single" w:sz="2" w:space="0" w:color="000000"/>
              <w:left w:val="single" w:sz="2" w:space="0" w:color="000000"/>
              <w:bottom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r w:rsidRPr="00BA2F3D">
              <w:rPr>
                <w:b/>
                <w:bCs/>
              </w:rPr>
              <w:t>Ответственные исполнители</w:t>
            </w:r>
          </w:p>
        </w:tc>
        <w:tc>
          <w:tcPr>
            <w:tcW w:w="3960" w:type="dxa"/>
            <w:gridSpan w:val="3"/>
            <w:tcBorders>
              <w:top w:val="single" w:sz="2" w:space="0" w:color="000000"/>
              <w:left w:val="single" w:sz="2" w:space="0" w:color="000000"/>
              <w:bottom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r w:rsidRPr="00BA2F3D">
              <w:rPr>
                <w:b/>
                <w:bCs/>
              </w:rPr>
              <w:t xml:space="preserve">Объём финансирования по годам, </w:t>
            </w:r>
            <w:proofErr w:type="spellStart"/>
            <w:r w:rsidRPr="00BA2F3D">
              <w:rPr>
                <w:b/>
                <w:bCs/>
              </w:rPr>
              <w:t>тыс</w:t>
            </w:r>
            <w:proofErr w:type="gramStart"/>
            <w:r w:rsidRPr="00BA2F3D">
              <w:rPr>
                <w:b/>
                <w:bCs/>
              </w:rPr>
              <w:t>.р</w:t>
            </w:r>
            <w:proofErr w:type="gramEnd"/>
            <w:r w:rsidRPr="00BA2F3D">
              <w:rPr>
                <w:b/>
                <w:bCs/>
              </w:rPr>
              <w:t>ублей</w:t>
            </w:r>
            <w:proofErr w:type="spellEnd"/>
          </w:p>
        </w:tc>
      </w:tr>
      <w:tr w:rsidR="00EE0CF8" w:rsidRPr="00BA2F3D" w:rsidTr="00333D97">
        <w:trPr>
          <w:trHeight w:val="1"/>
        </w:trPr>
        <w:tc>
          <w:tcPr>
            <w:tcW w:w="709" w:type="dxa"/>
            <w:vMerge/>
            <w:tcBorders>
              <w:top w:val="single" w:sz="2" w:space="0" w:color="000000"/>
              <w:left w:val="single" w:sz="2" w:space="0" w:color="000000"/>
              <w:bottom w:val="single" w:sz="2" w:space="0" w:color="000000"/>
              <w:right w:val="single" w:sz="2" w:space="0" w:color="000000"/>
            </w:tcBorders>
          </w:tcPr>
          <w:p w:rsidR="00EE0CF8" w:rsidRPr="00BA2F3D" w:rsidRDefault="00EE0CF8" w:rsidP="00C94769">
            <w:pPr>
              <w:autoSpaceDE w:val="0"/>
              <w:autoSpaceDN w:val="0"/>
              <w:adjustRightInd w:val="0"/>
              <w:spacing w:after="200" w:line="276" w:lineRule="auto"/>
              <w:rPr>
                <w:lang w:val="tt-RU"/>
              </w:rPr>
            </w:pPr>
          </w:p>
        </w:tc>
        <w:tc>
          <w:tcPr>
            <w:tcW w:w="3935" w:type="dxa"/>
            <w:vMerge/>
            <w:tcBorders>
              <w:top w:val="single" w:sz="2" w:space="0" w:color="000000"/>
              <w:left w:val="single" w:sz="2" w:space="0" w:color="000000"/>
              <w:bottom w:val="single" w:sz="2" w:space="0" w:color="000000"/>
              <w:right w:val="single" w:sz="2" w:space="0" w:color="000000"/>
            </w:tcBorders>
          </w:tcPr>
          <w:p w:rsidR="00EE0CF8" w:rsidRPr="00BA2F3D" w:rsidRDefault="00EE0CF8" w:rsidP="00C94769">
            <w:pPr>
              <w:autoSpaceDE w:val="0"/>
              <w:autoSpaceDN w:val="0"/>
              <w:adjustRightInd w:val="0"/>
              <w:spacing w:after="200" w:line="276" w:lineRule="auto"/>
              <w:rPr>
                <w:lang w:val="tt-RU"/>
              </w:rPr>
            </w:pPr>
          </w:p>
        </w:tc>
        <w:tc>
          <w:tcPr>
            <w:tcW w:w="1808" w:type="dxa"/>
            <w:vMerge/>
            <w:tcBorders>
              <w:top w:val="single" w:sz="2" w:space="0" w:color="000000"/>
              <w:left w:val="single" w:sz="2" w:space="0" w:color="000000"/>
              <w:bottom w:val="single" w:sz="2" w:space="0" w:color="000000"/>
              <w:right w:val="single" w:sz="2" w:space="0" w:color="000000"/>
            </w:tcBorders>
          </w:tcPr>
          <w:p w:rsidR="00EE0CF8" w:rsidRPr="00BA2F3D" w:rsidRDefault="00EE0CF8" w:rsidP="00C94769">
            <w:pPr>
              <w:autoSpaceDE w:val="0"/>
              <w:autoSpaceDN w:val="0"/>
              <w:adjustRightInd w:val="0"/>
              <w:spacing w:after="200" w:line="276" w:lineRule="auto"/>
              <w:rPr>
                <w:lang w:val="tt-RU"/>
              </w:rPr>
            </w:pPr>
          </w:p>
        </w:tc>
        <w:tc>
          <w:tcPr>
            <w:tcW w:w="1288" w:type="dxa"/>
            <w:tcBorders>
              <w:top w:val="single" w:sz="2" w:space="0" w:color="000000"/>
              <w:left w:val="single" w:sz="2" w:space="0" w:color="000000"/>
              <w:bottom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r w:rsidRPr="00BA2F3D">
              <w:rPr>
                <w:b/>
                <w:bCs/>
                <w:lang w:val="tt-RU"/>
              </w:rPr>
              <w:t>2016</w:t>
            </w:r>
          </w:p>
        </w:tc>
        <w:tc>
          <w:tcPr>
            <w:tcW w:w="1275" w:type="dxa"/>
            <w:tcBorders>
              <w:top w:val="single" w:sz="2" w:space="0" w:color="000000"/>
              <w:left w:val="single" w:sz="2" w:space="0" w:color="000000"/>
              <w:bottom w:val="single" w:sz="2" w:space="0" w:color="000000"/>
              <w:right w:val="single" w:sz="2" w:space="0" w:color="000000"/>
            </w:tcBorders>
          </w:tcPr>
          <w:p w:rsidR="00EE0CF8" w:rsidRPr="00BA2F3D" w:rsidRDefault="00EE0CF8" w:rsidP="003E2301">
            <w:pPr>
              <w:autoSpaceDE w:val="0"/>
              <w:autoSpaceDN w:val="0"/>
              <w:adjustRightInd w:val="0"/>
              <w:spacing w:before="240" w:after="60" w:line="276" w:lineRule="auto"/>
              <w:rPr>
                <w:lang w:val="tt-RU"/>
              </w:rPr>
            </w:pPr>
            <w:r w:rsidRPr="00BA2F3D">
              <w:rPr>
                <w:b/>
                <w:bCs/>
                <w:lang w:val="tt-RU"/>
              </w:rPr>
              <w:t>2017</w:t>
            </w:r>
          </w:p>
        </w:tc>
        <w:tc>
          <w:tcPr>
            <w:tcW w:w="1397" w:type="dxa"/>
            <w:tcBorders>
              <w:top w:val="single" w:sz="2" w:space="0" w:color="000000"/>
              <w:left w:val="single" w:sz="2" w:space="0" w:color="000000"/>
              <w:bottom w:val="single" w:sz="2" w:space="0" w:color="000000"/>
              <w:right w:val="single" w:sz="2" w:space="0" w:color="000000"/>
            </w:tcBorders>
          </w:tcPr>
          <w:p w:rsidR="00EE0CF8" w:rsidRPr="00BA2F3D" w:rsidRDefault="00EE0CF8" w:rsidP="003E2301">
            <w:pPr>
              <w:autoSpaceDE w:val="0"/>
              <w:autoSpaceDN w:val="0"/>
              <w:adjustRightInd w:val="0"/>
              <w:spacing w:before="240" w:after="60" w:line="276" w:lineRule="auto"/>
              <w:rPr>
                <w:lang w:val="tt-RU"/>
              </w:rPr>
            </w:pPr>
            <w:r w:rsidRPr="00BA2F3D">
              <w:rPr>
                <w:b/>
                <w:bCs/>
                <w:lang w:val="tt-RU"/>
              </w:rPr>
              <w:t>2018</w:t>
            </w:r>
          </w:p>
        </w:tc>
      </w:tr>
      <w:tr w:rsidR="00D02D58" w:rsidRPr="00BA2F3D" w:rsidTr="00D02D58">
        <w:trPr>
          <w:trHeight w:val="322"/>
        </w:trPr>
        <w:tc>
          <w:tcPr>
            <w:tcW w:w="10412" w:type="dxa"/>
            <w:gridSpan w:val="6"/>
            <w:tcBorders>
              <w:top w:val="single" w:sz="2" w:space="0" w:color="000000"/>
              <w:left w:val="single" w:sz="2" w:space="0" w:color="000000"/>
              <w:bottom w:val="single" w:sz="2" w:space="0" w:color="000000"/>
              <w:right w:val="single" w:sz="2" w:space="0" w:color="000000"/>
            </w:tcBorders>
          </w:tcPr>
          <w:p w:rsidR="00D02D58" w:rsidRPr="00D02D58" w:rsidRDefault="00D02D58" w:rsidP="00D02D58">
            <w:pPr>
              <w:autoSpaceDE w:val="0"/>
              <w:autoSpaceDN w:val="0"/>
              <w:adjustRightInd w:val="0"/>
              <w:spacing w:before="240" w:after="60" w:line="276" w:lineRule="auto"/>
              <w:rPr>
                <w:bCs/>
                <w:lang w:val="tt-RU"/>
              </w:rPr>
            </w:pPr>
            <w:r w:rsidRPr="00D02D58">
              <w:rPr>
                <w:bCs/>
                <w:lang w:val="tt-RU"/>
              </w:rPr>
              <w:t>Основное мероприятие: Комплексное развитие музеев.</w:t>
            </w:r>
          </w:p>
        </w:tc>
      </w:tr>
      <w:tr w:rsidR="00EE0CF8" w:rsidRPr="00BA2F3D" w:rsidTr="00333D97">
        <w:trPr>
          <w:trHeight w:val="1440"/>
        </w:trPr>
        <w:tc>
          <w:tcPr>
            <w:tcW w:w="709" w:type="dxa"/>
            <w:tcBorders>
              <w:top w:val="single" w:sz="2" w:space="0" w:color="000000"/>
              <w:left w:val="single" w:sz="4" w:space="0" w:color="auto"/>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r w:rsidRPr="00BA2F3D">
              <w:rPr>
                <w:lang w:val="tt-RU"/>
              </w:rPr>
              <w:t>1.</w:t>
            </w:r>
          </w:p>
        </w:tc>
        <w:tc>
          <w:tcPr>
            <w:tcW w:w="3935" w:type="dxa"/>
            <w:tcBorders>
              <w:top w:val="single" w:sz="2" w:space="0" w:color="000000"/>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pPr>
            <w:r w:rsidRPr="00BA2F3D">
              <w:t>Приобретение комплектов специализированного оборудования и мебели (стеллажей, выставочного оборудования и др.), оргтехники (фотоаппараты)</w:t>
            </w:r>
          </w:p>
        </w:tc>
        <w:tc>
          <w:tcPr>
            <w:tcW w:w="1808" w:type="dxa"/>
            <w:tcBorders>
              <w:top w:val="single" w:sz="2" w:space="0" w:color="000000"/>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r w:rsidRPr="00BA2F3D">
              <w:t xml:space="preserve">МБУ </w:t>
            </w:r>
            <w:r w:rsidRPr="00BA2F3D">
              <w:rPr>
                <w:lang w:val="tt-RU"/>
              </w:rPr>
              <w:t>«</w:t>
            </w:r>
            <w:r w:rsidRPr="00BA2F3D">
              <w:t>Сабинский ЦКМ</w:t>
            </w:r>
            <w:r w:rsidRPr="00BA2F3D">
              <w:rPr>
                <w:lang w:val="tt-RU"/>
              </w:rPr>
              <w:t>»</w:t>
            </w:r>
          </w:p>
        </w:tc>
        <w:tc>
          <w:tcPr>
            <w:tcW w:w="1288" w:type="dxa"/>
            <w:vMerge w:val="restart"/>
            <w:tcBorders>
              <w:top w:val="single" w:sz="2" w:space="0" w:color="000000"/>
              <w:left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p w:rsidR="00EE0CF8" w:rsidRPr="00BA2F3D" w:rsidRDefault="00EE0CF8" w:rsidP="00C94769">
            <w:pPr>
              <w:autoSpaceDE w:val="0"/>
              <w:autoSpaceDN w:val="0"/>
              <w:adjustRightInd w:val="0"/>
              <w:spacing w:before="240" w:after="60" w:line="276" w:lineRule="auto"/>
              <w:rPr>
                <w:lang w:val="tt-RU"/>
              </w:rPr>
            </w:pPr>
          </w:p>
          <w:p w:rsidR="00EE0CF8" w:rsidRPr="00BA2F3D" w:rsidRDefault="00EE0CF8" w:rsidP="00C94769">
            <w:pPr>
              <w:autoSpaceDE w:val="0"/>
              <w:autoSpaceDN w:val="0"/>
              <w:adjustRightInd w:val="0"/>
              <w:spacing w:before="240" w:after="60" w:line="276" w:lineRule="auto"/>
              <w:rPr>
                <w:lang w:val="tt-RU"/>
              </w:rPr>
            </w:pPr>
            <w:r w:rsidRPr="00BA2F3D">
              <w:rPr>
                <w:lang w:val="tt-RU"/>
              </w:rPr>
              <w:t>1 908,264</w:t>
            </w:r>
          </w:p>
          <w:p w:rsidR="00EE0CF8" w:rsidRPr="00BA2F3D" w:rsidRDefault="00EE0CF8" w:rsidP="00C94769">
            <w:pPr>
              <w:autoSpaceDE w:val="0"/>
              <w:autoSpaceDN w:val="0"/>
              <w:adjustRightInd w:val="0"/>
              <w:spacing w:before="240" w:after="60" w:line="276" w:lineRule="auto"/>
              <w:rPr>
                <w:lang w:val="tt-RU"/>
              </w:rPr>
            </w:pPr>
          </w:p>
          <w:p w:rsidR="00EE0CF8" w:rsidRPr="00BA2F3D" w:rsidRDefault="00EE0CF8" w:rsidP="00C94769">
            <w:pPr>
              <w:autoSpaceDE w:val="0"/>
              <w:autoSpaceDN w:val="0"/>
              <w:adjustRightInd w:val="0"/>
              <w:spacing w:before="240" w:after="60" w:line="276" w:lineRule="auto"/>
              <w:rPr>
                <w:lang w:val="tt-RU"/>
              </w:rPr>
            </w:pPr>
          </w:p>
        </w:tc>
        <w:tc>
          <w:tcPr>
            <w:tcW w:w="1275" w:type="dxa"/>
            <w:vMerge w:val="restart"/>
            <w:tcBorders>
              <w:top w:val="single" w:sz="2" w:space="0" w:color="000000"/>
              <w:left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p w:rsidR="00EE0CF8" w:rsidRPr="00BA2F3D" w:rsidRDefault="00EE0CF8" w:rsidP="00C94769">
            <w:pPr>
              <w:autoSpaceDE w:val="0"/>
              <w:autoSpaceDN w:val="0"/>
              <w:adjustRightInd w:val="0"/>
              <w:spacing w:before="240" w:after="60" w:line="276" w:lineRule="auto"/>
              <w:rPr>
                <w:lang w:val="tt-RU"/>
              </w:rPr>
            </w:pPr>
          </w:p>
          <w:p w:rsidR="00EE0CF8" w:rsidRPr="00BA2F3D" w:rsidRDefault="00EE0CF8" w:rsidP="00C94769">
            <w:pPr>
              <w:autoSpaceDE w:val="0"/>
              <w:autoSpaceDN w:val="0"/>
              <w:adjustRightInd w:val="0"/>
              <w:spacing w:before="240" w:after="60" w:line="276" w:lineRule="auto"/>
              <w:rPr>
                <w:lang w:val="tt-RU"/>
              </w:rPr>
            </w:pPr>
            <w:r w:rsidRPr="00BA2F3D">
              <w:rPr>
                <w:lang w:val="tt-RU"/>
              </w:rPr>
              <w:t>1 927,347</w:t>
            </w:r>
          </w:p>
        </w:tc>
        <w:tc>
          <w:tcPr>
            <w:tcW w:w="1397" w:type="dxa"/>
            <w:vMerge w:val="restart"/>
            <w:tcBorders>
              <w:top w:val="single" w:sz="2" w:space="0" w:color="000000"/>
              <w:left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p w:rsidR="00EE0CF8" w:rsidRPr="00BA2F3D" w:rsidRDefault="00EE0CF8" w:rsidP="00C94769">
            <w:pPr>
              <w:autoSpaceDE w:val="0"/>
              <w:autoSpaceDN w:val="0"/>
              <w:adjustRightInd w:val="0"/>
              <w:spacing w:before="240" w:after="60" w:line="276" w:lineRule="auto"/>
              <w:rPr>
                <w:lang w:val="tt-RU"/>
              </w:rPr>
            </w:pPr>
          </w:p>
          <w:p w:rsidR="00EE0CF8" w:rsidRPr="00BA2F3D" w:rsidRDefault="00EE0CF8" w:rsidP="00C94769">
            <w:pPr>
              <w:autoSpaceDE w:val="0"/>
              <w:autoSpaceDN w:val="0"/>
              <w:adjustRightInd w:val="0"/>
              <w:spacing w:before="240" w:after="60" w:line="276" w:lineRule="auto"/>
              <w:rPr>
                <w:lang w:val="tt-RU"/>
              </w:rPr>
            </w:pPr>
            <w:r w:rsidRPr="00BA2F3D">
              <w:rPr>
                <w:lang w:val="tt-RU"/>
              </w:rPr>
              <w:t xml:space="preserve">  1 946,620</w:t>
            </w:r>
          </w:p>
        </w:tc>
      </w:tr>
      <w:tr w:rsidR="00EE0CF8" w:rsidRPr="00BA2F3D" w:rsidTr="00333D97">
        <w:trPr>
          <w:trHeight w:val="705"/>
        </w:trPr>
        <w:tc>
          <w:tcPr>
            <w:tcW w:w="70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autoSpaceDE w:val="0"/>
              <w:autoSpaceDN w:val="0"/>
              <w:adjustRightInd w:val="0"/>
              <w:spacing w:before="240" w:after="60" w:line="276" w:lineRule="auto"/>
              <w:rPr>
                <w:lang w:val="tt-RU"/>
              </w:rPr>
            </w:pPr>
            <w:r w:rsidRPr="00BA2F3D">
              <w:rPr>
                <w:lang w:val="tt-RU"/>
              </w:rPr>
              <w:t>2</w:t>
            </w:r>
          </w:p>
        </w:tc>
        <w:tc>
          <w:tcPr>
            <w:tcW w:w="3935" w:type="dxa"/>
            <w:tcBorders>
              <w:top w:val="single" w:sz="4" w:space="0" w:color="auto"/>
              <w:left w:val="single" w:sz="4" w:space="0" w:color="auto"/>
              <w:bottom w:val="single" w:sz="4" w:space="0" w:color="auto"/>
              <w:right w:val="single" w:sz="2" w:space="0" w:color="000000"/>
            </w:tcBorders>
          </w:tcPr>
          <w:p w:rsidR="00EE0CF8" w:rsidRPr="00BA2F3D" w:rsidRDefault="00EE0CF8" w:rsidP="00C94769">
            <w:pPr>
              <w:autoSpaceDE w:val="0"/>
              <w:autoSpaceDN w:val="0"/>
              <w:adjustRightInd w:val="0"/>
            </w:pPr>
            <w:r w:rsidRPr="00BA2F3D">
              <w:rPr>
                <w:lang w:val="tt-RU"/>
              </w:rPr>
              <w:t>Ежегодная подписка на периодические издания</w:t>
            </w:r>
          </w:p>
        </w:tc>
        <w:tc>
          <w:tcPr>
            <w:tcW w:w="1808" w:type="dxa"/>
            <w:tcBorders>
              <w:top w:val="single" w:sz="4" w:space="0" w:color="auto"/>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rPr>
                <w:lang w:val="tt-RU"/>
              </w:rPr>
            </w:pPr>
            <w:r w:rsidRPr="00BA2F3D">
              <w:t xml:space="preserve">МБУ </w:t>
            </w:r>
            <w:r w:rsidRPr="00BA2F3D">
              <w:rPr>
                <w:lang w:val="tt-RU"/>
              </w:rPr>
              <w:t>«</w:t>
            </w:r>
            <w:r w:rsidRPr="00BA2F3D">
              <w:t>Сабинский ЦКМ</w:t>
            </w:r>
            <w:r w:rsidRPr="00BA2F3D">
              <w:rPr>
                <w:lang w:val="tt-RU"/>
              </w:rPr>
              <w:t>»</w:t>
            </w:r>
          </w:p>
        </w:tc>
        <w:tc>
          <w:tcPr>
            <w:tcW w:w="1288" w:type="dxa"/>
            <w:vMerge/>
            <w:tcBorders>
              <w:left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tc>
        <w:tc>
          <w:tcPr>
            <w:tcW w:w="1275" w:type="dxa"/>
            <w:vMerge/>
            <w:tcBorders>
              <w:left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tc>
        <w:tc>
          <w:tcPr>
            <w:tcW w:w="1397" w:type="dxa"/>
            <w:vMerge/>
            <w:tcBorders>
              <w:left w:val="single" w:sz="2" w:space="0" w:color="000000"/>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tc>
      </w:tr>
      <w:tr w:rsidR="00EE0CF8" w:rsidRPr="00BA2F3D" w:rsidTr="00333D97">
        <w:trPr>
          <w:trHeight w:val="795"/>
        </w:trPr>
        <w:tc>
          <w:tcPr>
            <w:tcW w:w="70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autoSpaceDE w:val="0"/>
              <w:autoSpaceDN w:val="0"/>
              <w:adjustRightInd w:val="0"/>
              <w:spacing w:before="240" w:after="60" w:line="276" w:lineRule="auto"/>
              <w:rPr>
                <w:lang w:val="tt-RU"/>
              </w:rPr>
            </w:pPr>
            <w:r w:rsidRPr="00BA2F3D">
              <w:rPr>
                <w:lang w:val="tt-RU"/>
              </w:rPr>
              <w:t>3</w:t>
            </w:r>
          </w:p>
          <w:p w:rsidR="00EE0CF8" w:rsidRPr="00BA2F3D" w:rsidRDefault="00EE0CF8" w:rsidP="00E357ED">
            <w:pPr>
              <w:rPr>
                <w:lang w:val="tt-RU"/>
              </w:rPr>
            </w:pPr>
          </w:p>
          <w:p w:rsidR="00EE0CF8" w:rsidRPr="00BA2F3D" w:rsidRDefault="00EE0CF8" w:rsidP="00E357ED">
            <w:pPr>
              <w:rPr>
                <w:lang w:val="tt-RU"/>
              </w:rPr>
            </w:pPr>
          </w:p>
          <w:p w:rsidR="00EE0CF8" w:rsidRPr="00BA2F3D" w:rsidRDefault="00EE0CF8" w:rsidP="00E357ED">
            <w:pPr>
              <w:rPr>
                <w:lang w:val="tt-RU"/>
              </w:rPr>
            </w:pPr>
          </w:p>
          <w:p w:rsidR="00EE0CF8" w:rsidRPr="00BA2F3D" w:rsidRDefault="00EE0CF8" w:rsidP="00E357ED">
            <w:pPr>
              <w:rPr>
                <w:lang w:val="tt-RU"/>
              </w:rPr>
            </w:pPr>
          </w:p>
        </w:tc>
        <w:tc>
          <w:tcPr>
            <w:tcW w:w="3935" w:type="dxa"/>
            <w:tcBorders>
              <w:top w:val="single" w:sz="4" w:space="0" w:color="auto"/>
              <w:left w:val="single" w:sz="4" w:space="0" w:color="auto"/>
              <w:bottom w:val="single" w:sz="4" w:space="0" w:color="auto"/>
              <w:right w:val="single" w:sz="2" w:space="0" w:color="000000"/>
            </w:tcBorders>
          </w:tcPr>
          <w:p w:rsidR="00EE0CF8" w:rsidRPr="00BA2F3D" w:rsidRDefault="00EE0CF8" w:rsidP="00C94769">
            <w:pPr>
              <w:autoSpaceDE w:val="0"/>
              <w:autoSpaceDN w:val="0"/>
              <w:adjustRightInd w:val="0"/>
              <w:rPr>
                <w:lang w:val="tt-RU"/>
              </w:rPr>
            </w:pPr>
            <w:r w:rsidRPr="00BA2F3D">
              <w:t>Обеспечение деятельности музеев в сфере организации музейного  обслуживания населения</w:t>
            </w:r>
          </w:p>
        </w:tc>
        <w:tc>
          <w:tcPr>
            <w:tcW w:w="1808" w:type="dxa"/>
            <w:tcBorders>
              <w:top w:val="single" w:sz="4" w:space="0" w:color="auto"/>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r w:rsidRPr="00BA2F3D">
              <w:t xml:space="preserve">МБУ </w:t>
            </w:r>
            <w:r w:rsidRPr="00BA2F3D">
              <w:rPr>
                <w:lang w:val="tt-RU"/>
              </w:rPr>
              <w:t>«</w:t>
            </w:r>
            <w:r w:rsidRPr="00BA2F3D">
              <w:t>Сабинский ЦКМ</w:t>
            </w:r>
            <w:r w:rsidRPr="00BA2F3D">
              <w:rPr>
                <w:lang w:val="tt-RU"/>
              </w:rPr>
              <w:t>»</w:t>
            </w:r>
          </w:p>
        </w:tc>
        <w:tc>
          <w:tcPr>
            <w:tcW w:w="1288" w:type="dxa"/>
            <w:vMerge/>
            <w:tcBorders>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tc>
        <w:tc>
          <w:tcPr>
            <w:tcW w:w="1275" w:type="dxa"/>
            <w:vMerge/>
            <w:tcBorders>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tc>
        <w:tc>
          <w:tcPr>
            <w:tcW w:w="1397" w:type="dxa"/>
            <w:vMerge/>
            <w:tcBorders>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tc>
      </w:tr>
      <w:tr w:rsidR="00EE0CF8" w:rsidRPr="00BA2F3D" w:rsidTr="00333D97">
        <w:trPr>
          <w:trHeight w:val="300"/>
        </w:trPr>
        <w:tc>
          <w:tcPr>
            <w:tcW w:w="709" w:type="dxa"/>
            <w:tcBorders>
              <w:top w:val="single" w:sz="4" w:space="0" w:color="auto"/>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tc>
        <w:tc>
          <w:tcPr>
            <w:tcW w:w="3935" w:type="dxa"/>
            <w:tcBorders>
              <w:top w:val="single" w:sz="4" w:space="0" w:color="auto"/>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rPr>
                <w:b/>
                <w:bCs/>
                <w:lang w:val="tt-RU"/>
              </w:rPr>
            </w:pPr>
            <w:r w:rsidRPr="00BA2F3D">
              <w:rPr>
                <w:b/>
                <w:bCs/>
                <w:lang w:val="tt-RU"/>
              </w:rPr>
              <w:t>ИТОГО</w:t>
            </w:r>
          </w:p>
        </w:tc>
        <w:tc>
          <w:tcPr>
            <w:tcW w:w="1808" w:type="dxa"/>
            <w:tcBorders>
              <w:top w:val="single" w:sz="4" w:space="0" w:color="auto"/>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pPr>
          </w:p>
        </w:tc>
        <w:tc>
          <w:tcPr>
            <w:tcW w:w="1288" w:type="dxa"/>
            <w:tcBorders>
              <w:top w:val="single" w:sz="4" w:space="0" w:color="auto"/>
              <w:left w:val="single" w:sz="2" w:space="0" w:color="000000"/>
              <w:bottom w:val="single" w:sz="4" w:space="0" w:color="auto"/>
              <w:right w:val="single" w:sz="2" w:space="0" w:color="000000"/>
            </w:tcBorders>
          </w:tcPr>
          <w:p w:rsidR="00EE0CF8" w:rsidRPr="00BA2F3D" w:rsidRDefault="00EE0CF8" w:rsidP="00DF6E84">
            <w:pPr>
              <w:autoSpaceDE w:val="0"/>
              <w:autoSpaceDN w:val="0"/>
              <w:adjustRightInd w:val="0"/>
              <w:spacing w:before="240" w:after="60" w:line="276" w:lineRule="auto"/>
              <w:rPr>
                <w:lang w:val="tt-RU"/>
              </w:rPr>
            </w:pPr>
            <w:r w:rsidRPr="00BA2F3D">
              <w:rPr>
                <w:lang w:val="tt-RU"/>
              </w:rPr>
              <w:t>1 908,264</w:t>
            </w:r>
          </w:p>
          <w:p w:rsidR="00EE0CF8" w:rsidRPr="00BA2F3D" w:rsidRDefault="00EE0CF8" w:rsidP="00DF6E84">
            <w:pPr>
              <w:autoSpaceDE w:val="0"/>
              <w:autoSpaceDN w:val="0"/>
              <w:adjustRightInd w:val="0"/>
              <w:spacing w:before="240" w:after="60" w:line="276" w:lineRule="auto"/>
              <w:rPr>
                <w:lang w:val="tt-RU"/>
              </w:rPr>
            </w:pPr>
          </w:p>
          <w:p w:rsidR="00EE0CF8" w:rsidRPr="00BA2F3D" w:rsidRDefault="00EE0CF8" w:rsidP="00DF6E84">
            <w:pPr>
              <w:autoSpaceDE w:val="0"/>
              <w:autoSpaceDN w:val="0"/>
              <w:adjustRightInd w:val="0"/>
              <w:spacing w:before="240" w:after="60" w:line="276" w:lineRule="auto"/>
              <w:rPr>
                <w:lang w:val="tt-RU"/>
              </w:rPr>
            </w:pPr>
          </w:p>
        </w:tc>
        <w:tc>
          <w:tcPr>
            <w:tcW w:w="1275" w:type="dxa"/>
            <w:tcBorders>
              <w:top w:val="single" w:sz="4" w:space="0" w:color="auto"/>
              <w:left w:val="single" w:sz="2" w:space="0" w:color="000000"/>
              <w:bottom w:val="single" w:sz="4" w:space="0" w:color="auto"/>
              <w:right w:val="single" w:sz="2" w:space="0" w:color="000000"/>
            </w:tcBorders>
          </w:tcPr>
          <w:p w:rsidR="00EE0CF8" w:rsidRPr="00BA2F3D" w:rsidRDefault="00EE0CF8" w:rsidP="00DF6E84">
            <w:pPr>
              <w:autoSpaceDE w:val="0"/>
              <w:autoSpaceDN w:val="0"/>
              <w:adjustRightInd w:val="0"/>
              <w:spacing w:before="240" w:after="60" w:line="276" w:lineRule="auto"/>
              <w:rPr>
                <w:lang w:val="tt-RU"/>
              </w:rPr>
            </w:pPr>
            <w:r w:rsidRPr="00BA2F3D">
              <w:rPr>
                <w:lang w:val="tt-RU"/>
              </w:rPr>
              <w:t>1 927,347</w:t>
            </w:r>
          </w:p>
        </w:tc>
        <w:tc>
          <w:tcPr>
            <w:tcW w:w="1397" w:type="dxa"/>
            <w:tcBorders>
              <w:top w:val="single" w:sz="4" w:space="0" w:color="auto"/>
              <w:left w:val="single" w:sz="2" w:space="0" w:color="000000"/>
              <w:bottom w:val="single" w:sz="4" w:space="0" w:color="auto"/>
              <w:right w:val="single" w:sz="2" w:space="0" w:color="000000"/>
            </w:tcBorders>
          </w:tcPr>
          <w:p w:rsidR="00EE0CF8" w:rsidRPr="00BA2F3D" w:rsidRDefault="00EE0CF8" w:rsidP="00DF6E84">
            <w:pPr>
              <w:autoSpaceDE w:val="0"/>
              <w:autoSpaceDN w:val="0"/>
              <w:adjustRightInd w:val="0"/>
              <w:spacing w:before="240" w:after="60" w:line="276" w:lineRule="auto"/>
              <w:rPr>
                <w:lang w:val="tt-RU"/>
              </w:rPr>
            </w:pPr>
            <w:r w:rsidRPr="00BA2F3D">
              <w:rPr>
                <w:lang w:val="tt-RU"/>
              </w:rPr>
              <w:t> 1 946,620</w:t>
            </w:r>
          </w:p>
        </w:tc>
      </w:tr>
      <w:tr w:rsidR="00EE0CF8" w:rsidRPr="00BA2F3D" w:rsidTr="00333D97">
        <w:trPr>
          <w:trHeight w:val="300"/>
        </w:trPr>
        <w:tc>
          <w:tcPr>
            <w:tcW w:w="709" w:type="dxa"/>
            <w:tcBorders>
              <w:top w:val="single" w:sz="4" w:space="0" w:color="auto"/>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rPr>
                <w:lang w:val="tt-RU"/>
              </w:rPr>
            </w:pPr>
          </w:p>
        </w:tc>
        <w:tc>
          <w:tcPr>
            <w:tcW w:w="3935" w:type="dxa"/>
            <w:tcBorders>
              <w:top w:val="single" w:sz="4" w:space="0" w:color="auto"/>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rPr>
                <w:b/>
                <w:bCs/>
                <w:lang w:val="tt-RU"/>
              </w:rPr>
            </w:pPr>
            <w:r w:rsidRPr="00BA2F3D">
              <w:rPr>
                <w:b/>
                <w:bCs/>
                <w:lang w:val="tt-RU"/>
              </w:rPr>
              <w:t>ВСЕГО</w:t>
            </w:r>
          </w:p>
        </w:tc>
        <w:tc>
          <w:tcPr>
            <w:tcW w:w="1808" w:type="dxa"/>
            <w:tcBorders>
              <w:top w:val="single" w:sz="4" w:space="0" w:color="auto"/>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pPr>
          </w:p>
        </w:tc>
        <w:tc>
          <w:tcPr>
            <w:tcW w:w="3960" w:type="dxa"/>
            <w:gridSpan w:val="3"/>
            <w:tcBorders>
              <w:top w:val="single" w:sz="4" w:space="0" w:color="auto"/>
              <w:left w:val="single" w:sz="2" w:space="0" w:color="000000"/>
              <w:bottom w:val="single" w:sz="4" w:space="0" w:color="auto"/>
              <w:right w:val="single" w:sz="2" w:space="0" w:color="000000"/>
            </w:tcBorders>
          </w:tcPr>
          <w:p w:rsidR="00EE0CF8" w:rsidRPr="00BA2F3D" w:rsidRDefault="00EE0CF8" w:rsidP="00C94769">
            <w:pPr>
              <w:autoSpaceDE w:val="0"/>
              <w:autoSpaceDN w:val="0"/>
              <w:adjustRightInd w:val="0"/>
              <w:spacing w:before="240" w:after="60" w:line="276" w:lineRule="auto"/>
              <w:rPr>
                <w:highlight w:val="yellow"/>
                <w:lang w:val="tt-RU"/>
              </w:rPr>
            </w:pPr>
            <w:r w:rsidRPr="00BA2F3D">
              <w:rPr>
                <w:lang w:val="tt-RU"/>
              </w:rPr>
              <w:t xml:space="preserve">                    5 782,231</w:t>
            </w:r>
          </w:p>
        </w:tc>
      </w:tr>
    </w:tbl>
    <w:p w:rsidR="00EE0CF8" w:rsidRPr="00BA2F3D" w:rsidRDefault="00EE0CF8" w:rsidP="0068145B">
      <w:pPr>
        <w:autoSpaceDE w:val="0"/>
        <w:autoSpaceDN w:val="0"/>
        <w:adjustRightInd w:val="0"/>
        <w:ind w:left="1134" w:right="1529"/>
        <w:jc w:val="center"/>
        <w:rPr>
          <w:lang w:val="tt-RU"/>
        </w:rPr>
      </w:pPr>
    </w:p>
    <w:p w:rsidR="00EE0CF8" w:rsidRPr="00BA2F3D" w:rsidRDefault="00EE0CF8" w:rsidP="0068145B">
      <w:pPr>
        <w:autoSpaceDE w:val="0"/>
        <w:autoSpaceDN w:val="0"/>
        <w:adjustRightInd w:val="0"/>
        <w:ind w:left="1134" w:right="1529"/>
        <w:jc w:val="center"/>
        <w:rPr>
          <w:lang w:val="tt-RU"/>
        </w:rPr>
      </w:pPr>
    </w:p>
    <w:p w:rsidR="00EE0CF8" w:rsidRPr="00BA2F3D" w:rsidRDefault="00EE0CF8" w:rsidP="0068145B">
      <w:pPr>
        <w:autoSpaceDE w:val="0"/>
        <w:autoSpaceDN w:val="0"/>
        <w:adjustRightInd w:val="0"/>
        <w:ind w:left="1134" w:right="1529"/>
        <w:jc w:val="center"/>
        <w:rPr>
          <w:lang w:val="tt-RU"/>
        </w:rPr>
      </w:pPr>
    </w:p>
    <w:p w:rsidR="00EE0CF8" w:rsidRPr="00BA2F3D" w:rsidRDefault="00EE0CF8" w:rsidP="0068145B">
      <w:pPr>
        <w:autoSpaceDE w:val="0"/>
        <w:autoSpaceDN w:val="0"/>
        <w:adjustRightInd w:val="0"/>
        <w:ind w:left="1134" w:right="1529"/>
        <w:jc w:val="center"/>
        <w:rPr>
          <w:lang w:val="tt-RU"/>
        </w:rPr>
      </w:pPr>
    </w:p>
    <w:p w:rsidR="00EE0CF8" w:rsidRPr="00BA2F3D" w:rsidRDefault="00EE0CF8" w:rsidP="0068145B">
      <w:pPr>
        <w:autoSpaceDE w:val="0"/>
        <w:autoSpaceDN w:val="0"/>
        <w:adjustRightInd w:val="0"/>
        <w:ind w:left="1134" w:right="1529"/>
        <w:jc w:val="center"/>
        <w:rPr>
          <w:lang w:val="tt-RU"/>
        </w:rPr>
      </w:pPr>
    </w:p>
    <w:p w:rsidR="00EE0CF8" w:rsidRPr="00BA2F3D" w:rsidRDefault="00EE0CF8" w:rsidP="0068145B">
      <w:pPr>
        <w:autoSpaceDE w:val="0"/>
        <w:autoSpaceDN w:val="0"/>
        <w:adjustRightInd w:val="0"/>
        <w:ind w:left="1134" w:right="1529"/>
        <w:jc w:val="center"/>
        <w:rPr>
          <w:lang w:val="tt-RU"/>
        </w:rPr>
      </w:pPr>
    </w:p>
    <w:p w:rsidR="00EE0CF8" w:rsidRPr="00BA2F3D" w:rsidRDefault="00EE0CF8" w:rsidP="0068145B">
      <w:pPr>
        <w:autoSpaceDE w:val="0"/>
        <w:autoSpaceDN w:val="0"/>
        <w:adjustRightInd w:val="0"/>
        <w:ind w:left="1134" w:right="1529"/>
        <w:jc w:val="center"/>
        <w:rPr>
          <w:lang w:val="tt-RU"/>
        </w:rPr>
      </w:pPr>
    </w:p>
    <w:p w:rsidR="00EE0CF8" w:rsidRPr="00BA2F3D" w:rsidRDefault="00EE0CF8" w:rsidP="0068145B">
      <w:pPr>
        <w:autoSpaceDE w:val="0"/>
        <w:autoSpaceDN w:val="0"/>
        <w:adjustRightInd w:val="0"/>
        <w:ind w:left="1134" w:right="1529"/>
        <w:jc w:val="center"/>
        <w:rPr>
          <w:lang w:val="tt-RU"/>
        </w:rPr>
      </w:pPr>
    </w:p>
    <w:p w:rsidR="00EE0CF8" w:rsidRPr="00BA2F3D" w:rsidRDefault="00EE0CF8" w:rsidP="0068145B">
      <w:pPr>
        <w:autoSpaceDE w:val="0"/>
        <w:autoSpaceDN w:val="0"/>
        <w:adjustRightInd w:val="0"/>
        <w:ind w:left="1134" w:right="1529"/>
        <w:jc w:val="center"/>
        <w:rPr>
          <w:lang w:val="tt-RU"/>
        </w:rPr>
      </w:pPr>
    </w:p>
    <w:p w:rsidR="00333D97" w:rsidRDefault="00D4325F" w:rsidP="006E7AC8">
      <w:pPr>
        <w:ind w:left="5812"/>
        <w:rPr>
          <w:b/>
          <w:bCs/>
        </w:rPr>
      </w:pPr>
      <w:r>
        <w:rPr>
          <w:b/>
          <w:bCs/>
        </w:rPr>
        <w:lastRenderedPageBreak/>
        <w:t>Приложение №2</w:t>
      </w:r>
    </w:p>
    <w:p w:rsidR="006E7AC8" w:rsidRDefault="006E7AC8" w:rsidP="006E7AC8">
      <w:pPr>
        <w:ind w:left="5812" w:right="50"/>
      </w:pPr>
      <w:r>
        <w:t xml:space="preserve">к муниципальной программе «Развитие культуры Сабинского муниципального района Республики Татарстан на 2016-2018 годы» </w:t>
      </w:r>
    </w:p>
    <w:p w:rsidR="00D4325F" w:rsidRDefault="00D4325F" w:rsidP="00D4325F">
      <w:pPr>
        <w:jc w:val="center"/>
        <w:rPr>
          <w:b/>
          <w:bCs/>
        </w:rPr>
      </w:pPr>
    </w:p>
    <w:p w:rsidR="00D4325F" w:rsidRDefault="00D4325F" w:rsidP="00A3545E">
      <w:pPr>
        <w:jc w:val="center"/>
        <w:rPr>
          <w:b/>
          <w:bCs/>
        </w:rPr>
      </w:pPr>
    </w:p>
    <w:p w:rsidR="00EE0CF8" w:rsidRPr="00BA2F3D" w:rsidRDefault="00EE0CF8" w:rsidP="00A3545E">
      <w:pPr>
        <w:jc w:val="center"/>
        <w:rPr>
          <w:b/>
          <w:bCs/>
        </w:rPr>
      </w:pPr>
      <w:r w:rsidRPr="00BA2F3D">
        <w:rPr>
          <w:b/>
          <w:bCs/>
        </w:rPr>
        <w:t>ПОДПРОГРАММА</w:t>
      </w:r>
    </w:p>
    <w:p w:rsidR="00EE0CF8" w:rsidRPr="00BA2F3D" w:rsidRDefault="00EE0CF8" w:rsidP="00A3545E">
      <w:pPr>
        <w:jc w:val="center"/>
        <w:rPr>
          <w:b/>
          <w:bCs/>
        </w:rPr>
      </w:pPr>
      <w:r w:rsidRPr="00BA2F3D">
        <w:rPr>
          <w:b/>
          <w:bCs/>
        </w:rPr>
        <w:t>«Развитие библиотечного дела в Сабинском муниципальном районе</w:t>
      </w:r>
    </w:p>
    <w:p w:rsidR="00EE0CF8" w:rsidRPr="00BA2F3D" w:rsidRDefault="00EE0CF8" w:rsidP="00A3545E">
      <w:pPr>
        <w:jc w:val="center"/>
        <w:rPr>
          <w:b/>
          <w:bCs/>
        </w:rPr>
      </w:pPr>
      <w:r w:rsidRPr="00BA2F3D">
        <w:rPr>
          <w:b/>
          <w:bCs/>
        </w:rPr>
        <w:t>Республики Татарстан на 2016-2018 годы»</w:t>
      </w:r>
    </w:p>
    <w:p w:rsidR="00EE0CF8" w:rsidRPr="00BA2F3D" w:rsidRDefault="00EE0CF8" w:rsidP="00A3545E">
      <w:pPr>
        <w:jc w:val="both"/>
        <w:rPr>
          <w:b/>
          <w:bCs/>
          <w:i/>
          <w:iCs/>
        </w:rPr>
      </w:pPr>
    </w:p>
    <w:p w:rsidR="00EE0CF8" w:rsidRPr="00BA2F3D" w:rsidRDefault="00EE0CF8" w:rsidP="00A3545E">
      <w:pPr>
        <w:shd w:val="clear" w:color="auto" w:fill="FFFFFF"/>
        <w:ind w:left="459"/>
        <w:jc w:val="center"/>
        <w:rPr>
          <w:b/>
          <w:bCs/>
          <w:color w:val="000000"/>
          <w:lang w:val="tt-RU"/>
        </w:rPr>
      </w:pPr>
      <w:r w:rsidRPr="00BA2F3D">
        <w:rPr>
          <w:b/>
          <w:bCs/>
          <w:color w:val="000000"/>
          <w:lang w:val="tt-RU"/>
        </w:rPr>
        <w:t>ПАСПОРТ ПОДПРОГРАММЫ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080"/>
      </w:tblGrid>
      <w:tr w:rsidR="00EE0CF8" w:rsidRPr="00BA2F3D">
        <w:tc>
          <w:tcPr>
            <w:tcW w:w="195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rPr>
            </w:pPr>
            <w:r w:rsidRPr="00BA2F3D">
              <w:rPr>
                <w:color w:val="000000"/>
              </w:rPr>
              <w:t>Наименование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3E2301">
            <w:pPr>
              <w:jc w:val="both"/>
              <w:rPr>
                <w:color w:val="000000"/>
              </w:rPr>
            </w:pPr>
            <w:r w:rsidRPr="00BA2F3D">
              <w:t>Подпрограмма развития библиотечного дела в Сабинском муниципальном районе Республики Татарстан на 2016-2018 годы (далее – Подпрограмма)</w:t>
            </w:r>
          </w:p>
        </w:tc>
      </w:tr>
      <w:tr w:rsidR="00EE0CF8" w:rsidRPr="00BA2F3D">
        <w:tc>
          <w:tcPr>
            <w:tcW w:w="195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rPr>
            </w:pPr>
            <w:r w:rsidRPr="00BA2F3D">
              <w:rPr>
                <w:color w:val="000000"/>
              </w:rPr>
              <w:t>Заказчик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jc w:val="both"/>
              <w:rPr>
                <w:color w:val="000000"/>
              </w:rPr>
            </w:pPr>
            <w:r w:rsidRPr="00BA2F3D">
              <w:t>Исполнительный комитет Сабинского муниципального района Республики Татарстан</w:t>
            </w:r>
          </w:p>
        </w:tc>
      </w:tr>
      <w:tr w:rsidR="00EE0CF8" w:rsidRPr="00BA2F3D">
        <w:tc>
          <w:tcPr>
            <w:tcW w:w="195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rPr>
            </w:pPr>
            <w:r w:rsidRPr="00BA2F3D">
              <w:rPr>
                <w:color w:val="000000"/>
              </w:rPr>
              <w:t>Основные разработчики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jc w:val="both"/>
              <w:rPr>
                <w:color w:val="000000"/>
              </w:rPr>
            </w:pPr>
            <w:r w:rsidRPr="00BA2F3D">
              <w:rPr>
                <w:color w:val="000000"/>
                <w:lang w:val="tt-RU"/>
              </w:rPr>
              <w:t xml:space="preserve">МБУ </w:t>
            </w:r>
            <w:r w:rsidRPr="00BA2F3D">
              <w:rPr>
                <w:color w:val="000000"/>
              </w:rPr>
              <w:t>«</w:t>
            </w:r>
            <w:r w:rsidRPr="00BA2F3D">
              <w:rPr>
                <w:color w:val="000000"/>
                <w:lang w:val="tt-RU"/>
              </w:rPr>
              <w:t>Сабинская централизованная библиотечная система (Районная библиотека имени Абрара Каримуллина) Сабинского муниципального района Республики Татарстан</w:t>
            </w:r>
            <w:r w:rsidRPr="00BA2F3D">
              <w:rPr>
                <w:color w:val="000000"/>
              </w:rPr>
              <w:t>»</w:t>
            </w:r>
          </w:p>
        </w:tc>
      </w:tr>
      <w:tr w:rsidR="00EE0CF8" w:rsidRPr="00BA2F3D">
        <w:tc>
          <w:tcPr>
            <w:tcW w:w="195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rPr>
            </w:pPr>
            <w:r w:rsidRPr="00BA2F3D">
              <w:rPr>
                <w:color w:val="000000"/>
              </w:rPr>
              <w:t>Цели и задачи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jc w:val="both"/>
              <w:rPr>
                <w:color w:val="000000"/>
              </w:rPr>
            </w:pPr>
            <w:r w:rsidRPr="00BA2F3D">
              <w:rPr>
                <w:color w:val="000000"/>
                <w:u w:val="single"/>
              </w:rPr>
              <w:t>Цель Подпрограммы</w:t>
            </w:r>
            <w:r w:rsidRPr="00BA2F3D">
              <w:rPr>
                <w:color w:val="000000"/>
              </w:rPr>
              <w:t xml:space="preserve">: </w:t>
            </w:r>
          </w:p>
          <w:p w:rsidR="00EE0CF8" w:rsidRPr="00BA2F3D" w:rsidRDefault="00EE0CF8" w:rsidP="00224D7D">
            <w:pPr>
              <w:pStyle w:val="a3"/>
              <w:tabs>
                <w:tab w:val="left" w:pos="742"/>
              </w:tabs>
              <w:spacing w:before="0" w:beforeAutospacing="0" w:after="0" w:afterAutospacing="0"/>
              <w:ind w:right="141"/>
              <w:jc w:val="both"/>
            </w:pPr>
            <w:r w:rsidRPr="00BA2F3D">
              <w:t>-повышение качества библиотечного обслуживания;</w:t>
            </w:r>
          </w:p>
          <w:p w:rsidR="00EE0CF8" w:rsidRPr="00BA2F3D" w:rsidRDefault="00EE0CF8" w:rsidP="00224D7D">
            <w:pPr>
              <w:pStyle w:val="a3"/>
              <w:tabs>
                <w:tab w:val="left" w:pos="742"/>
              </w:tabs>
              <w:spacing w:before="0" w:beforeAutospacing="0" w:after="0" w:afterAutospacing="0"/>
              <w:ind w:right="141"/>
              <w:jc w:val="both"/>
            </w:pPr>
            <w:r w:rsidRPr="00BA2F3D">
              <w:t>-реализация конституционных прав граждан на свободный доступ к информации;</w:t>
            </w:r>
          </w:p>
          <w:p w:rsidR="00EE0CF8" w:rsidRPr="00BA2F3D" w:rsidRDefault="00EE0CF8" w:rsidP="00224D7D">
            <w:pPr>
              <w:pStyle w:val="a3"/>
              <w:tabs>
                <w:tab w:val="left" w:pos="742"/>
              </w:tabs>
              <w:spacing w:before="0" w:beforeAutospacing="0" w:after="0" w:afterAutospacing="0"/>
              <w:ind w:right="141"/>
              <w:jc w:val="both"/>
            </w:pPr>
            <w:r w:rsidRPr="00BA2F3D">
              <w:t>-развитие и укрепление партнерства с образовательными, социальными учреждениями;</w:t>
            </w:r>
          </w:p>
          <w:p w:rsidR="00EE0CF8" w:rsidRPr="00BA2F3D" w:rsidRDefault="00EE0CF8" w:rsidP="00224D7D">
            <w:pPr>
              <w:pStyle w:val="a3"/>
              <w:tabs>
                <w:tab w:val="left" w:pos="742"/>
              </w:tabs>
              <w:spacing w:before="0" w:beforeAutospacing="0" w:after="0" w:afterAutospacing="0"/>
              <w:ind w:right="141"/>
              <w:jc w:val="both"/>
            </w:pPr>
            <w:r w:rsidRPr="00BA2F3D">
              <w:t>-создание современной модели библиотечных фондов;</w:t>
            </w:r>
          </w:p>
          <w:p w:rsidR="00EE0CF8" w:rsidRPr="00BA2F3D" w:rsidRDefault="00EE0CF8" w:rsidP="00224D7D">
            <w:pPr>
              <w:pStyle w:val="a3"/>
              <w:tabs>
                <w:tab w:val="left" w:pos="742"/>
              </w:tabs>
              <w:spacing w:before="0" w:beforeAutospacing="0" w:after="0" w:afterAutospacing="0"/>
              <w:ind w:right="141"/>
              <w:jc w:val="both"/>
            </w:pPr>
            <w:r w:rsidRPr="00BA2F3D">
              <w:t>-модернизация и автоматизация рабочих мест, библиотечных процессов;</w:t>
            </w:r>
          </w:p>
          <w:p w:rsidR="00EE0CF8" w:rsidRPr="00BA2F3D" w:rsidRDefault="00EE0CF8" w:rsidP="00224D7D">
            <w:pPr>
              <w:pStyle w:val="a3"/>
              <w:tabs>
                <w:tab w:val="left" w:pos="742"/>
              </w:tabs>
              <w:spacing w:before="0" w:beforeAutospacing="0" w:after="0" w:afterAutospacing="0"/>
              <w:ind w:right="141"/>
              <w:jc w:val="both"/>
            </w:pPr>
            <w:r w:rsidRPr="00BA2F3D">
              <w:t>-расширение культурно-просветительской деятельности библиотек по продвижению чтения и книги;</w:t>
            </w:r>
          </w:p>
          <w:p w:rsidR="00EE0CF8" w:rsidRPr="00BA2F3D" w:rsidRDefault="00EE0CF8" w:rsidP="00224D7D">
            <w:pPr>
              <w:pStyle w:val="a3"/>
              <w:tabs>
                <w:tab w:val="left" w:pos="742"/>
              </w:tabs>
              <w:spacing w:before="0" w:beforeAutospacing="0" w:after="0" w:afterAutospacing="0"/>
              <w:ind w:right="141"/>
              <w:jc w:val="both"/>
            </w:pPr>
            <w:r w:rsidRPr="00BA2F3D">
              <w:t>-обеспечение общедоступных библиотек современным оборудованием для их эффективного функционирования, безопасного и комфортного пребывания пользователей;</w:t>
            </w:r>
          </w:p>
          <w:p w:rsidR="00EE0CF8" w:rsidRPr="00BA2F3D" w:rsidRDefault="00EE0CF8" w:rsidP="00224D7D">
            <w:pPr>
              <w:pStyle w:val="a3"/>
              <w:tabs>
                <w:tab w:val="left" w:pos="742"/>
              </w:tabs>
              <w:spacing w:before="0" w:beforeAutospacing="0" w:after="0" w:afterAutospacing="0"/>
              <w:ind w:right="141"/>
              <w:jc w:val="both"/>
            </w:pPr>
            <w:r w:rsidRPr="00BA2F3D">
              <w:t>-совершенствование работы библиотек по организации досуга и привлечению к чтению категорий населения, требующих социальной поддержки;</w:t>
            </w:r>
          </w:p>
          <w:p w:rsidR="00EE0CF8" w:rsidRPr="00BA2F3D" w:rsidRDefault="00EE0CF8" w:rsidP="00224D7D">
            <w:pPr>
              <w:pStyle w:val="a3"/>
              <w:tabs>
                <w:tab w:val="left" w:pos="742"/>
              </w:tabs>
              <w:spacing w:before="0" w:beforeAutospacing="0" w:after="0" w:afterAutospacing="0"/>
              <w:ind w:right="141"/>
              <w:jc w:val="both"/>
            </w:pPr>
            <w:r w:rsidRPr="00BA2F3D">
              <w:t>-популяризация чтения книг среди детей и молодого поколения района;</w:t>
            </w:r>
          </w:p>
          <w:p w:rsidR="00EE0CF8" w:rsidRPr="00BA2F3D" w:rsidRDefault="00EE0CF8" w:rsidP="00224D7D">
            <w:pPr>
              <w:pStyle w:val="11"/>
              <w:tabs>
                <w:tab w:val="left" w:pos="742"/>
              </w:tabs>
              <w:spacing w:after="0" w:line="240" w:lineRule="auto"/>
              <w:ind w:left="0"/>
              <w:jc w:val="both"/>
              <w:rPr>
                <w:rFonts w:ascii="Times New Roman" w:hAnsi="Times New Roman" w:cs="Times New Roman"/>
                <w:sz w:val="24"/>
                <w:szCs w:val="24"/>
              </w:rPr>
            </w:pPr>
            <w:r w:rsidRPr="00BA2F3D">
              <w:rPr>
                <w:rFonts w:ascii="Times New Roman" w:hAnsi="Times New Roman" w:cs="Times New Roman"/>
                <w:sz w:val="24"/>
                <w:szCs w:val="24"/>
              </w:rPr>
              <w:t>-изучение опыта работы библиотек Республики Татарстан.</w:t>
            </w:r>
          </w:p>
        </w:tc>
      </w:tr>
      <w:tr w:rsidR="00EE0CF8" w:rsidRPr="00BA2F3D">
        <w:tc>
          <w:tcPr>
            <w:tcW w:w="195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rPr>
            </w:pPr>
            <w:r w:rsidRPr="00BA2F3D">
              <w:rPr>
                <w:color w:val="000000"/>
              </w:rPr>
              <w:t>Основные направления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ind w:left="12"/>
              <w:jc w:val="both"/>
            </w:pPr>
            <w:r w:rsidRPr="00BA2F3D">
              <w:t>-реализация Закона Республики Татарстан «О библиотеках и библиотечном деле»;</w:t>
            </w:r>
          </w:p>
          <w:p w:rsidR="00EE0CF8" w:rsidRPr="00BA2F3D" w:rsidRDefault="00EE0CF8" w:rsidP="00C94769">
            <w:pPr>
              <w:pStyle w:val="a3"/>
              <w:spacing w:before="0" w:beforeAutospacing="0" w:after="0" w:afterAutospacing="0"/>
              <w:ind w:left="12"/>
              <w:jc w:val="both"/>
            </w:pPr>
            <w:r w:rsidRPr="00BA2F3D">
              <w:t>-реализация Закона Республики Татарстан «О языках народов Республики Татарстан»;</w:t>
            </w:r>
          </w:p>
          <w:p w:rsidR="00EE0CF8" w:rsidRPr="00BA2F3D" w:rsidRDefault="00EE0CF8" w:rsidP="00C94769">
            <w:pPr>
              <w:pStyle w:val="a3"/>
              <w:spacing w:before="0" w:beforeAutospacing="0" w:after="0" w:afterAutospacing="0"/>
              <w:ind w:left="12"/>
              <w:jc w:val="both"/>
            </w:pPr>
            <w:r w:rsidRPr="00BA2F3D">
              <w:t>-повышение роли и значения книги в культурной жизни населения Сабинского муниципального района Республики Татарстан;</w:t>
            </w:r>
          </w:p>
          <w:p w:rsidR="00EE0CF8" w:rsidRPr="00BA2F3D" w:rsidRDefault="00EE0CF8" w:rsidP="00E40241">
            <w:pPr>
              <w:pStyle w:val="a3"/>
              <w:spacing w:before="0" w:beforeAutospacing="0" w:after="0" w:afterAutospacing="0"/>
              <w:ind w:left="12"/>
              <w:jc w:val="both"/>
            </w:pPr>
            <w:r w:rsidRPr="00BA2F3D">
              <w:t>-развитие просветительской и информационной деятельности библиотек Сабинского муниципального района Республики Татарстан;</w:t>
            </w:r>
          </w:p>
        </w:tc>
      </w:tr>
      <w:tr w:rsidR="00EE0CF8" w:rsidRPr="00BA2F3D">
        <w:tc>
          <w:tcPr>
            <w:tcW w:w="195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rPr>
            </w:pPr>
            <w:r w:rsidRPr="00BA2F3D">
              <w:rPr>
                <w:color w:val="000000"/>
              </w:rPr>
              <w:t>Срок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3E2301">
            <w:pPr>
              <w:jc w:val="both"/>
              <w:rPr>
                <w:color w:val="000000"/>
              </w:rPr>
            </w:pPr>
            <w:r w:rsidRPr="00BA2F3D">
              <w:rPr>
                <w:color w:val="000000"/>
              </w:rPr>
              <w:t>2016-2018 годы</w:t>
            </w:r>
          </w:p>
        </w:tc>
      </w:tr>
      <w:tr w:rsidR="00EE0CF8" w:rsidRPr="00BA2F3D">
        <w:tc>
          <w:tcPr>
            <w:tcW w:w="195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rPr>
            </w:pPr>
            <w:r w:rsidRPr="00BA2F3D">
              <w:rPr>
                <w:color w:val="000000"/>
              </w:rPr>
              <w:t>Объёмы 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406C62" w:rsidRDefault="00406C62" w:rsidP="00406C62">
            <w:pPr>
              <w:widowControl w:val="0"/>
              <w:autoSpaceDE w:val="0"/>
              <w:autoSpaceDN w:val="0"/>
              <w:adjustRightInd w:val="0"/>
              <w:ind w:firstLine="425"/>
              <w:jc w:val="both"/>
              <w:rPr>
                <w:rFonts w:eastAsia="Times New Roman"/>
              </w:rPr>
            </w:pPr>
            <w:r>
              <w:rPr>
                <w:rFonts w:eastAsia="Times New Roman"/>
              </w:rPr>
              <w:t>Всего на финансирование Подпрограммы в 2016-2018 годах предусмотрено  41 572,729 тыс. руб., в том числе по годам:</w:t>
            </w:r>
          </w:p>
          <w:p w:rsidR="00406C62" w:rsidRPr="006A7A6D" w:rsidRDefault="00406C62" w:rsidP="00406C62">
            <w:pPr>
              <w:widowControl w:val="0"/>
              <w:autoSpaceDE w:val="0"/>
              <w:autoSpaceDN w:val="0"/>
              <w:adjustRightInd w:val="0"/>
              <w:ind w:firstLine="425"/>
              <w:jc w:val="both"/>
              <w:rPr>
                <w:rFonts w:eastAsia="Times New Roman"/>
              </w:rPr>
            </w:pPr>
            <w:r w:rsidRPr="006A7A6D">
              <w:rPr>
                <w:rFonts w:eastAsia="Times New Roman"/>
              </w:rPr>
              <w:t xml:space="preserve">2016 год – </w:t>
            </w:r>
            <w:r>
              <w:rPr>
                <w:rFonts w:eastAsia="Times New Roman"/>
              </w:rPr>
              <w:t>13 719,920</w:t>
            </w:r>
            <w:r w:rsidRPr="006A7A6D">
              <w:rPr>
                <w:rFonts w:eastAsia="Times New Roman"/>
              </w:rPr>
              <w:t xml:space="preserve"> </w:t>
            </w:r>
            <w:r>
              <w:rPr>
                <w:rFonts w:eastAsia="Times New Roman"/>
              </w:rPr>
              <w:t>тыс. руб.;</w:t>
            </w:r>
          </w:p>
          <w:p w:rsidR="00406C62" w:rsidRPr="006A7A6D" w:rsidRDefault="00406C62" w:rsidP="00406C62">
            <w:pPr>
              <w:widowControl w:val="0"/>
              <w:autoSpaceDE w:val="0"/>
              <w:autoSpaceDN w:val="0"/>
              <w:adjustRightInd w:val="0"/>
              <w:ind w:firstLine="425"/>
              <w:jc w:val="both"/>
              <w:rPr>
                <w:rFonts w:eastAsia="Times New Roman"/>
              </w:rPr>
            </w:pPr>
            <w:r>
              <w:rPr>
                <w:rFonts w:eastAsia="Times New Roman"/>
              </w:rPr>
              <w:t>2017 год – 13 857,119 тыс. руб.;</w:t>
            </w:r>
          </w:p>
          <w:p w:rsidR="00406C62" w:rsidRPr="008C0B4C" w:rsidRDefault="00406C62" w:rsidP="008C0B4C">
            <w:pPr>
              <w:widowControl w:val="0"/>
              <w:autoSpaceDE w:val="0"/>
              <w:autoSpaceDN w:val="0"/>
              <w:adjustRightInd w:val="0"/>
              <w:ind w:firstLine="425"/>
              <w:jc w:val="both"/>
              <w:rPr>
                <w:rFonts w:eastAsia="Times New Roman"/>
              </w:rPr>
            </w:pPr>
            <w:r>
              <w:rPr>
                <w:rFonts w:eastAsia="Times New Roman"/>
              </w:rPr>
              <w:lastRenderedPageBreak/>
              <w:t>2018 год – 13 995,690 тыс. руб.</w:t>
            </w:r>
          </w:p>
          <w:p w:rsidR="00EE0CF8" w:rsidRPr="00BA2F3D" w:rsidRDefault="00EE0CF8" w:rsidP="008C0B4C">
            <w:pPr>
              <w:ind w:firstLine="459"/>
              <w:jc w:val="both"/>
              <w:rPr>
                <w:color w:val="000000"/>
              </w:rPr>
            </w:pPr>
            <w:r w:rsidRPr="00BA2F3D">
              <w:rPr>
                <w:color w:val="000000"/>
              </w:rPr>
              <w:t>Общий объём финансирования П</w:t>
            </w:r>
            <w:r w:rsidR="00406C62">
              <w:rPr>
                <w:color w:val="000000"/>
              </w:rPr>
              <w:t>одп</w:t>
            </w:r>
            <w:r w:rsidRPr="00BA2F3D">
              <w:rPr>
                <w:color w:val="000000"/>
              </w:rPr>
              <w:t>рограммы в 2016-2018 годах за счёт средств бюджета Сабинского муниципального района составит 41</w:t>
            </w:r>
            <w:r w:rsidR="00EE2396">
              <w:rPr>
                <w:color w:val="000000"/>
              </w:rPr>
              <w:t> 538,229</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r w:rsidR="008C0B4C">
              <w:rPr>
                <w:color w:val="000000"/>
              </w:rPr>
              <w:t xml:space="preserve">, в </w:t>
            </w:r>
            <w:r w:rsidRPr="00BA2F3D">
              <w:rPr>
                <w:color w:val="000000"/>
              </w:rPr>
              <w:t>том числе</w:t>
            </w:r>
            <w:r w:rsidR="008C0B4C">
              <w:rPr>
                <w:color w:val="000000"/>
              </w:rPr>
              <w:t xml:space="preserve"> по годам</w:t>
            </w:r>
            <w:r w:rsidRPr="00BA2F3D">
              <w:rPr>
                <w:color w:val="000000"/>
              </w:rPr>
              <w:t>:</w:t>
            </w:r>
          </w:p>
          <w:p w:rsidR="00EE0CF8" w:rsidRPr="00BA2F3D" w:rsidRDefault="00EE0CF8" w:rsidP="00C94769">
            <w:pPr>
              <w:jc w:val="both"/>
              <w:rPr>
                <w:color w:val="000000"/>
              </w:rPr>
            </w:pPr>
            <w:r w:rsidRPr="00BA2F3D">
              <w:rPr>
                <w:color w:val="000000"/>
              </w:rPr>
              <w:t>2016 год – 13</w:t>
            </w:r>
            <w:r w:rsidR="00434AAD">
              <w:rPr>
                <w:color w:val="000000"/>
              </w:rPr>
              <w:t> 708,420</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p>
          <w:p w:rsidR="00EE0CF8" w:rsidRPr="00BA2F3D" w:rsidRDefault="00EE0CF8" w:rsidP="00C94769">
            <w:pPr>
              <w:jc w:val="both"/>
              <w:rPr>
                <w:color w:val="000000"/>
              </w:rPr>
            </w:pPr>
            <w:r w:rsidRPr="00BA2F3D">
              <w:rPr>
                <w:color w:val="000000"/>
              </w:rPr>
              <w:t>2017 год – 13</w:t>
            </w:r>
            <w:r w:rsidR="00EE2396">
              <w:rPr>
                <w:color w:val="000000"/>
              </w:rPr>
              <w:t> 845,619</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p>
          <w:p w:rsidR="00EE0CF8" w:rsidRDefault="00434AAD" w:rsidP="00C94769">
            <w:pPr>
              <w:jc w:val="both"/>
              <w:rPr>
                <w:color w:val="000000"/>
              </w:rPr>
            </w:pPr>
            <w:r>
              <w:rPr>
                <w:color w:val="000000"/>
              </w:rPr>
              <w:t xml:space="preserve">2018 год – </w:t>
            </w:r>
            <w:r w:rsidR="00EE2396">
              <w:rPr>
                <w:color w:val="000000"/>
              </w:rPr>
              <w:t>13 984,190</w:t>
            </w:r>
            <w:r w:rsidR="00EE0CF8" w:rsidRPr="00BA2F3D">
              <w:rPr>
                <w:color w:val="000000"/>
              </w:rPr>
              <w:t xml:space="preserve"> </w:t>
            </w:r>
            <w:proofErr w:type="spellStart"/>
            <w:r w:rsidR="00EE0CF8" w:rsidRPr="00BA2F3D">
              <w:rPr>
                <w:color w:val="000000"/>
              </w:rPr>
              <w:t>тыс</w:t>
            </w:r>
            <w:proofErr w:type="gramStart"/>
            <w:r w:rsidR="00EE0CF8" w:rsidRPr="00BA2F3D">
              <w:rPr>
                <w:color w:val="000000"/>
              </w:rPr>
              <w:t>.р</w:t>
            </w:r>
            <w:proofErr w:type="gramEnd"/>
            <w:r w:rsidR="00EE0CF8" w:rsidRPr="00BA2F3D">
              <w:rPr>
                <w:color w:val="000000"/>
              </w:rPr>
              <w:t>уб</w:t>
            </w:r>
            <w:proofErr w:type="spellEnd"/>
            <w:r w:rsidR="00EE0CF8" w:rsidRPr="00BA2F3D">
              <w:rPr>
                <w:color w:val="000000"/>
              </w:rPr>
              <w:t>.</w:t>
            </w:r>
          </w:p>
          <w:p w:rsidR="00EE2396" w:rsidRPr="00BA2F3D" w:rsidRDefault="00EE2396" w:rsidP="008C0B4C">
            <w:pPr>
              <w:ind w:firstLine="459"/>
              <w:jc w:val="both"/>
              <w:rPr>
                <w:color w:val="000000"/>
              </w:rPr>
            </w:pPr>
            <w:r w:rsidRPr="00BA2F3D">
              <w:rPr>
                <w:color w:val="000000"/>
              </w:rPr>
              <w:t>Общий объём финансирования П</w:t>
            </w:r>
            <w:r w:rsidR="00406C62">
              <w:rPr>
                <w:color w:val="000000"/>
              </w:rPr>
              <w:t>одп</w:t>
            </w:r>
            <w:r w:rsidRPr="00BA2F3D">
              <w:rPr>
                <w:color w:val="000000"/>
              </w:rPr>
              <w:t xml:space="preserve">рограммы в 2016-2018 годах за счёт средств </w:t>
            </w:r>
            <w:r>
              <w:rPr>
                <w:color w:val="000000"/>
              </w:rPr>
              <w:t>Федерального бюджета</w:t>
            </w:r>
            <w:r w:rsidRPr="00BA2F3D">
              <w:rPr>
                <w:color w:val="000000"/>
              </w:rPr>
              <w:t xml:space="preserve"> составит </w:t>
            </w:r>
            <w:r>
              <w:rPr>
                <w:color w:val="000000"/>
              </w:rPr>
              <w:t>34,500</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r w:rsidR="008C0B4C">
              <w:rPr>
                <w:color w:val="000000"/>
              </w:rPr>
              <w:t xml:space="preserve">, в </w:t>
            </w:r>
            <w:r w:rsidRPr="00BA2F3D">
              <w:rPr>
                <w:color w:val="000000"/>
              </w:rPr>
              <w:t>том числе</w:t>
            </w:r>
            <w:r w:rsidR="008C0B4C">
              <w:rPr>
                <w:color w:val="000000"/>
              </w:rPr>
              <w:t xml:space="preserve"> по годам</w:t>
            </w:r>
            <w:r w:rsidRPr="00BA2F3D">
              <w:rPr>
                <w:color w:val="000000"/>
              </w:rPr>
              <w:t>:</w:t>
            </w:r>
          </w:p>
          <w:p w:rsidR="00EE2396" w:rsidRPr="00BA2F3D" w:rsidRDefault="00EE2396" w:rsidP="00EE2396">
            <w:pPr>
              <w:jc w:val="both"/>
              <w:rPr>
                <w:color w:val="000000"/>
              </w:rPr>
            </w:pPr>
            <w:r w:rsidRPr="00BA2F3D">
              <w:rPr>
                <w:color w:val="000000"/>
              </w:rPr>
              <w:t xml:space="preserve">2016 год – </w:t>
            </w:r>
            <w:r>
              <w:rPr>
                <w:color w:val="000000"/>
              </w:rPr>
              <w:t>11,500</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p>
          <w:p w:rsidR="00EE2396" w:rsidRPr="00BA2F3D" w:rsidRDefault="00EE2396" w:rsidP="00EE2396">
            <w:pPr>
              <w:jc w:val="both"/>
              <w:rPr>
                <w:color w:val="000000"/>
              </w:rPr>
            </w:pPr>
            <w:r w:rsidRPr="00BA2F3D">
              <w:rPr>
                <w:color w:val="000000"/>
              </w:rPr>
              <w:t xml:space="preserve">2017 год – </w:t>
            </w:r>
            <w:r>
              <w:rPr>
                <w:color w:val="000000"/>
              </w:rPr>
              <w:t>11,500</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p>
          <w:p w:rsidR="00EE2396" w:rsidRPr="00BA2F3D" w:rsidRDefault="00EE2396" w:rsidP="00EE2396">
            <w:pPr>
              <w:jc w:val="both"/>
              <w:rPr>
                <w:color w:val="000000"/>
              </w:rPr>
            </w:pPr>
            <w:r>
              <w:rPr>
                <w:color w:val="000000"/>
              </w:rPr>
              <w:t>2018 год – 11,500</w:t>
            </w:r>
            <w:r w:rsidRPr="00BA2F3D">
              <w:rPr>
                <w:color w:val="000000"/>
              </w:rPr>
              <w:t xml:space="preserve"> </w:t>
            </w:r>
            <w:proofErr w:type="spellStart"/>
            <w:r w:rsidRPr="00BA2F3D">
              <w:rPr>
                <w:color w:val="000000"/>
              </w:rPr>
              <w:t>тыс</w:t>
            </w:r>
            <w:proofErr w:type="gramStart"/>
            <w:r w:rsidRPr="00BA2F3D">
              <w:rPr>
                <w:color w:val="000000"/>
              </w:rPr>
              <w:t>.р</w:t>
            </w:r>
            <w:proofErr w:type="gramEnd"/>
            <w:r w:rsidRPr="00BA2F3D">
              <w:rPr>
                <w:color w:val="000000"/>
              </w:rPr>
              <w:t>уб</w:t>
            </w:r>
            <w:proofErr w:type="spellEnd"/>
            <w:r w:rsidRPr="00BA2F3D">
              <w:rPr>
                <w:color w:val="000000"/>
              </w:rPr>
              <w:t>.</w:t>
            </w:r>
          </w:p>
          <w:p w:rsidR="00EE0CF8" w:rsidRPr="00BA2F3D" w:rsidRDefault="00EE0CF8" w:rsidP="00C94769">
            <w:pPr>
              <w:jc w:val="both"/>
              <w:rPr>
                <w:color w:val="000000"/>
              </w:rPr>
            </w:pPr>
            <w:proofErr w:type="gramStart"/>
            <w:r w:rsidRPr="00BA2F3D">
              <w:rPr>
                <w:color w:val="000000"/>
              </w:rPr>
              <w:t xml:space="preserve">Объёмы финансирования Подпрограммы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района на очередной финансовый год (очередной финансовый год и плановый период).  </w:t>
            </w:r>
            <w:proofErr w:type="gramEnd"/>
          </w:p>
        </w:tc>
      </w:tr>
      <w:tr w:rsidR="00EE0CF8" w:rsidRPr="00BA2F3D" w:rsidTr="005846E5">
        <w:trPr>
          <w:trHeight w:val="3054"/>
        </w:trPr>
        <w:tc>
          <w:tcPr>
            <w:tcW w:w="195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rPr>
            </w:pPr>
            <w:r w:rsidRPr="00BA2F3D">
              <w:rPr>
                <w:color w:val="000000"/>
              </w:rPr>
              <w:lastRenderedPageBreak/>
              <w:t>Ожидаемые результаты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E40241">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 xml:space="preserve">-активизация информационной деятельности библиотек; </w:t>
            </w:r>
          </w:p>
          <w:p w:rsidR="00EE0CF8" w:rsidRPr="00BA2F3D" w:rsidRDefault="00EE0CF8" w:rsidP="00E40241">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-расширение направлений и форм обслуживания читателей;</w:t>
            </w:r>
          </w:p>
          <w:p w:rsidR="00EE0CF8" w:rsidRPr="00BA2F3D" w:rsidRDefault="00EE0CF8" w:rsidP="00E40241">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-улучшение информационного и библиотечного обслуживания населения посредством создания модельных библиотек;</w:t>
            </w:r>
          </w:p>
          <w:p w:rsidR="00EE0CF8" w:rsidRPr="00BA2F3D" w:rsidRDefault="00EE0CF8" w:rsidP="00E40241">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-улучшение качественных характеристик фондов и повышение уровня доступности библиотек;</w:t>
            </w:r>
          </w:p>
          <w:p w:rsidR="00EE0CF8" w:rsidRPr="00BA2F3D" w:rsidRDefault="00EE0CF8" w:rsidP="00E40241">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-обеспечение полноценного комплектования фондов библиотек документами на различных носителях информации;</w:t>
            </w:r>
          </w:p>
          <w:p w:rsidR="00EE0CF8" w:rsidRPr="00BA2F3D" w:rsidRDefault="00EE0CF8" w:rsidP="00E40241">
            <w:pPr>
              <w:pStyle w:val="11"/>
              <w:spacing w:after="0" w:line="240" w:lineRule="auto"/>
              <w:ind w:left="0"/>
              <w:rPr>
                <w:rFonts w:ascii="Times New Roman" w:hAnsi="Times New Roman" w:cs="Times New Roman"/>
                <w:sz w:val="24"/>
                <w:szCs w:val="24"/>
              </w:rPr>
            </w:pPr>
            <w:r w:rsidRPr="00BA2F3D">
              <w:rPr>
                <w:rFonts w:ascii="Times New Roman" w:hAnsi="Times New Roman" w:cs="Times New Roman"/>
                <w:sz w:val="24"/>
                <w:szCs w:val="24"/>
              </w:rPr>
              <w:t>-повышения квалификации и профессиональной переподготовки библиотечных работников;</w:t>
            </w:r>
          </w:p>
          <w:p w:rsidR="00EE0CF8" w:rsidRPr="00BA2F3D" w:rsidRDefault="00EE0CF8" w:rsidP="00E40241">
            <w:pPr>
              <w:pStyle w:val="11"/>
              <w:autoSpaceDE w:val="0"/>
              <w:autoSpaceDN w:val="0"/>
              <w:adjustRightInd w:val="0"/>
              <w:spacing w:after="0" w:line="240" w:lineRule="auto"/>
              <w:ind w:left="0"/>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-увеличение объема Сводного электронного каталога.</w:t>
            </w:r>
          </w:p>
        </w:tc>
      </w:tr>
    </w:tbl>
    <w:p w:rsidR="00EE0CF8" w:rsidRPr="00BA2F3D" w:rsidRDefault="00EE0CF8" w:rsidP="00A3545E">
      <w:pPr>
        <w:jc w:val="both"/>
        <w:rPr>
          <w:b/>
          <w:bCs/>
          <w:i/>
          <w:iCs/>
        </w:rPr>
      </w:pPr>
    </w:p>
    <w:p w:rsidR="00EE0CF8" w:rsidRPr="00BA2F3D" w:rsidRDefault="00EE0CF8" w:rsidP="00A3545E">
      <w:pPr>
        <w:pStyle w:val="1"/>
        <w:spacing w:before="0" w:after="0"/>
        <w:rPr>
          <w:rFonts w:ascii="Times New Roman" w:hAnsi="Times New Roman" w:cs="Times New Roman"/>
          <w:color w:val="auto"/>
          <w:sz w:val="24"/>
          <w:szCs w:val="24"/>
        </w:rPr>
      </w:pPr>
      <w:bookmarkStart w:id="0" w:name="sub_101"/>
      <w:r w:rsidRPr="00BA2F3D">
        <w:rPr>
          <w:rFonts w:ascii="Times New Roman" w:hAnsi="Times New Roman" w:cs="Times New Roman"/>
          <w:color w:val="auto"/>
          <w:sz w:val="24"/>
          <w:szCs w:val="24"/>
        </w:rPr>
        <w:t>I. Характеристика проблемы и обоснование необходимости ее решения программными методами</w:t>
      </w:r>
    </w:p>
    <w:bookmarkEnd w:id="0"/>
    <w:p w:rsidR="00EE0CF8" w:rsidRPr="00BA2F3D" w:rsidRDefault="00EE0CF8" w:rsidP="00A3545E">
      <w:pPr>
        <w:tabs>
          <w:tab w:val="left" w:pos="7711"/>
        </w:tabs>
        <w:ind w:firstLine="567"/>
        <w:jc w:val="both"/>
      </w:pPr>
      <w:r w:rsidRPr="00BA2F3D">
        <w:t xml:space="preserve">Библиотечное обслуживание населения Сабинского муниципального района осуществляют 29 библиотек МБУ «Сабинская централизованная библиотечная система» (Районная библиотека имени </w:t>
      </w:r>
      <w:proofErr w:type="spellStart"/>
      <w:r w:rsidRPr="00BA2F3D">
        <w:t>Абрара</w:t>
      </w:r>
      <w:proofErr w:type="spellEnd"/>
      <w:r w:rsidRPr="00BA2F3D">
        <w:t xml:space="preserve"> Каримуллина) Сабинского муниципального района. Из них 27 сельских библиотек, 1 – центральная районная библиотека им. А. Каримуллина, 1 – районная детская библиотека.</w:t>
      </w:r>
    </w:p>
    <w:p w:rsidR="00EE0CF8" w:rsidRPr="00BA2F3D" w:rsidRDefault="00EE0CF8" w:rsidP="00A3545E">
      <w:pPr>
        <w:tabs>
          <w:tab w:val="left" w:pos="7711"/>
        </w:tabs>
        <w:ind w:firstLine="567"/>
        <w:jc w:val="both"/>
      </w:pPr>
      <w:r w:rsidRPr="00BA2F3D">
        <w:t xml:space="preserve">Обслуживание читателей-детей Сабинского муниципального района осуществляют Районная детская библиотека, </w:t>
      </w:r>
      <w:proofErr w:type="spellStart"/>
      <w:r w:rsidRPr="00BA2F3D">
        <w:t>Шеморданская</w:t>
      </w:r>
      <w:proofErr w:type="spellEnd"/>
      <w:r w:rsidRPr="00BA2F3D">
        <w:t xml:space="preserve"> сельская детская библиотека и 26 сельских библиотек.</w:t>
      </w:r>
    </w:p>
    <w:p w:rsidR="00EE0CF8" w:rsidRPr="00BA2F3D" w:rsidRDefault="00EE0CF8" w:rsidP="00A3545E">
      <w:pPr>
        <w:tabs>
          <w:tab w:val="left" w:pos="7711"/>
        </w:tabs>
        <w:ind w:firstLine="567"/>
        <w:jc w:val="both"/>
      </w:pPr>
      <w:r w:rsidRPr="00BA2F3D">
        <w:t xml:space="preserve">В целях привлечения пользователей к фондам библиотеки, заботы о чтении библиотекари МБУ «Сабинская ЦБС» применяют различные формы и методы библиотечной деятельности, ищут новые пути привлечения к информационному доступу. Предоставляют населению информацию в помощь образованию и самообразованию, досугу, социализации личности и развитию творческих способностей, проводят мероприятия, способствующие воспитанию духовности, патриотизма и гражданственности пользователей. Для более полного удовлетворения читательских интересов и запросов библиотекари широко используют возможности внутрисистемного книгообмена. Во всех библиотеках организованы уголки для слабовидящих и слепых.   </w:t>
      </w:r>
    </w:p>
    <w:p w:rsidR="00EE0CF8" w:rsidRPr="00BA2F3D" w:rsidRDefault="00EE0CF8" w:rsidP="00A3545E">
      <w:pPr>
        <w:tabs>
          <w:tab w:val="left" w:pos="7711"/>
        </w:tabs>
        <w:ind w:firstLine="567"/>
        <w:jc w:val="both"/>
      </w:pPr>
      <w:proofErr w:type="gramStart"/>
      <w:r w:rsidRPr="00BA2F3D">
        <w:t xml:space="preserve">В сельскую библиотеку обращаются самые разнообразные группы населения: учащиеся, студенты, специалисты, предприниматели, пенсионеры, безработные, люди с ограниченными возможностями, социально незащищенные и др. Сельская библиотека </w:t>
      </w:r>
      <w:r w:rsidRPr="00BA2F3D">
        <w:lastRenderedPageBreak/>
        <w:t>выполняет многие функции – просветительскую, досуговую, развлекательную, мемориальную, историко-краеведческую, музейную, оказывает населению социальную помощь.</w:t>
      </w:r>
      <w:proofErr w:type="gramEnd"/>
      <w:r w:rsidRPr="00BA2F3D">
        <w:t xml:space="preserve"> По мере своих возможностей сельская библиотека выполняет функцию информационного обеспечения различных категорий граждан. </w:t>
      </w:r>
    </w:p>
    <w:p w:rsidR="00EE0CF8" w:rsidRPr="00BA2F3D" w:rsidRDefault="00EE0CF8" w:rsidP="00A3545E">
      <w:pPr>
        <w:tabs>
          <w:tab w:val="left" w:pos="7711"/>
        </w:tabs>
        <w:ind w:firstLine="567"/>
        <w:jc w:val="both"/>
      </w:pPr>
      <w:r w:rsidRPr="00BA2F3D">
        <w:t>21681 (70%) населения стали пользователями библиотек, им выдано 453771 экз. документов. Книжный фонд составляет 349460 экз. документов. Средняя читаемость 21; средняя посещаемость 13; обращаемость книжного фонда 1,3.</w:t>
      </w:r>
    </w:p>
    <w:p w:rsidR="00EE0CF8" w:rsidRPr="00BA2F3D" w:rsidRDefault="00EE0CF8" w:rsidP="00A3545E">
      <w:pPr>
        <w:tabs>
          <w:tab w:val="left" w:pos="7711"/>
        </w:tabs>
        <w:ind w:firstLine="567"/>
        <w:jc w:val="both"/>
      </w:pPr>
      <w:r w:rsidRPr="00BA2F3D">
        <w:t xml:space="preserve">К сожалению, несмотря на положительные результаты библиотечной деятельности ЦБС Сабинского района, в настоящее время существует ряд проблем, требующих решения. Не менее важной для библиотек остается вопрос качественного состава библиотечных фондов, немалую часть библиотечных фондов составляют отраслевые, учебно-методические, периодические издания, актуальность и востребованность которых </w:t>
      </w:r>
      <w:proofErr w:type="gramStart"/>
      <w:r w:rsidRPr="00BA2F3D">
        <w:t>снижается по мере устаревания содержания и увеличивается</w:t>
      </w:r>
      <w:proofErr w:type="gramEnd"/>
      <w:r w:rsidRPr="00BA2F3D">
        <w:t xml:space="preserve"> объем ветхой и устаревшей литературы. Такая ситуация влияет и на посещаемость, и на книговыдачу, и на процессы чтения в целом. В настоящее время ключевые задачи:  улучшение качественного состава фондов.  </w:t>
      </w:r>
    </w:p>
    <w:p w:rsidR="00EE0CF8" w:rsidRPr="00BA2F3D" w:rsidRDefault="00EE0CF8" w:rsidP="00A3545E">
      <w:pPr>
        <w:tabs>
          <w:tab w:val="left" w:pos="7711"/>
        </w:tabs>
        <w:ind w:firstLine="567"/>
        <w:jc w:val="both"/>
      </w:pPr>
      <w:r w:rsidRPr="00BA2F3D">
        <w:t>Библиотечный фонд МБУ «Сабинская ЦБС» насчитывает 349460 экземпляров книг и других изданий, в том числе документов на магнитных и электронных носителях, из них на татарском языке – 150299 экземпляров.</w:t>
      </w:r>
    </w:p>
    <w:p w:rsidR="00EE0CF8" w:rsidRPr="00BA2F3D" w:rsidRDefault="00EE0CF8" w:rsidP="00A3545E">
      <w:pPr>
        <w:tabs>
          <w:tab w:val="left" w:pos="7711"/>
        </w:tabs>
        <w:ind w:firstLine="567"/>
        <w:jc w:val="both"/>
      </w:pPr>
      <w:r w:rsidRPr="00BA2F3D">
        <w:t>В соответствии с рекомендациями ЮНЕСКО и социальными нормативами и нормами по комплектованию библиотечных фондов, утвержденными распоряжением Правительства Российской Федерации от 13.07.2007 N 923-р, ежегодное обновление библиотечного фонда должно составлять 220-250 книг на 1000 жителей.</w:t>
      </w:r>
    </w:p>
    <w:p w:rsidR="00EE0CF8" w:rsidRPr="00BA2F3D" w:rsidRDefault="00EE0CF8" w:rsidP="00A3545E">
      <w:pPr>
        <w:tabs>
          <w:tab w:val="left" w:pos="7711"/>
        </w:tabs>
        <w:ind w:firstLine="567"/>
        <w:jc w:val="both"/>
      </w:pPr>
      <w:r w:rsidRPr="00BA2F3D">
        <w:t>Большую роль в привлечении пользователей в библиотеку играет создание комфортных условий для них: удобный режим работы, атмосфера доброжелательности, наличие комнатных растений, удобное расположение книг на стеллажах, место для отдыха пользователя при чтении периодики, книг.</w:t>
      </w:r>
    </w:p>
    <w:p w:rsidR="00EE0CF8" w:rsidRPr="00BA2F3D" w:rsidRDefault="00EE0CF8" w:rsidP="00A3545E">
      <w:pPr>
        <w:tabs>
          <w:tab w:val="left" w:pos="7711"/>
        </w:tabs>
        <w:ind w:firstLine="567"/>
        <w:jc w:val="both"/>
      </w:pPr>
      <w:r w:rsidRPr="00BA2F3D">
        <w:t xml:space="preserve">Районная библиотека </w:t>
      </w:r>
      <w:proofErr w:type="spellStart"/>
      <w:r w:rsidRPr="00BA2F3D">
        <w:t>им.А.Каримуллина</w:t>
      </w:r>
      <w:proofErr w:type="spellEnd"/>
      <w:r w:rsidRPr="00BA2F3D">
        <w:t xml:space="preserve">, Районная детская библиотека, </w:t>
      </w:r>
      <w:proofErr w:type="spellStart"/>
      <w:r w:rsidRPr="00BA2F3D">
        <w:t>Илеберская</w:t>
      </w:r>
      <w:proofErr w:type="spellEnd"/>
      <w:r w:rsidRPr="00BA2F3D">
        <w:t xml:space="preserve"> сельская библиотеки в 2010-2011 </w:t>
      </w:r>
      <w:proofErr w:type="spellStart"/>
      <w:r w:rsidRPr="00BA2F3D">
        <w:t>г.г</w:t>
      </w:r>
      <w:proofErr w:type="spellEnd"/>
      <w:r w:rsidRPr="00BA2F3D">
        <w:t>. с целью создания более комфортных условий для читателей были оснащены новой мебелью: выставочными стеллажами, компьютерными столами, столами для обслуживания пользователей, удобными детскими диванами.</w:t>
      </w:r>
    </w:p>
    <w:p w:rsidR="00EE0CF8" w:rsidRPr="00BA2F3D" w:rsidRDefault="00EE0CF8" w:rsidP="00A3545E">
      <w:pPr>
        <w:tabs>
          <w:tab w:val="left" w:pos="7711"/>
        </w:tabs>
        <w:ind w:firstLine="567"/>
        <w:jc w:val="both"/>
      </w:pPr>
      <w:r w:rsidRPr="00BA2F3D">
        <w:t>В 2012 году полностью оснащена новой специализированной библиотечной мебелью</w:t>
      </w:r>
      <w:proofErr w:type="gramStart"/>
      <w:r w:rsidRPr="00BA2F3D">
        <w:t xml:space="preserve"> Д</w:t>
      </w:r>
      <w:proofErr w:type="gramEnd"/>
      <w:r w:rsidRPr="00BA2F3D">
        <w:t xml:space="preserve">ва Поля </w:t>
      </w:r>
      <w:proofErr w:type="spellStart"/>
      <w:r w:rsidRPr="00BA2F3D">
        <w:t>Арташская</w:t>
      </w:r>
      <w:proofErr w:type="spellEnd"/>
      <w:r w:rsidRPr="00BA2F3D">
        <w:t xml:space="preserve"> сельская библиотека, в 2013 году – </w:t>
      </w:r>
      <w:proofErr w:type="spellStart"/>
      <w:r w:rsidRPr="00BA2F3D">
        <w:t>Уютская</w:t>
      </w:r>
      <w:proofErr w:type="spellEnd"/>
      <w:r w:rsidRPr="00BA2F3D">
        <w:t xml:space="preserve"> сельская библиотека.</w:t>
      </w:r>
    </w:p>
    <w:p w:rsidR="00EE0CF8" w:rsidRPr="00BA2F3D" w:rsidRDefault="00EE0CF8" w:rsidP="00A3545E">
      <w:pPr>
        <w:tabs>
          <w:tab w:val="left" w:pos="7711"/>
        </w:tabs>
        <w:ind w:firstLine="567"/>
        <w:jc w:val="both"/>
      </w:pPr>
      <w:r w:rsidRPr="00BA2F3D">
        <w:t xml:space="preserve">В 2015 году </w:t>
      </w:r>
      <w:proofErr w:type="gramStart"/>
      <w:r w:rsidRPr="00BA2F3D">
        <w:t xml:space="preserve">переехала в новое помещение </w:t>
      </w:r>
      <w:proofErr w:type="spellStart"/>
      <w:r w:rsidRPr="00BA2F3D">
        <w:t>Тимершикская</w:t>
      </w:r>
      <w:proofErr w:type="spellEnd"/>
      <w:r w:rsidRPr="00BA2F3D">
        <w:t xml:space="preserve"> сельская библиотека и полностью оснащена</w:t>
      </w:r>
      <w:proofErr w:type="gramEnd"/>
      <w:r w:rsidRPr="00BA2F3D">
        <w:t xml:space="preserve"> новой специализированной библиотечной мебелью.</w:t>
      </w:r>
    </w:p>
    <w:p w:rsidR="00EE0CF8" w:rsidRPr="00BA2F3D" w:rsidRDefault="00EE0CF8" w:rsidP="00A3545E">
      <w:pPr>
        <w:tabs>
          <w:tab w:val="left" w:pos="7711"/>
        </w:tabs>
        <w:ind w:firstLine="567"/>
        <w:jc w:val="both"/>
      </w:pPr>
      <w:r w:rsidRPr="00BA2F3D">
        <w:t>Работа с читателями-дошкольниками требует наличия в библиотеках специализированной мебели для малышей,  к сожалению, библиотечная мебель в остальных библиотеках системы долгие годы не обновлялась.</w:t>
      </w:r>
    </w:p>
    <w:p w:rsidR="00EE0CF8" w:rsidRPr="00BA2F3D" w:rsidRDefault="00EE0CF8" w:rsidP="00A3545E">
      <w:pPr>
        <w:tabs>
          <w:tab w:val="left" w:pos="7711"/>
        </w:tabs>
        <w:ind w:firstLine="567"/>
        <w:jc w:val="both"/>
      </w:pPr>
      <w:r w:rsidRPr="00BA2F3D">
        <w:t>Библиотека информационное, просветительское, культурное учреждение, располагающее организованным фондом документов и предоставляющее их во временное пользование физическим и юридическим лицам.</w:t>
      </w:r>
    </w:p>
    <w:p w:rsidR="00EE0CF8" w:rsidRPr="00BA2F3D" w:rsidRDefault="00EE0CF8" w:rsidP="00A3545E">
      <w:pPr>
        <w:tabs>
          <w:tab w:val="left" w:pos="7711"/>
        </w:tabs>
        <w:ind w:firstLine="567"/>
        <w:jc w:val="both"/>
      </w:pPr>
      <w:r w:rsidRPr="00BA2F3D">
        <w:t xml:space="preserve">В настоящее время под влиянием изменений глобального информационного пространства библиотеки вынуждены менять не только технологии своей работы, но и уже сложившиеся подходы, понятия, термины, по-новому </w:t>
      </w:r>
      <w:proofErr w:type="gramStart"/>
      <w:r w:rsidRPr="00BA2F3D">
        <w:t>моделировать и организовывать</w:t>
      </w:r>
      <w:proofErr w:type="gramEnd"/>
      <w:r w:rsidRPr="00BA2F3D">
        <w:t xml:space="preserve"> свое информационное пространство. Из посреднического учреждения, строго регламентированного в своей деятельности, ресурсах, выборе партнеров и приоритетов развития, библиотеки превращаются в предприятие по производству и оказанию информационных, сервисных, культурных услуг населению, а также в площадку социокультурной коммуникации. Районная библиотека </w:t>
      </w:r>
      <w:proofErr w:type="spellStart"/>
      <w:r w:rsidRPr="00BA2F3D">
        <w:t>им.А.Каримуллина</w:t>
      </w:r>
      <w:proofErr w:type="spellEnd"/>
      <w:r w:rsidRPr="00BA2F3D">
        <w:t xml:space="preserve"> с 2012 года работает по программе «АБИС-РУСЛАН»: участвует в создании Сводного каталога электронной библиографической базы данных РТ. Решение задач инновационного развития библиотек в первую очередь зависит от кадрового обеспечения и профессиональных знаний библиотекарей.</w:t>
      </w:r>
    </w:p>
    <w:p w:rsidR="00EE0CF8" w:rsidRPr="00BA2F3D" w:rsidRDefault="00EE0CF8" w:rsidP="00A3545E">
      <w:pPr>
        <w:tabs>
          <w:tab w:val="left" w:pos="7711"/>
        </w:tabs>
        <w:ind w:firstLine="567"/>
        <w:jc w:val="both"/>
      </w:pPr>
      <w:r w:rsidRPr="00BA2F3D">
        <w:lastRenderedPageBreak/>
        <w:t>По состоянию на 01.01.2015 в  библиотеках ЦБС - 49 работника, из них 43 - библиотечных работников. Высшее образование имеют 53% (23) библиотечных работников, из них высшее библиотечное образование - 37% (16) библиотекарей. Среднее специальное образование имеют 37% (16) библиотечных работников, из них  библиотечное – 27% (12).</w:t>
      </w:r>
    </w:p>
    <w:p w:rsidR="00EE0CF8" w:rsidRPr="00BA2F3D" w:rsidRDefault="00EE0CF8" w:rsidP="00A3545E">
      <w:pPr>
        <w:tabs>
          <w:tab w:val="left" w:pos="7711"/>
        </w:tabs>
        <w:ind w:firstLine="567"/>
        <w:jc w:val="both"/>
      </w:pPr>
      <w:r w:rsidRPr="00BA2F3D">
        <w:t>Решение существующих проблем с целью развития библиотечного дела в Сабинском муниципальном районе должно идти путём реализации целевой программы, что позволит эффективное использование бюджетных ресурсов и улучшения качества библиотечного обслуживания населения.</w:t>
      </w:r>
    </w:p>
    <w:p w:rsidR="00EE0CF8" w:rsidRPr="00BA2F3D" w:rsidRDefault="00EE0CF8" w:rsidP="00A3545E">
      <w:pPr>
        <w:tabs>
          <w:tab w:val="left" w:pos="7711"/>
        </w:tabs>
        <w:ind w:firstLine="567"/>
        <w:jc w:val="both"/>
      </w:pPr>
      <w:proofErr w:type="gramStart"/>
      <w:r w:rsidRPr="00BA2F3D">
        <w:t>Ведь вопрос о состоянии библиотечного обслуживания – это в конечном итоге, вопрос о том, на какой информационной основе, на каком основательном фундаменте формируется политическое, экономическое, правовое, научное и культурное мышление разных слоев общества, его властной и политической элиты, сегодняшней и будущей, студентов и школьников, а также их учителей, вопрос о том, какими будут нравственный обмен и мировоззрение татарстанцев в недалеком будущем.</w:t>
      </w:r>
      <w:proofErr w:type="gramEnd"/>
    </w:p>
    <w:p w:rsidR="00EE0CF8" w:rsidRPr="00BA2F3D" w:rsidRDefault="00EE0CF8" w:rsidP="00A3545E"/>
    <w:p w:rsidR="00EE0CF8" w:rsidRPr="00BA2F3D" w:rsidRDefault="00EE0CF8" w:rsidP="00A3545E">
      <w:pPr>
        <w:pStyle w:val="1"/>
        <w:spacing w:before="0" w:after="0"/>
        <w:rPr>
          <w:rFonts w:ascii="Times New Roman" w:hAnsi="Times New Roman" w:cs="Times New Roman"/>
          <w:color w:val="auto"/>
          <w:sz w:val="24"/>
          <w:szCs w:val="24"/>
        </w:rPr>
      </w:pPr>
      <w:r w:rsidRPr="00BA2F3D">
        <w:rPr>
          <w:rFonts w:ascii="Times New Roman" w:hAnsi="Times New Roman" w:cs="Times New Roman"/>
          <w:color w:val="auto"/>
          <w:sz w:val="24"/>
          <w:szCs w:val="24"/>
        </w:rPr>
        <w:t>II. Основные цели и задачи Подпрограммы.</w:t>
      </w:r>
    </w:p>
    <w:p w:rsidR="00EE0CF8" w:rsidRPr="00BA2F3D" w:rsidRDefault="00EE0CF8" w:rsidP="00A3545E">
      <w:pPr>
        <w:pStyle w:val="a3"/>
        <w:spacing w:before="0" w:beforeAutospacing="0" w:after="0" w:afterAutospacing="0"/>
        <w:ind w:firstLine="720"/>
        <w:jc w:val="both"/>
      </w:pPr>
      <w:r w:rsidRPr="00BA2F3D">
        <w:t xml:space="preserve">Основной целью Подпрограммы является реализация конституционных прав граждан на свободный доступ к информации, повышение качества библиотечного обслуживания. </w:t>
      </w:r>
    </w:p>
    <w:p w:rsidR="00EE0CF8" w:rsidRPr="00BA2F3D" w:rsidRDefault="00EE0CF8" w:rsidP="00A3545E">
      <w:pPr>
        <w:pStyle w:val="a3"/>
        <w:spacing w:before="0" w:beforeAutospacing="0" w:after="0" w:afterAutospacing="0"/>
        <w:ind w:firstLine="720"/>
        <w:jc w:val="both"/>
      </w:pPr>
      <w:r w:rsidRPr="00BA2F3D">
        <w:t>Подпрограмма направлена на достижение следующих задач:</w:t>
      </w:r>
    </w:p>
    <w:p w:rsidR="00EE0CF8" w:rsidRPr="00BA2F3D" w:rsidRDefault="00EE0CF8" w:rsidP="00A3545E">
      <w:pPr>
        <w:pStyle w:val="a3"/>
        <w:numPr>
          <w:ilvl w:val="0"/>
          <w:numId w:val="5"/>
        </w:numPr>
        <w:tabs>
          <w:tab w:val="left" w:pos="993"/>
        </w:tabs>
        <w:spacing w:before="0" w:beforeAutospacing="0" w:after="0" w:afterAutospacing="0"/>
        <w:ind w:left="0" w:firstLine="567"/>
        <w:jc w:val="both"/>
      </w:pPr>
      <w:r w:rsidRPr="00BA2F3D">
        <w:t>Создание современной модели библиотечных фондов;</w:t>
      </w:r>
    </w:p>
    <w:p w:rsidR="00EE0CF8" w:rsidRPr="00BA2F3D" w:rsidRDefault="00EE0CF8" w:rsidP="00A3545E">
      <w:pPr>
        <w:pStyle w:val="a3"/>
        <w:numPr>
          <w:ilvl w:val="0"/>
          <w:numId w:val="5"/>
        </w:numPr>
        <w:tabs>
          <w:tab w:val="left" w:pos="993"/>
        </w:tabs>
        <w:spacing w:before="0" w:beforeAutospacing="0" w:after="0" w:afterAutospacing="0"/>
        <w:ind w:left="0" w:firstLine="567"/>
        <w:jc w:val="both"/>
      </w:pPr>
      <w:r w:rsidRPr="00BA2F3D">
        <w:t>Развитие и укрепление партнерства с образовательными, социальными учреждениями;</w:t>
      </w:r>
    </w:p>
    <w:p w:rsidR="00EE0CF8" w:rsidRPr="00BA2F3D" w:rsidRDefault="00EE0CF8" w:rsidP="00A3545E">
      <w:pPr>
        <w:pStyle w:val="a3"/>
        <w:numPr>
          <w:ilvl w:val="0"/>
          <w:numId w:val="5"/>
        </w:numPr>
        <w:tabs>
          <w:tab w:val="left" w:pos="993"/>
        </w:tabs>
        <w:spacing w:before="0" w:beforeAutospacing="0" w:after="0" w:afterAutospacing="0"/>
        <w:ind w:left="0" w:firstLine="567"/>
        <w:jc w:val="both"/>
      </w:pPr>
      <w:r w:rsidRPr="00BA2F3D">
        <w:t>Модернизация и автоматизация рабочих мест, библиотечных процессов;</w:t>
      </w:r>
    </w:p>
    <w:p w:rsidR="00EE0CF8" w:rsidRPr="00BA2F3D" w:rsidRDefault="00EE0CF8" w:rsidP="00A3545E">
      <w:pPr>
        <w:pStyle w:val="a3"/>
        <w:numPr>
          <w:ilvl w:val="0"/>
          <w:numId w:val="5"/>
        </w:numPr>
        <w:tabs>
          <w:tab w:val="left" w:pos="993"/>
        </w:tabs>
        <w:spacing w:before="0" w:beforeAutospacing="0" w:after="0" w:afterAutospacing="0"/>
        <w:ind w:left="0" w:firstLine="567"/>
        <w:jc w:val="both"/>
      </w:pPr>
      <w:r w:rsidRPr="00BA2F3D">
        <w:t>Обеспечение общедоступных библиотек современным оборудованием для их эффективного функционирования, безопасного и комфортного пребывания пользователей;</w:t>
      </w:r>
    </w:p>
    <w:p w:rsidR="00EE0CF8" w:rsidRPr="00BA2F3D" w:rsidRDefault="00EE0CF8" w:rsidP="00A3545E">
      <w:pPr>
        <w:pStyle w:val="a3"/>
        <w:numPr>
          <w:ilvl w:val="0"/>
          <w:numId w:val="5"/>
        </w:numPr>
        <w:tabs>
          <w:tab w:val="left" w:pos="993"/>
        </w:tabs>
        <w:spacing w:before="0" w:beforeAutospacing="0" w:after="0" w:afterAutospacing="0"/>
        <w:ind w:left="0" w:firstLine="567"/>
        <w:jc w:val="both"/>
      </w:pPr>
      <w:r w:rsidRPr="00BA2F3D">
        <w:t>Расширение культурно-просветительской деятельности библиотек по продвижению чтения и книги;</w:t>
      </w:r>
    </w:p>
    <w:p w:rsidR="00EE0CF8" w:rsidRPr="00BA2F3D" w:rsidRDefault="00EE0CF8" w:rsidP="00A3545E">
      <w:pPr>
        <w:pStyle w:val="a3"/>
        <w:numPr>
          <w:ilvl w:val="0"/>
          <w:numId w:val="5"/>
        </w:numPr>
        <w:tabs>
          <w:tab w:val="left" w:pos="993"/>
        </w:tabs>
        <w:spacing w:before="0" w:beforeAutospacing="0" w:after="0" w:afterAutospacing="0"/>
        <w:ind w:left="0" w:firstLine="567"/>
        <w:jc w:val="both"/>
      </w:pPr>
      <w:r w:rsidRPr="00BA2F3D">
        <w:t>Совершенствование работы библиотек по организации досуга и привлечению к чтению категорий населения, требующих социальной поддержки;</w:t>
      </w:r>
    </w:p>
    <w:p w:rsidR="00EE0CF8" w:rsidRPr="00BA2F3D" w:rsidRDefault="00EE0CF8" w:rsidP="00A3545E">
      <w:pPr>
        <w:pStyle w:val="a3"/>
        <w:numPr>
          <w:ilvl w:val="0"/>
          <w:numId w:val="5"/>
        </w:numPr>
        <w:tabs>
          <w:tab w:val="left" w:pos="993"/>
        </w:tabs>
        <w:spacing w:before="0" w:beforeAutospacing="0" w:after="0" w:afterAutospacing="0"/>
        <w:ind w:left="0" w:firstLine="567"/>
        <w:jc w:val="both"/>
      </w:pPr>
      <w:r w:rsidRPr="00BA2F3D">
        <w:t>Популяризация чтения книг среди детей и молодого поколения района;</w:t>
      </w:r>
    </w:p>
    <w:p w:rsidR="00EE0CF8" w:rsidRPr="00BA2F3D" w:rsidRDefault="00EE0CF8" w:rsidP="00A3545E">
      <w:pPr>
        <w:pStyle w:val="a3"/>
        <w:numPr>
          <w:ilvl w:val="0"/>
          <w:numId w:val="5"/>
        </w:numPr>
        <w:tabs>
          <w:tab w:val="left" w:pos="993"/>
        </w:tabs>
        <w:spacing w:before="0" w:beforeAutospacing="0" w:after="0" w:afterAutospacing="0"/>
        <w:ind w:left="0" w:firstLine="567"/>
        <w:jc w:val="both"/>
      </w:pPr>
      <w:r w:rsidRPr="00BA2F3D">
        <w:t>Изучение опыта работы библиотек Республики Татарстан.</w:t>
      </w:r>
    </w:p>
    <w:p w:rsidR="00EE0CF8" w:rsidRPr="00BA2F3D" w:rsidRDefault="00EE0CF8" w:rsidP="00A3545E">
      <w:pPr>
        <w:pStyle w:val="a3"/>
        <w:spacing w:before="0" w:beforeAutospacing="0" w:after="0" w:afterAutospacing="0"/>
        <w:jc w:val="both"/>
      </w:pPr>
    </w:p>
    <w:p w:rsidR="00EE0CF8" w:rsidRPr="00BA2F3D" w:rsidRDefault="00EE0CF8" w:rsidP="00A3545E">
      <w:pPr>
        <w:jc w:val="center"/>
      </w:pPr>
      <w:r w:rsidRPr="00BA2F3D">
        <w:t>Индикаторы эффективности реализации Подпрограммы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843"/>
        <w:gridCol w:w="1842"/>
        <w:gridCol w:w="1701"/>
      </w:tblGrid>
      <w:tr w:rsidR="00EE0CF8" w:rsidRPr="00BA2F3D">
        <w:tc>
          <w:tcPr>
            <w:tcW w:w="4361"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Годы</w:t>
            </w:r>
          </w:p>
        </w:tc>
        <w:tc>
          <w:tcPr>
            <w:tcW w:w="1843"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2016</w:t>
            </w:r>
          </w:p>
        </w:tc>
        <w:tc>
          <w:tcPr>
            <w:tcW w:w="1842"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2017</w:t>
            </w:r>
          </w:p>
        </w:tc>
        <w:tc>
          <w:tcPr>
            <w:tcW w:w="1701"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2018</w:t>
            </w:r>
          </w:p>
        </w:tc>
      </w:tr>
      <w:tr w:rsidR="00EE0CF8" w:rsidRPr="00BA2F3D">
        <w:tc>
          <w:tcPr>
            <w:tcW w:w="4361" w:type="dxa"/>
            <w:tcBorders>
              <w:top w:val="single" w:sz="4" w:space="0" w:color="auto"/>
              <w:left w:val="single" w:sz="4" w:space="0" w:color="auto"/>
              <w:bottom w:val="single" w:sz="4" w:space="0" w:color="auto"/>
              <w:right w:val="single" w:sz="4" w:space="0" w:color="auto"/>
            </w:tcBorders>
          </w:tcPr>
          <w:p w:rsidR="00EE0CF8" w:rsidRPr="00BA2F3D" w:rsidRDefault="00EE0CF8" w:rsidP="00C94769">
            <w:proofErr w:type="spellStart"/>
            <w:r w:rsidRPr="00BA2F3D">
              <w:t>Книгообеспеченность</w:t>
            </w:r>
            <w:proofErr w:type="spellEnd"/>
            <w:r w:rsidRPr="00BA2F3D">
              <w:t xml:space="preserve"> на одного жителя</w:t>
            </w:r>
          </w:p>
        </w:tc>
        <w:tc>
          <w:tcPr>
            <w:tcW w:w="1843"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11</w:t>
            </w:r>
          </w:p>
        </w:tc>
        <w:tc>
          <w:tcPr>
            <w:tcW w:w="1842"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 xml:space="preserve"> 12</w:t>
            </w:r>
          </w:p>
        </w:tc>
        <w:tc>
          <w:tcPr>
            <w:tcW w:w="1701"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 xml:space="preserve"> 12</w:t>
            </w:r>
          </w:p>
        </w:tc>
      </w:tr>
      <w:tr w:rsidR="00EE0CF8" w:rsidRPr="00BA2F3D">
        <w:tc>
          <w:tcPr>
            <w:tcW w:w="4361"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Обращаемость фондов</w:t>
            </w:r>
          </w:p>
        </w:tc>
        <w:tc>
          <w:tcPr>
            <w:tcW w:w="1843"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1,35</w:t>
            </w:r>
          </w:p>
        </w:tc>
        <w:tc>
          <w:tcPr>
            <w:tcW w:w="1842"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 xml:space="preserve"> 1,40</w:t>
            </w:r>
          </w:p>
        </w:tc>
        <w:tc>
          <w:tcPr>
            <w:tcW w:w="1701"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1,45</w:t>
            </w:r>
          </w:p>
        </w:tc>
      </w:tr>
      <w:tr w:rsidR="00EE0CF8" w:rsidRPr="00BA2F3D">
        <w:tc>
          <w:tcPr>
            <w:tcW w:w="4361" w:type="dxa"/>
            <w:tcBorders>
              <w:top w:val="single" w:sz="4" w:space="0" w:color="auto"/>
              <w:left w:val="single" w:sz="4" w:space="0" w:color="auto"/>
              <w:bottom w:val="single" w:sz="4" w:space="0" w:color="auto"/>
              <w:right w:val="single" w:sz="4" w:space="0" w:color="auto"/>
            </w:tcBorders>
          </w:tcPr>
          <w:p w:rsidR="00EE0CF8" w:rsidRPr="00BA2F3D" w:rsidRDefault="00EE0CF8" w:rsidP="00C94769">
            <w:proofErr w:type="spellStart"/>
            <w:r w:rsidRPr="00BA2F3D">
              <w:t>Обновляемость</w:t>
            </w:r>
            <w:proofErr w:type="spellEnd"/>
            <w:r w:rsidRPr="00BA2F3D">
              <w:t xml:space="preserve"> фондов</w:t>
            </w:r>
          </w:p>
        </w:tc>
        <w:tc>
          <w:tcPr>
            <w:tcW w:w="1843"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4,5</w:t>
            </w:r>
          </w:p>
        </w:tc>
        <w:tc>
          <w:tcPr>
            <w:tcW w:w="1842"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5,0</w:t>
            </w:r>
          </w:p>
        </w:tc>
        <w:tc>
          <w:tcPr>
            <w:tcW w:w="1701"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5,0</w:t>
            </w:r>
          </w:p>
        </w:tc>
      </w:tr>
    </w:tbl>
    <w:p w:rsidR="00EE0CF8" w:rsidRPr="00BA2F3D" w:rsidRDefault="00EE0CF8" w:rsidP="00A3545E"/>
    <w:p w:rsidR="00EE0CF8" w:rsidRPr="00BA2F3D" w:rsidRDefault="00EE0CF8" w:rsidP="00A3545E">
      <w:pPr>
        <w:pStyle w:val="1"/>
        <w:spacing w:before="0" w:after="0"/>
        <w:rPr>
          <w:rFonts w:ascii="Times New Roman" w:hAnsi="Times New Roman" w:cs="Times New Roman"/>
          <w:color w:val="auto"/>
          <w:sz w:val="24"/>
          <w:szCs w:val="24"/>
        </w:rPr>
      </w:pPr>
      <w:r w:rsidRPr="00BA2F3D">
        <w:rPr>
          <w:rFonts w:ascii="Times New Roman" w:hAnsi="Times New Roman" w:cs="Times New Roman"/>
          <w:color w:val="auto"/>
          <w:sz w:val="24"/>
          <w:szCs w:val="24"/>
        </w:rPr>
        <w:t>III. Перечень мероприятий Подпрограммы</w:t>
      </w:r>
    </w:p>
    <w:p w:rsidR="00EE0CF8" w:rsidRPr="00BA2F3D" w:rsidRDefault="00EE0CF8" w:rsidP="00A3545E">
      <w:pPr>
        <w:jc w:val="both"/>
      </w:pPr>
      <w:r w:rsidRPr="00BA2F3D">
        <w:t>В рамках настоящей Подпрограммы будет осуществлена следующая система мероприятий согласно Приложение №1:</w:t>
      </w:r>
    </w:p>
    <w:p w:rsidR="00EE0CF8" w:rsidRPr="00BA2F3D" w:rsidRDefault="00EE0CF8" w:rsidP="00A3545E">
      <w:pPr>
        <w:pStyle w:val="11"/>
        <w:numPr>
          <w:ilvl w:val="0"/>
          <w:numId w:val="5"/>
        </w:numPr>
        <w:spacing w:after="0" w:line="240" w:lineRule="auto"/>
        <w:rPr>
          <w:rFonts w:ascii="Times New Roman" w:hAnsi="Times New Roman" w:cs="Times New Roman"/>
          <w:sz w:val="24"/>
          <w:szCs w:val="24"/>
        </w:rPr>
      </w:pPr>
      <w:r w:rsidRPr="00BA2F3D">
        <w:rPr>
          <w:rFonts w:ascii="Times New Roman" w:hAnsi="Times New Roman" w:cs="Times New Roman"/>
          <w:sz w:val="24"/>
          <w:szCs w:val="24"/>
        </w:rPr>
        <w:t>качественное комплектование библиотечных фондов;</w:t>
      </w:r>
    </w:p>
    <w:p w:rsidR="00EE0CF8" w:rsidRPr="00BA2F3D" w:rsidRDefault="00EE0CF8" w:rsidP="00A3545E">
      <w:pPr>
        <w:pStyle w:val="11"/>
        <w:numPr>
          <w:ilvl w:val="0"/>
          <w:numId w:val="5"/>
        </w:numPr>
        <w:spacing w:after="0" w:line="240" w:lineRule="auto"/>
        <w:rPr>
          <w:rFonts w:ascii="Times New Roman" w:hAnsi="Times New Roman" w:cs="Times New Roman"/>
          <w:sz w:val="24"/>
          <w:szCs w:val="24"/>
        </w:rPr>
      </w:pPr>
      <w:r w:rsidRPr="00BA2F3D">
        <w:rPr>
          <w:rFonts w:ascii="Times New Roman" w:hAnsi="Times New Roman" w:cs="Times New Roman"/>
          <w:sz w:val="24"/>
          <w:szCs w:val="24"/>
        </w:rPr>
        <w:t>создание комфортных условий чтения для пользователей путём приобретения специализированной библиотечной мебели;</w:t>
      </w:r>
    </w:p>
    <w:p w:rsidR="00EE0CF8" w:rsidRPr="00BA2F3D" w:rsidRDefault="00EE0CF8" w:rsidP="00A3545E">
      <w:pPr>
        <w:pStyle w:val="a3"/>
        <w:numPr>
          <w:ilvl w:val="0"/>
          <w:numId w:val="5"/>
        </w:numPr>
        <w:spacing w:before="0" w:beforeAutospacing="0" w:after="0" w:afterAutospacing="0"/>
        <w:jc w:val="both"/>
      </w:pPr>
      <w:r w:rsidRPr="00BA2F3D">
        <w:t>проведение мероприятий в библиотеках, районных конкурсов с целью популяризации чтения книг, раскрытия фондов среди жителей района;</w:t>
      </w:r>
    </w:p>
    <w:p w:rsidR="00EE0CF8" w:rsidRPr="00BA2F3D" w:rsidRDefault="00EE0CF8" w:rsidP="00A3545E">
      <w:pPr>
        <w:pStyle w:val="a3"/>
        <w:numPr>
          <w:ilvl w:val="0"/>
          <w:numId w:val="5"/>
        </w:numPr>
        <w:spacing w:before="0" w:beforeAutospacing="0" w:after="0" w:afterAutospacing="0"/>
        <w:jc w:val="both"/>
      </w:pPr>
      <w:r w:rsidRPr="00BA2F3D">
        <w:t>повышение квалификации кадров библиотечных работников;</w:t>
      </w:r>
    </w:p>
    <w:p w:rsidR="00EE0CF8" w:rsidRPr="00BA2F3D" w:rsidRDefault="00EE0CF8" w:rsidP="00A3545E">
      <w:pPr>
        <w:pStyle w:val="a3"/>
        <w:numPr>
          <w:ilvl w:val="0"/>
          <w:numId w:val="5"/>
        </w:numPr>
        <w:spacing w:before="0" w:beforeAutospacing="0" w:after="0" w:afterAutospacing="0"/>
        <w:jc w:val="both"/>
      </w:pPr>
      <w:r w:rsidRPr="00BA2F3D">
        <w:t>обеспечение деятельности библиотек в сфере организации библиотечного обслуживания населения.</w:t>
      </w:r>
    </w:p>
    <w:p w:rsidR="00EE0CF8" w:rsidRPr="00BA2F3D" w:rsidRDefault="00EE0CF8" w:rsidP="00A3545E">
      <w:pPr>
        <w:pStyle w:val="a3"/>
        <w:spacing w:before="0" w:beforeAutospacing="0" w:after="0" w:afterAutospacing="0"/>
        <w:ind w:left="360"/>
        <w:jc w:val="both"/>
      </w:pPr>
    </w:p>
    <w:p w:rsidR="00EE0CF8" w:rsidRPr="00BA2F3D" w:rsidRDefault="00EE0CF8" w:rsidP="00A3545E">
      <w:pPr>
        <w:pStyle w:val="1"/>
        <w:spacing w:before="0" w:after="0"/>
        <w:rPr>
          <w:rFonts w:ascii="Times New Roman" w:hAnsi="Times New Roman" w:cs="Times New Roman"/>
          <w:color w:val="auto"/>
          <w:sz w:val="24"/>
          <w:szCs w:val="24"/>
        </w:rPr>
      </w:pPr>
      <w:bookmarkStart w:id="1" w:name="sub_106"/>
      <w:r w:rsidRPr="00BA2F3D">
        <w:rPr>
          <w:rFonts w:ascii="Times New Roman" w:hAnsi="Times New Roman" w:cs="Times New Roman"/>
          <w:color w:val="auto"/>
          <w:sz w:val="24"/>
          <w:szCs w:val="24"/>
          <w:lang w:val="en-US"/>
        </w:rPr>
        <w:t>IV</w:t>
      </w:r>
      <w:r w:rsidRPr="00BA2F3D">
        <w:rPr>
          <w:rFonts w:ascii="Times New Roman" w:hAnsi="Times New Roman" w:cs="Times New Roman"/>
          <w:color w:val="auto"/>
          <w:sz w:val="24"/>
          <w:szCs w:val="24"/>
        </w:rPr>
        <w:t xml:space="preserve">.Оценка социально-экономической </w:t>
      </w:r>
    </w:p>
    <w:p w:rsidR="00EE0CF8" w:rsidRPr="00BA2F3D" w:rsidRDefault="00EE0CF8" w:rsidP="00A3545E">
      <w:pPr>
        <w:pStyle w:val="1"/>
        <w:spacing w:before="0" w:after="0"/>
        <w:rPr>
          <w:rFonts w:ascii="Times New Roman" w:hAnsi="Times New Roman" w:cs="Times New Roman"/>
          <w:color w:val="auto"/>
          <w:sz w:val="24"/>
          <w:szCs w:val="24"/>
        </w:rPr>
      </w:pPr>
      <w:r w:rsidRPr="00BA2F3D">
        <w:rPr>
          <w:rFonts w:ascii="Times New Roman" w:hAnsi="Times New Roman" w:cs="Times New Roman"/>
          <w:color w:val="auto"/>
          <w:sz w:val="24"/>
          <w:szCs w:val="24"/>
        </w:rPr>
        <w:lastRenderedPageBreak/>
        <w:t>эффективности реализации Подпрограммы</w:t>
      </w:r>
    </w:p>
    <w:bookmarkEnd w:id="1"/>
    <w:p w:rsidR="00EE0CF8" w:rsidRPr="00BA2F3D" w:rsidRDefault="00EE0CF8" w:rsidP="00A3545E">
      <w:pPr>
        <w:ind w:firstLine="567"/>
        <w:jc w:val="both"/>
      </w:pPr>
      <w:r w:rsidRPr="00BA2F3D">
        <w:t>Стратегия развития библиотечного дела МБУ «Сабинская ЦБС», заложенная в «Подпрограмме развития библиотечного дела на 20</w:t>
      </w:r>
      <w:r w:rsidR="005846E5">
        <w:t xml:space="preserve">16-2018г.г.», направлена на </w:t>
      </w:r>
      <w:r w:rsidRPr="00BA2F3D">
        <w:t>повышение уровня образования, научно-технического и культурного развития за счет расширения возможностей систем информационного обмена, качество получения информации в целях улучшения жизни людей, максимальной культурной и творческой самореализации.</w:t>
      </w:r>
    </w:p>
    <w:p w:rsidR="00EE0CF8" w:rsidRPr="00BA2F3D" w:rsidRDefault="00EE0CF8" w:rsidP="00A3545E">
      <w:pPr>
        <w:ind w:firstLine="567"/>
        <w:jc w:val="both"/>
      </w:pPr>
      <w:proofErr w:type="gramStart"/>
      <w:r w:rsidRPr="00BA2F3D">
        <w:t>Реализация мероприятий Подпрограммы позволит поддерживать и развивать многофункциональную деятельность библиотек, закрепив их позиции в интеллектуальной и культурно-досуговой сфере, приблизив библиотечную систему к запросам населения, поддержать внедрение современных форм публичного представления библиотечных услуг, повысить просветительский и культурный уровень пользователей, создать комфортные условия для повышения качества обслуживания пользователей библиотек и работы библиотекарей, повышения престижа библиотеки, содействовать развитию библиотек на основе применения современных</w:t>
      </w:r>
      <w:proofErr w:type="gramEnd"/>
      <w:r w:rsidRPr="00BA2F3D">
        <w:t xml:space="preserve"> информационных технологий.</w:t>
      </w:r>
    </w:p>
    <w:p w:rsidR="00EE0CF8" w:rsidRPr="00BA2F3D" w:rsidRDefault="00EE0CF8" w:rsidP="00A3545E">
      <w:pPr>
        <w:ind w:firstLine="567"/>
        <w:jc w:val="both"/>
      </w:pPr>
      <w:proofErr w:type="gramStart"/>
      <w:r w:rsidRPr="00BA2F3D">
        <w:t>Основными результатами реализации Подпрограммы станут активизация информационной деятельности библиотек, расширение направлений и форм обслуживания читателей,  улучшение информационного и библиотечного обслуживания населения посредством создания модельных библиотек, улучшение качественных характеристик фондов и повышение уровня доступности библиотек, обеспечение полноценного комплектования фондов библиотек документами на различных носителях информации (обеспечение ежегодного обновления на 4,5%),  повышения квалификации и профессиональной переподготовки библиотечных работников, повышение престижа профессии библиотекаря.</w:t>
      </w:r>
      <w:proofErr w:type="gramEnd"/>
    </w:p>
    <w:p w:rsidR="00EE0CF8" w:rsidRPr="00BA2F3D" w:rsidRDefault="00EE0CF8" w:rsidP="00A3545E">
      <w:pPr>
        <w:ind w:firstLine="567"/>
        <w:jc w:val="both"/>
      </w:pPr>
      <w:r w:rsidRPr="00BA2F3D">
        <w:t>Достижение намеченных Подпро</w:t>
      </w:r>
      <w:r w:rsidR="0087612A">
        <w:t>граммой результатов повлияет на</w:t>
      </w:r>
      <w:r w:rsidRPr="00BA2F3D">
        <w:t xml:space="preserve"> развитие и совершенствование библиотечных услуг, доступности информации для всех слоев населения, а также повысит качество обслуживания пользователей.</w:t>
      </w:r>
    </w:p>
    <w:p w:rsidR="00EE0CF8" w:rsidRPr="00BA2F3D" w:rsidRDefault="00EE0CF8" w:rsidP="00A3545E">
      <w:pPr>
        <w:ind w:firstLine="567"/>
        <w:jc w:val="both"/>
        <w:sectPr w:rsidR="00EE0CF8" w:rsidRPr="00BA2F3D" w:rsidSect="00D4325F">
          <w:pgSz w:w="11906" w:h="16838"/>
          <w:pgMar w:top="1134" w:right="1134" w:bottom="1134" w:left="1134" w:header="709" w:footer="709" w:gutter="0"/>
          <w:cols w:space="708"/>
          <w:titlePg/>
          <w:docGrid w:linePitch="360"/>
        </w:sectPr>
      </w:pPr>
    </w:p>
    <w:p w:rsidR="000155C9" w:rsidRPr="000155C9" w:rsidRDefault="00EE0CF8" w:rsidP="000155C9">
      <w:pPr>
        <w:ind w:left="6521" w:right="111"/>
        <w:rPr>
          <w:bCs/>
        </w:rPr>
      </w:pPr>
      <w:r w:rsidRPr="000155C9">
        <w:rPr>
          <w:bCs/>
        </w:rPr>
        <w:lastRenderedPageBreak/>
        <w:t>Приложение №1</w:t>
      </w:r>
    </w:p>
    <w:p w:rsidR="000155C9" w:rsidRPr="000155C9" w:rsidRDefault="000155C9" w:rsidP="000155C9">
      <w:pPr>
        <w:ind w:left="6521" w:right="-852"/>
        <w:rPr>
          <w:bCs/>
        </w:rPr>
      </w:pPr>
      <w:r w:rsidRPr="000155C9">
        <w:rPr>
          <w:bCs/>
        </w:rPr>
        <w:t xml:space="preserve">к подпрограмме «Развитие библиотечного дела в Сабинском </w:t>
      </w:r>
      <w:proofErr w:type="gramStart"/>
      <w:r w:rsidRPr="000155C9">
        <w:rPr>
          <w:bCs/>
        </w:rPr>
        <w:t>муниципальном</w:t>
      </w:r>
      <w:proofErr w:type="gramEnd"/>
      <w:r w:rsidRPr="000155C9">
        <w:rPr>
          <w:bCs/>
        </w:rPr>
        <w:t xml:space="preserve"> районе Республики Татарстана 2016-2018 годы»</w:t>
      </w:r>
    </w:p>
    <w:p w:rsidR="000155C9" w:rsidRDefault="000155C9" w:rsidP="000155C9">
      <w:pPr>
        <w:ind w:right="111"/>
        <w:rPr>
          <w:b/>
          <w:bCs/>
        </w:rPr>
      </w:pPr>
    </w:p>
    <w:p w:rsidR="000155C9" w:rsidRDefault="000155C9" w:rsidP="000155C9">
      <w:pPr>
        <w:ind w:right="111"/>
        <w:rPr>
          <w:b/>
          <w:bCs/>
        </w:rPr>
      </w:pPr>
    </w:p>
    <w:p w:rsidR="00EE0CF8" w:rsidRPr="00BA2F3D" w:rsidRDefault="00EE0CF8" w:rsidP="00AB612C">
      <w:pPr>
        <w:ind w:left="-142" w:right="-852"/>
        <w:jc w:val="center"/>
        <w:rPr>
          <w:b/>
          <w:bCs/>
        </w:rPr>
      </w:pPr>
      <w:r w:rsidRPr="00BA2F3D">
        <w:rPr>
          <w:b/>
          <w:bCs/>
        </w:rPr>
        <w:t>Основные мероприятия</w:t>
      </w:r>
    </w:p>
    <w:p w:rsidR="00EE0CF8" w:rsidRPr="00BA2F3D" w:rsidRDefault="00EE0CF8" w:rsidP="00AB612C">
      <w:pPr>
        <w:ind w:left="-142" w:right="-852"/>
        <w:jc w:val="center"/>
        <w:rPr>
          <w:b/>
          <w:bCs/>
        </w:rPr>
      </w:pPr>
      <w:r w:rsidRPr="00BA2F3D">
        <w:rPr>
          <w:b/>
          <w:bCs/>
        </w:rPr>
        <w:t xml:space="preserve">Подпрограммы «Развитие библиотечного дела </w:t>
      </w:r>
    </w:p>
    <w:p w:rsidR="00EE0CF8" w:rsidRPr="00BA2F3D" w:rsidRDefault="00EE0CF8" w:rsidP="00AB612C">
      <w:pPr>
        <w:ind w:left="-142" w:right="-852"/>
        <w:jc w:val="center"/>
        <w:rPr>
          <w:b/>
          <w:bCs/>
        </w:rPr>
      </w:pPr>
      <w:r w:rsidRPr="00BA2F3D">
        <w:rPr>
          <w:b/>
          <w:bCs/>
        </w:rPr>
        <w:t>в Сабинском муниципальном районе Республики Татарстан</w:t>
      </w:r>
    </w:p>
    <w:p w:rsidR="00EE0CF8" w:rsidRPr="00BA2F3D" w:rsidRDefault="00EE0CF8" w:rsidP="00AB612C">
      <w:pPr>
        <w:ind w:left="-142" w:right="-852"/>
        <w:jc w:val="center"/>
        <w:rPr>
          <w:b/>
          <w:bCs/>
        </w:rPr>
      </w:pPr>
      <w:r w:rsidRPr="00BA2F3D">
        <w:rPr>
          <w:b/>
          <w:bCs/>
        </w:rPr>
        <w:t>на 2016-2018 годы»</w:t>
      </w:r>
    </w:p>
    <w:p w:rsidR="00EE0CF8" w:rsidRPr="00BA2F3D" w:rsidRDefault="00EE0CF8" w:rsidP="00A3545E">
      <w:pPr>
        <w:ind w:left="1134" w:right="1529"/>
        <w:jc w:val="cente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559"/>
        <w:gridCol w:w="1418"/>
        <w:gridCol w:w="1417"/>
        <w:gridCol w:w="1129"/>
      </w:tblGrid>
      <w:tr w:rsidR="00EE0CF8" w:rsidRPr="00BA2F3D" w:rsidTr="007D4EA6">
        <w:tc>
          <w:tcPr>
            <w:tcW w:w="709"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r w:rsidRPr="00BA2F3D">
              <w:rPr>
                <w:rFonts w:ascii="Times New Roman" w:hAnsi="Times New Roman" w:cs="Times New Roman"/>
                <w:sz w:val="24"/>
                <w:szCs w:val="24"/>
              </w:rPr>
              <w:t>№</w:t>
            </w:r>
          </w:p>
        </w:tc>
        <w:tc>
          <w:tcPr>
            <w:tcW w:w="4111"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r w:rsidRPr="00BA2F3D">
              <w:rPr>
                <w:rFonts w:ascii="Times New Roman" w:hAnsi="Times New Roman" w:cs="Times New Roman"/>
                <w:sz w:val="24"/>
                <w:szCs w:val="24"/>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r w:rsidRPr="00BA2F3D">
              <w:rPr>
                <w:rFonts w:ascii="Times New Roman" w:hAnsi="Times New Roman" w:cs="Times New Roman"/>
                <w:sz w:val="24"/>
                <w:szCs w:val="24"/>
              </w:rPr>
              <w:t>Ответственные исполнители</w:t>
            </w:r>
          </w:p>
        </w:tc>
        <w:tc>
          <w:tcPr>
            <w:tcW w:w="3964" w:type="dxa"/>
            <w:gridSpan w:val="3"/>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r w:rsidRPr="00BA2F3D">
              <w:rPr>
                <w:rFonts w:ascii="Times New Roman" w:hAnsi="Times New Roman" w:cs="Times New Roman"/>
                <w:sz w:val="24"/>
                <w:szCs w:val="24"/>
              </w:rPr>
              <w:t xml:space="preserve">Объём финансирования по годам, </w:t>
            </w:r>
            <w:proofErr w:type="spellStart"/>
            <w:r w:rsidRPr="00BA2F3D">
              <w:rPr>
                <w:rFonts w:ascii="Times New Roman" w:hAnsi="Times New Roman" w:cs="Times New Roman"/>
                <w:sz w:val="24"/>
                <w:szCs w:val="24"/>
              </w:rPr>
              <w:t>тыс</w:t>
            </w:r>
            <w:proofErr w:type="gramStart"/>
            <w:r w:rsidRPr="00BA2F3D">
              <w:rPr>
                <w:rFonts w:ascii="Times New Roman" w:hAnsi="Times New Roman" w:cs="Times New Roman"/>
                <w:sz w:val="24"/>
                <w:szCs w:val="24"/>
              </w:rPr>
              <w:t>.р</w:t>
            </w:r>
            <w:proofErr w:type="gramEnd"/>
            <w:r w:rsidRPr="00BA2F3D">
              <w:rPr>
                <w:rFonts w:ascii="Times New Roman" w:hAnsi="Times New Roman" w:cs="Times New Roman"/>
                <w:sz w:val="24"/>
                <w:szCs w:val="24"/>
              </w:rPr>
              <w:t>уб</w:t>
            </w:r>
            <w:proofErr w:type="spellEnd"/>
            <w:r w:rsidRPr="00BA2F3D">
              <w:rPr>
                <w:rFonts w:ascii="Times New Roman" w:hAnsi="Times New Roman" w:cs="Times New Roman"/>
                <w:sz w:val="24"/>
                <w:szCs w:val="24"/>
              </w:rPr>
              <w:t>.</w:t>
            </w:r>
          </w:p>
        </w:tc>
      </w:tr>
      <w:tr w:rsidR="00EE0CF8" w:rsidRPr="00BA2F3D" w:rsidTr="007D4EA6">
        <w:tc>
          <w:tcPr>
            <w:tcW w:w="70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ind w:hanging="249"/>
              <w:rPr>
                <w:rFonts w:ascii="Times New Roman" w:hAnsi="Times New Roman" w:cs="Times New Roman"/>
                <w:sz w:val="24"/>
                <w:szCs w:val="24"/>
              </w:rPr>
            </w:pPr>
            <w:r w:rsidRPr="00BA2F3D">
              <w:rPr>
                <w:rFonts w:ascii="Times New Roman" w:hAnsi="Times New Roman" w:cs="Times New Roman"/>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r w:rsidRPr="00BA2F3D">
              <w:rPr>
                <w:rFonts w:ascii="Times New Roman" w:hAnsi="Times New Roman" w:cs="Times New Roman"/>
                <w:sz w:val="24"/>
                <w:szCs w:val="24"/>
              </w:rPr>
              <w:t>2017</w:t>
            </w:r>
          </w:p>
        </w:tc>
        <w:tc>
          <w:tcPr>
            <w:tcW w:w="112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r w:rsidRPr="00BA2F3D">
              <w:rPr>
                <w:rFonts w:ascii="Times New Roman" w:hAnsi="Times New Roman" w:cs="Times New Roman"/>
                <w:sz w:val="24"/>
                <w:szCs w:val="24"/>
              </w:rPr>
              <w:t>2018</w:t>
            </w:r>
          </w:p>
        </w:tc>
      </w:tr>
      <w:tr w:rsidR="00D02D58" w:rsidRPr="00BA2F3D" w:rsidTr="007D4EA6">
        <w:trPr>
          <w:trHeight w:val="289"/>
        </w:trPr>
        <w:tc>
          <w:tcPr>
            <w:tcW w:w="10343" w:type="dxa"/>
            <w:gridSpan w:val="6"/>
            <w:tcBorders>
              <w:top w:val="single" w:sz="4" w:space="0" w:color="auto"/>
              <w:left w:val="single" w:sz="4" w:space="0" w:color="auto"/>
              <w:bottom w:val="single" w:sz="4" w:space="0" w:color="auto"/>
              <w:right w:val="single" w:sz="4" w:space="0" w:color="auto"/>
            </w:tcBorders>
          </w:tcPr>
          <w:p w:rsidR="00D02D58" w:rsidRPr="00D02D58" w:rsidRDefault="00D02D58" w:rsidP="00D02D58">
            <w:pPr>
              <w:pStyle w:val="a4"/>
              <w:jc w:val="left"/>
              <w:rPr>
                <w:rFonts w:ascii="Times New Roman" w:hAnsi="Times New Roman" w:cs="Times New Roman"/>
                <w:b w:val="0"/>
                <w:sz w:val="24"/>
                <w:szCs w:val="24"/>
              </w:rPr>
            </w:pPr>
            <w:r w:rsidRPr="00D02D58">
              <w:rPr>
                <w:rFonts w:ascii="Times New Roman" w:hAnsi="Times New Roman" w:cs="Times New Roman"/>
                <w:b w:val="0"/>
                <w:sz w:val="24"/>
                <w:szCs w:val="24"/>
              </w:rPr>
              <w:t>Основное мероприятие: Развитие системы библиотечного обслуживания.</w:t>
            </w:r>
          </w:p>
        </w:tc>
      </w:tr>
      <w:tr w:rsidR="00EE0CF8" w:rsidRPr="00BA2F3D" w:rsidTr="007D4EA6">
        <w:tc>
          <w:tcPr>
            <w:tcW w:w="70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jc w:val="left"/>
              <w:rPr>
                <w:rFonts w:ascii="Times New Roman" w:hAnsi="Times New Roman" w:cs="Times New Roman"/>
                <w:b w:val="0"/>
                <w:bCs w:val="0"/>
                <w:sz w:val="24"/>
                <w:szCs w:val="24"/>
              </w:rPr>
            </w:pPr>
            <w:r w:rsidRPr="00BA2F3D">
              <w:rPr>
                <w:rFonts w:ascii="Times New Roman" w:hAnsi="Times New Roman" w:cs="Times New Roman"/>
                <w:b w:val="0"/>
                <w:bCs w:val="0"/>
                <w:sz w:val="24"/>
                <w:szCs w:val="24"/>
              </w:rPr>
              <w:t xml:space="preserve">   1.</w:t>
            </w:r>
          </w:p>
        </w:tc>
        <w:tc>
          <w:tcPr>
            <w:tcW w:w="411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r w:rsidRPr="00BA2F3D">
              <w:t>Комплектование книжных фондов библиотек</w:t>
            </w:r>
          </w:p>
        </w:tc>
        <w:tc>
          <w:tcPr>
            <w:tcW w:w="155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r w:rsidRPr="00BA2F3D">
              <w:rPr>
                <w:rFonts w:ascii="Times New Roman" w:hAnsi="Times New Roman" w:cs="Times New Roman"/>
                <w:b w:val="0"/>
                <w:bCs w:val="0"/>
                <w:sz w:val="24"/>
                <w:szCs w:val="24"/>
              </w:rPr>
              <w:t>МБУ «Сабинская ЦБС»</w:t>
            </w:r>
          </w:p>
        </w:tc>
        <w:tc>
          <w:tcPr>
            <w:tcW w:w="1418"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EE0CF8" w:rsidP="00D4325F">
            <w:pPr>
              <w:pStyle w:val="a4"/>
              <w:rPr>
                <w:rFonts w:ascii="Times New Roman" w:hAnsi="Times New Roman" w:cs="Times New Roman"/>
                <w:b w:val="0"/>
                <w:bCs w:val="0"/>
                <w:sz w:val="24"/>
                <w:szCs w:val="24"/>
                <w:highlight w:val="yellow"/>
              </w:rPr>
            </w:pPr>
          </w:p>
          <w:p w:rsidR="00D4325F" w:rsidRDefault="00D4325F" w:rsidP="00D4325F">
            <w:pPr>
              <w:pStyle w:val="a4"/>
              <w:jc w:val="left"/>
              <w:rPr>
                <w:rFonts w:ascii="Times New Roman" w:hAnsi="Times New Roman" w:cs="Times New Roman"/>
                <w:b w:val="0"/>
                <w:bCs w:val="0"/>
                <w:sz w:val="24"/>
                <w:szCs w:val="24"/>
              </w:rPr>
            </w:pPr>
          </w:p>
          <w:p w:rsidR="00EE0CF8" w:rsidRPr="00BA2F3D" w:rsidRDefault="008C0B4C" w:rsidP="00D4325F">
            <w:pPr>
              <w:pStyle w:val="a4"/>
              <w:jc w:val="left"/>
              <w:rPr>
                <w:rFonts w:ascii="Times New Roman" w:hAnsi="Times New Roman" w:cs="Times New Roman"/>
                <w:b w:val="0"/>
                <w:bCs w:val="0"/>
                <w:sz w:val="24"/>
                <w:szCs w:val="24"/>
              </w:rPr>
            </w:pPr>
            <w:r>
              <w:rPr>
                <w:rFonts w:ascii="Times New Roman" w:hAnsi="Times New Roman" w:cs="Times New Roman"/>
                <w:b w:val="0"/>
                <w:bCs w:val="0"/>
                <w:sz w:val="24"/>
                <w:szCs w:val="24"/>
              </w:rPr>
              <w:t>13 719,920</w:t>
            </w:r>
          </w:p>
          <w:p w:rsidR="00EE0CF8" w:rsidRPr="00BA2F3D" w:rsidRDefault="00EE0CF8" w:rsidP="00D4325F">
            <w:pPr>
              <w:jc w:val="center"/>
              <w:rPr>
                <w:highlight w:val="yellow"/>
              </w:rPr>
            </w:pPr>
          </w:p>
        </w:tc>
        <w:tc>
          <w:tcPr>
            <w:tcW w:w="1417"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8C0B4C" w:rsidP="00D4325F">
            <w:pPr>
              <w:pStyle w:val="a4"/>
              <w:jc w:val="left"/>
              <w:rPr>
                <w:rFonts w:ascii="Times New Roman" w:hAnsi="Times New Roman" w:cs="Times New Roman"/>
                <w:b w:val="0"/>
                <w:bCs w:val="0"/>
                <w:sz w:val="24"/>
                <w:szCs w:val="24"/>
              </w:rPr>
            </w:pPr>
            <w:r>
              <w:rPr>
                <w:rFonts w:ascii="Times New Roman" w:hAnsi="Times New Roman" w:cs="Times New Roman"/>
                <w:b w:val="0"/>
                <w:bCs w:val="0"/>
                <w:sz w:val="24"/>
                <w:szCs w:val="24"/>
              </w:rPr>
              <w:t>13 857,119</w:t>
            </w:r>
          </w:p>
          <w:p w:rsidR="00EE0CF8" w:rsidRPr="00BA2F3D" w:rsidRDefault="00EE0CF8" w:rsidP="00D4325F">
            <w:pPr>
              <w:pStyle w:val="a4"/>
              <w:rPr>
                <w:rFonts w:ascii="Times New Roman" w:hAnsi="Times New Roman" w:cs="Times New Roman"/>
                <w:b w:val="0"/>
                <w:bCs w:val="0"/>
                <w:sz w:val="24"/>
                <w:szCs w:val="24"/>
                <w:highlight w:val="yellow"/>
              </w:rPr>
            </w:pPr>
          </w:p>
        </w:tc>
        <w:tc>
          <w:tcPr>
            <w:tcW w:w="1129"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EE0CF8" w:rsidP="00D4325F">
            <w:pPr>
              <w:pStyle w:val="a4"/>
              <w:rPr>
                <w:rFonts w:ascii="Times New Roman" w:hAnsi="Times New Roman" w:cs="Times New Roman"/>
                <w:b w:val="0"/>
                <w:bCs w:val="0"/>
                <w:sz w:val="24"/>
                <w:szCs w:val="24"/>
                <w:highlight w:val="yellow"/>
              </w:rPr>
            </w:pPr>
          </w:p>
          <w:p w:rsidR="00EE0CF8" w:rsidRPr="00BA2F3D" w:rsidRDefault="008C0B4C" w:rsidP="00D4325F">
            <w:pPr>
              <w:pStyle w:val="a4"/>
              <w:jc w:val="left"/>
              <w:rPr>
                <w:rFonts w:ascii="Times New Roman" w:hAnsi="Times New Roman" w:cs="Times New Roman"/>
                <w:b w:val="0"/>
                <w:bCs w:val="0"/>
                <w:sz w:val="24"/>
                <w:szCs w:val="24"/>
                <w:highlight w:val="yellow"/>
              </w:rPr>
            </w:pPr>
            <w:r>
              <w:rPr>
                <w:rFonts w:ascii="Times New Roman" w:hAnsi="Times New Roman" w:cs="Times New Roman"/>
                <w:b w:val="0"/>
                <w:bCs w:val="0"/>
                <w:sz w:val="24"/>
                <w:szCs w:val="24"/>
              </w:rPr>
              <w:t>13 995,690</w:t>
            </w:r>
          </w:p>
        </w:tc>
      </w:tr>
      <w:tr w:rsidR="00EE0CF8" w:rsidRPr="00BA2F3D" w:rsidTr="007D4EA6">
        <w:tc>
          <w:tcPr>
            <w:tcW w:w="70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r w:rsidRPr="00BA2F3D">
              <w:rPr>
                <w:rFonts w:ascii="Times New Roman" w:hAnsi="Times New Roman" w:cs="Times New Roman"/>
                <w:b w:val="0"/>
                <w:bCs w:val="0"/>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r w:rsidRPr="00BA2F3D">
              <w:t xml:space="preserve">Ежегодная централизованная подписка на периодические издания для библиотек района </w:t>
            </w:r>
          </w:p>
        </w:tc>
        <w:tc>
          <w:tcPr>
            <w:tcW w:w="155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r w:rsidRPr="00BA2F3D">
              <w:rPr>
                <w:rFonts w:ascii="Times New Roman" w:hAnsi="Times New Roman" w:cs="Times New Roman"/>
                <w:b w:val="0"/>
                <w:bCs w:val="0"/>
                <w:sz w:val="24"/>
                <w:szCs w:val="24"/>
              </w:rPr>
              <w:t>МБУ «Сабинская ЦБС»</w:t>
            </w: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p>
        </w:tc>
        <w:tc>
          <w:tcPr>
            <w:tcW w:w="112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p>
        </w:tc>
      </w:tr>
      <w:tr w:rsidR="00EE0CF8" w:rsidRPr="00BA2F3D" w:rsidTr="007D4EA6">
        <w:tc>
          <w:tcPr>
            <w:tcW w:w="70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r w:rsidRPr="00BA2F3D">
              <w:rPr>
                <w:rFonts w:ascii="Times New Roman" w:hAnsi="Times New Roman" w:cs="Times New Roman"/>
                <w:b w:val="0"/>
                <w:bCs w:val="0"/>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12"/>
              <w:rPr>
                <w:rFonts w:ascii="Times New Roman" w:hAnsi="Times New Roman" w:cs="Times New Roman"/>
                <w:sz w:val="24"/>
                <w:szCs w:val="24"/>
              </w:rPr>
            </w:pPr>
            <w:r w:rsidRPr="00BA2F3D">
              <w:rPr>
                <w:rFonts w:ascii="Times New Roman" w:hAnsi="Times New Roman" w:cs="Times New Roman"/>
                <w:sz w:val="24"/>
                <w:szCs w:val="24"/>
              </w:rPr>
              <w:t>Приобретение комплектов специализированного оборудования и мебели (стеллажей, выставочного оборудования и др.), оргтехники (фотоаппараты)</w:t>
            </w:r>
          </w:p>
        </w:tc>
        <w:tc>
          <w:tcPr>
            <w:tcW w:w="155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r w:rsidRPr="00BA2F3D">
              <w:rPr>
                <w:rFonts w:ascii="Times New Roman" w:hAnsi="Times New Roman" w:cs="Times New Roman"/>
                <w:b w:val="0"/>
                <w:bCs w:val="0"/>
                <w:sz w:val="24"/>
                <w:szCs w:val="24"/>
              </w:rPr>
              <w:t>МБУ «Сабинская ЦБС»</w:t>
            </w: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p>
        </w:tc>
        <w:tc>
          <w:tcPr>
            <w:tcW w:w="112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p>
        </w:tc>
      </w:tr>
      <w:tr w:rsidR="00EE0CF8" w:rsidRPr="00BA2F3D" w:rsidTr="007D4EA6">
        <w:tc>
          <w:tcPr>
            <w:tcW w:w="70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r w:rsidRPr="00BA2F3D">
              <w:rPr>
                <w:rFonts w:ascii="Times New Roman" w:hAnsi="Times New Roman" w:cs="Times New Roman"/>
                <w:b w:val="0"/>
                <w:bCs w:val="0"/>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12"/>
              <w:rPr>
                <w:rFonts w:ascii="Times New Roman" w:hAnsi="Times New Roman" w:cs="Times New Roman"/>
                <w:sz w:val="24"/>
                <w:szCs w:val="24"/>
              </w:rPr>
            </w:pPr>
            <w:r w:rsidRPr="00BA2F3D">
              <w:rPr>
                <w:rFonts w:ascii="Times New Roman" w:hAnsi="Times New Roman" w:cs="Times New Roman"/>
                <w:sz w:val="24"/>
                <w:szCs w:val="24"/>
              </w:rPr>
              <w:t>Обеспечение деятельности библиотек в сфере организации библиотечного обслуживания населения</w:t>
            </w:r>
          </w:p>
        </w:tc>
        <w:tc>
          <w:tcPr>
            <w:tcW w:w="155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r w:rsidRPr="00BA2F3D">
              <w:rPr>
                <w:rFonts w:ascii="Times New Roman" w:hAnsi="Times New Roman" w:cs="Times New Roman"/>
                <w:b w:val="0"/>
                <w:bCs w:val="0"/>
                <w:sz w:val="24"/>
                <w:szCs w:val="24"/>
              </w:rPr>
              <w:t>МБУ «Сабинская ЦБС»</w:t>
            </w: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p>
        </w:tc>
        <w:tc>
          <w:tcPr>
            <w:tcW w:w="112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b w:val="0"/>
                <w:bCs w:val="0"/>
                <w:sz w:val="24"/>
                <w:szCs w:val="24"/>
              </w:rPr>
            </w:pPr>
          </w:p>
        </w:tc>
      </w:tr>
      <w:tr w:rsidR="00EE0CF8" w:rsidRPr="00BA2F3D" w:rsidTr="007D4EA6">
        <w:tc>
          <w:tcPr>
            <w:tcW w:w="70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12"/>
              <w:rPr>
                <w:rFonts w:ascii="Times New Roman" w:hAnsi="Times New Roman" w:cs="Times New Roman"/>
                <w:b/>
                <w:bCs/>
                <w:sz w:val="24"/>
                <w:szCs w:val="24"/>
              </w:rPr>
            </w:pPr>
          </w:p>
          <w:p w:rsidR="00EE0CF8" w:rsidRPr="00BA2F3D" w:rsidRDefault="00EE0CF8" w:rsidP="00C94769">
            <w:pPr>
              <w:pStyle w:val="12"/>
              <w:rPr>
                <w:rFonts w:ascii="Times New Roman" w:hAnsi="Times New Roman" w:cs="Times New Roman"/>
                <w:b/>
                <w:bCs/>
                <w:sz w:val="24"/>
                <w:szCs w:val="24"/>
              </w:rPr>
            </w:pPr>
            <w:r w:rsidRPr="00BA2F3D">
              <w:rPr>
                <w:rFonts w:ascii="Times New Roman" w:hAnsi="Times New Roman" w:cs="Times New Roman"/>
                <w:b/>
                <w:bCs/>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rPr>
                <w:b/>
                <w:bCs/>
              </w:rPr>
            </w:pPr>
          </w:p>
        </w:tc>
        <w:tc>
          <w:tcPr>
            <w:tcW w:w="1418" w:type="dxa"/>
            <w:tcBorders>
              <w:top w:val="single" w:sz="4" w:space="0" w:color="auto"/>
              <w:left w:val="single" w:sz="4" w:space="0" w:color="auto"/>
              <w:bottom w:val="single" w:sz="4" w:space="0" w:color="auto"/>
              <w:right w:val="single" w:sz="4" w:space="0" w:color="auto"/>
            </w:tcBorders>
          </w:tcPr>
          <w:p w:rsidR="00EE0CF8" w:rsidRPr="00BA2F3D" w:rsidRDefault="008C0B4C" w:rsidP="00E602DA">
            <w:pPr>
              <w:pStyle w:val="a4"/>
              <w:rPr>
                <w:rFonts w:ascii="Times New Roman" w:hAnsi="Times New Roman" w:cs="Times New Roman"/>
                <w:sz w:val="24"/>
                <w:szCs w:val="24"/>
                <w:highlight w:val="yellow"/>
              </w:rPr>
            </w:pPr>
            <w:r>
              <w:rPr>
                <w:rFonts w:ascii="Times New Roman" w:hAnsi="Times New Roman" w:cs="Times New Roman"/>
                <w:b w:val="0"/>
                <w:bCs w:val="0"/>
                <w:sz w:val="24"/>
                <w:szCs w:val="24"/>
              </w:rPr>
              <w:t>13 719,920</w:t>
            </w:r>
          </w:p>
        </w:tc>
        <w:tc>
          <w:tcPr>
            <w:tcW w:w="1417" w:type="dxa"/>
            <w:tcBorders>
              <w:top w:val="single" w:sz="4" w:space="0" w:color="auto"/>
              <w:left w:val="single" w:sz="4" w:space="0" w:color="auto"/>
              <w:bottom w:val="single" w:sz="4" w:space="0" w:color="auto"/>
              <w:right w:val="single" w:sz="4" w:space="0" w:color="auto"/>
            </w:tcBorders>
          </w:tcPr>
          <w:p w:rsidR="00EE0CF8" w:rsidRPr="008C0B4C" w:rsidRDefault="008C0B4C" w:rsidP="00E602DA">
            <w:pPr>
              <w:pStyle w:val="a4"/>
              <w:rPr>
                <w:rFonts w:ascii="Times New Roman" w:hAnsi="Times New Roman" w:cs="Times New Roman"/>
                <w:b w:val="0"/>
                <w:sz w:val="24"/>
                <w:szCs w:val="24"/>
                <w:highlight w:val="yellow"/>
              </w:rPr>
            </w:pPr>
            <w:r w:rsidRPr="008C0B4C">
              <w:rPr>
                <w:rFonts w:ascii="Times New Roman" w:hAnsi="Times New Roman" w:cs="Times New Roman"/>
                <w:b w:val="0"/>
                <w:sz w:val="24"/>
                <w:szCs w:val="24"/>
              </w:rPr>
              <w:t>13 857,119</w:t>
            </w:r>
          </w:p>
        </w:tc>
        <w:tc>
          <w:tcPr>
            <w:tcW w:w="1129" w:type="dxa"/>
            <w:tcBorders>
              <w:top w:val="single" w:sz="4" w:space="0" w:color="auto"/>
              <w:left w:val="single" w:sz="4" w:space="0" w:color="auto"/>
              <w:bottom w:val="single" w:sz="4" w:space="0" w:color="auto"/>
              <w:right w:val="single" w:sz="4" w:space="0" w:color="auto"/>
            </w:tcBorders>
          </w:tcPr>
          <w:p w:rsidR="00EE0CF8" w:rsidRPr="00BA2F3D" w:rsidRDefault="008C0B4C" w:rsidP="00E602DA">
            <w:pPr>
              <w:pStyle w:val="a4"/>
              <w:rPr>
                <w:rFonts w:ascii="Times New Roman" w:hAnsi="Times New Roman" w:cs="Times New Roman"/>
                <w:sz w:val="24"/>
                <w:szCs w:val="24"/>
                <w:highlight w:val="yellow"/>
              </w:rPr>
            </w:pPr>
            <w:r>
              <w:rPr>
                <w:rFonts w:ascii="Times New Roman" w:hAnsi="Times New Roman" w:cs="Times New Roman"/>
                <w:b w:val="0"/>
                <w:bCs w:val="0"/>
                <w:sz w:val="24"/>
                <w:szCs w:val="24"/>
              </w:rPr>
              <w:t>13 995,690</w:t>
            </w:r>
          </w:p>
        </w:tc>
      </w:tr>
      <w:tr w:rsidR="00EE2396" w:rsidRPr="00BA2F3D" w:rsidTr="007D4EA6">
        <w:tc>
          <w:tcPr>
            <w:tcW w:w="709" w:type="dxa"/>
            <w:tcBorders>
              <w:top w:val="single" w:sz="4" w:space="0" w:color="auto"/>
              <w:left w:val="single" w:sz="4" w:space="0" w:color="auto"/>
              <w:bottom w:val="single" w:sz="4" w:space="0" w:color="auto"/>
              <w:right w:val="single" w:sz="4" w:space="0" w:color="auto"/>
            </w:tcBorders>
          </w:tcPr>
          <w:p w:rsidR="00EE2396" w:rsidRPr="00BA2F3D" w:rsidRDefault="00EE2396" w:rsidP="00C94769">
            <w:pPr>
              <w:pStyle w:val="a4"/>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EE2396" w:rsidRPr="00BA2F3D" w:rsidRDefault="00E602DA" w:rsidP="00C94769">
            <w:pPr>
              <w:pStyle w:val="12"/>
              <w:rPr>
                <w:rFonts w:ascii="Times New Roman" w:hAnsi="Times New Roman" w:cs="Times New Roman"/>
                <w:b/>
                <w:bCs/>
                <w:sz w:val="24"/>
                <w:szCs w:val="24"/>
              </w:rPr>
            </w:pPr>
            <w:r>
              <w:rPr>
                <w:rFonts w:ascii="Times New Roman" w:hAnsi="Times New Roman" w:cs="Times New Roman"/>
                <w:b/>
                <w:bCs/>
                <w:sz w:val="24"/>
                <w:szCs w:val="24"/>
              </w:rPr>
              <w:t>в</w:t>
            </w:r>
            <w:r w:rsidR="00EE2396">
              <w:rPr>
                <w:rFonts w:ascii="Times New Roman" w:hAnsi="Times New Roman" w:cs="Times New Roman"/>
                <w:b/>
                <w:bCs/>
                <w:sz w:val="24"/>
                <w:szCs w:val="24"/>
              </w:rPr>
              <w:t xml:space="preserve"> том числе 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EE2396" w:rsidRPr="00BA2F3D" w:rsidRDefault="00EE2396" w:rsidP="00C94769">
            <w:pPr>
              <w:pStyle w:val="a3"/>
              <w:spacing w:before="0" w:beforeAutospacing="0" w:after="0" w:afterAutospacing="0"/>
              <w:jc w:val="both"/>
              <w:rPr>
                <w:b/>
                <w:bCs/>
              </w:rPr>
            </w:pPr>
          </w:p>
        </w:tc>
        <w:tc>
          <w:tcPr>
            <w:tcW w:w="1418" w:type="dxa"/>
            <w:tcBorders>
              <w:top w:val="single" w:sz="4" w:space="0" w:color="auto"/>
              <w:left w:val="single" w:sz="4" w:space="0" w:color="auto"/>
              <w:bottom w:val="single" w:sz="4" w:space="0" w:color="auto"/>
              <w:right w:val="single" w:sz="4" w:space="0" w:color="auto"/>
            </w:tcBorders>
          </w:tcPr>
          <w:p w:rsidR="00EE2396" w:rsidRPr="00BA2F3D" w:rsidRDefault="00EE2396" w:rsidP="00C94769">
            <w:pPr>
              <w:pStyle w:val="a4"/>
              <w:rPr>
                <w:rFonts w:ascii="Times New Roman" w:hAnsi="Times New Roman" w:cs="Times New Roman"/>
                <w:b w:val="0"/>
                <w:bCs w:val="0"/>
                <w:sz w:val="24"/>
                <w:szCs w:val="24"/>
              </w:rPr>
            </w:pPr>
            <w:r>
              <w:rPr>
                <w:rFonts w:ascii="Times New Roman" w:hAnsi="Times New Roman" w:cs="Times New Roman"/>
                <w:b w:val="0"/>
                <w:bCs w:val="0"/>
                <w:sz w:val="24"/>
                <w:szCs w:val="24"/>
              </w:rPr>
              <w:t>11,500</w:t>
            </w:r>
          </w:p>
        </w:tc>
        <w:tc>
          <w:tcPr>
            <w:tcW w:w="1417" w:type="dxa"/>
            <w:tcBorders>
              <w:top w:val="single" w:sz="4" w:space="0" w:color="auto"/>
              <w:left w:val="single" w:sz="4" w:space="0" w:color="auto"/>
              <w:bottom w:val="single" w:sz="4" w:space="0" w:color="auto"/>
              <w:right w:val="single" w:sz="4" w:space="0" w:color="auto"/>
            </w:tcBorders>
          </w:tcPr>
          <w:p w:rsidR="00EE2396" w:rsidRPr="00BA2F3D" w:rsidRDefault="00EE2396" w:rsidP="00C94769">
            <w:pPr>
              <w:pStyle w:val="a4"/>
              <w:rPr>
                <w:rFonts w:ascii="Times New Roman" w:hAnsi="Times New Roman" w:cs="Times New Roman"/>
                <w:b w:val="0"/>
                <w:bCs w:val="0"/>
                <w:sz w:val="24"/>
                <w:szCs w:val="24"/>
              </w:rPr>
            </w:pPr>
            <w:r>
              <w:rPr>
                <w:rFonts w:ascii="Times New Roman" w:hAnsi="Times New Roman" w:cs="Times New Roman"/>
                <w:b w:val="0"/>
                <w:bCs w:val="0"/>
                <w:sz w:val="24"/>
                <w:szCs w:val="24"/>
              </w:rPr>
              <w:t>11,500</w:t>
            </w:r>
          </w:p>
        </w:tc>
        <w:tc>
          <w:tcPr>
            <w:tcW w:w="1129" w:type="dxa"/>
            <w:tcBorders>
              <w:top w:val="single" w:sz="4" w:space="0" w:color="auto"/>
              <w:left w:val="single" w:sz="4" w:space="0" w:color="auto"/>
              <w:bottom w:val="single" w:sz="4" w:space="0" w:color="auto"/>
              <w:right w:val="single" w:sz="4" w:space="0" w:color="auto"/>
            </w:tcBorders>
          </w:tcPr>
          <w:p w:rsidR="00EE2396" w:rsidRPr="00BA2F3D" w:rsidRDefault="00EE2396" w:rsidP="00C94769">
            <w:pPr>
              <w:pStyle w:val="a4"/>
              <w:rPr>
                <w:rFonts w:ascii="Times New Roman" w:hAnsi="Times New Roman" w:cs="Times New Roman"/>
                <w:b w:val="0"/>
                <w:bCs w:val="0"/>
                <w:sz w:val="24"/>
                <w:szCs w:val="24"/>
              </w:rPr>
            </w:pPr>
            <w:r>
              <w:rPr>
                <w:rFonts w:ascii="Times New Roman" w:hAnsi="Times New Roman" w:cs="Times New Roman"/>
                <w:b w:val="0"/>
                <w:bCs w:val="0"/>
                <w:sz w:val="24"/>
                <w:szCs w:val="24"/>
              </w:rPr>
              <w:t>11,500</w:t>
            </w:r>
          </w:p>
        </w:tc>
      </w:tr>
      <w:tr w:rsidR="00EE0CF8" w:rsidRPr="00BA2F3D" w:rsidTr="007D4EA6">
        <w:tc>
          <w:tcPr>
            <w:tcW w:w="70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4"/>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12"/>
              <w:rPr>
                <w:rFonts w:ascii="Times New Roman" w:hAnsi="Times New Roman" w:cs="Times New Roman"/>
                <w:b/>
                <w:bCs/>
                <w:sz w:val="24"/>
                <w:szCs w:val="24"/>
              </w:rPr>
            </w:pPr>
          </w:p>
          <w:p w:rsidR="00EE0CF8" w:rsidRPr="00BA2F3D" w:rsidRDefault="00EE0CF8" w:rsidP="00C94769">
            <w:pPr>
              <w:pStyle w:val="12"/>
              <w:rPr>
                <w:rFonts w:ascii="Times New Roman" w:hAnsi="Times New Roman" w:cs="Times New Roman"/>
                <w:b/>
                <w:bCs/>
                <w:sz w:val="24"/>
                <w:szCs w:val="24"/>
              </w:rPr>
            </w:pPr>
            <w:r w:rsidRPr="00BA2F3D">
              <w:rPr>
                <w:rFonts w:ascii="Times New Roman" w:hAnsi="Times New Roman" w:cs="Times New Roman"/>
                <w:b/>
                <w:bCs/>
                <w:sz w:val="24"/>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rPr>
                <w:b/>
                <w:bCs/>
              </w:rPr>
            </w:pPr>
          </w:p>
        </w:tc>
        <w:tc>
          <w:tcPr>
            <w:tcW w:w="3964" w:type="dxa"/>
            <w:gridSpan w:val="3"/>
            <w:tcBorders>
              <w:top w:val="single" w:sz="4" w:space="0" w:color="auto"/>
              <w:left w:val="single" w:sz="4" w:space="0" w:color="auto"/>
              <w:bottom w:val="single" w:sz="4" w:space="0" w:color="auto"/>
              <w:right w:val="single" w:sz="4" w:space="0" w:color="auto"/>
            </w:tcBorders>
          </w:tcPr>
          <w:p w:rsidR="00EE0CF8" w:rsidRPr="00BA2F3D" w:rsidRDefault="008C0B4C" w:rsidP="00E602DA">
            <w:pPr>
              <w:pStyle w:val="a4"/>
              <w:rPr>
                <w:rFonts w:ascii="Times New Roman" w:hAnsi="Times New Roman" w:cs="Times New Roman"/>
                <w:sz w:val="24"/>
                <w:szCs w:val="24"/>
                <w:highlight w:val="yellow"/>
              </w:rPr>
            </w:pPr>
            <w:r>
              <w:rPr>
                <w:rFonts w:ascii="Times New Roman" w:hAnsi="Times New Roman" w:cs="Times New Roman"/>
                <w:sz w:val="24"/>
                <w:szCs w:val="24"/>
              </w:rPr>
              <w:t>41 572,729</w:t>
            </w:r>
          </w:p>
        </w:tc>
      </w:tr>
      <w:tr w:rsidR="00E602DA" w:rsidRPr="00BA2F3D" w:rsidTr="007D4EA6">
        <w:tc>
          <w:tcPr>
            <w:tcW w:w="709" w:type="dxa"/>
            <w:tcBorders>
              <w:top w:val="single" w:sz="4" w:space="0" w:color="auto"/>
              <w:left w:val="single" w:sz="4" w:space="0" w:color="auto"/>
              <w:bottom w:val="single" w:sz="4" w:space="0" w:color="auto"/>
              <w:right w:val="single" w:sz="4" w:space="0" w:color="auto"/>
            </w:tcBorders>
          </w:tcPr>
          <w:p w:rsidR="00E602DA" w:rsidRPr="00BA2F3D" w:rsidRDefault="00E602DA" w:rsidP="00C94769">
            <w:pPr>
              <w:pStyle w:val="a4"/>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E602DA" w:rsidRPr="00BA2F3D" w:rsidRDefault="00E602DA" w:rsidP="00C94769">
            <w:pPr>
              <w:pStyle w:val="12"/>
              <w:rPr>
                <w:rFonts w:ascii="Times New Roman" w:hAnsi="Times New Roman" w:cs="Times New Roman"/>
                <w:b/>
                <w:bCs/>
                <w:sz w:val="24"/>
                <w:szCs w:val="24"/>
              </w:rPr>
            </w:pPr>
            <w:r>
              <w:rPr>
                <w:rFonts w:ascii="Times New Roman" w:hAnsi="Times New Roman" w:cs="Times New Roman"/>
                <w:b/>
                <w:bCs/>
                <w:sz w:val="24"/>
                <w:szCs w:val="24"/>
              </w:rPr>
              <w:t>в том числе 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E602DA" w:rsidRPr="00BA2F3D" w:rsidRDefault="00E602DA" w:rsidP="00C94769">
            <w:pPr>
              <w:pStyle w:val="a3"/>
              <w:spacing w:before="0" w:beforeAutospacing="0" w:after="0" w:afterAutospacing="0"/>
              <w:jc w:val="both"/>
              <w:rPr>
                <w:b/>
                <w:bCs/>
              </w:rPr>
            </w:pPr>
          </w:p>
        </w:tc>
        <w:tc>
          <w:tcPr>
            <w:tcW w:w="3964" w:type="dxa"/>
            <w:gridSpan w:val="3"/>
            <w:tcBorders>
              <w:top w:val="single" w:sz="4" w:space="0" w:color="auto"/>
              <w:left w:val="single" w:sz="4" w:space="0" w:color="auto"/>
              <w:bottom w:val="single" w:sz="4" w:space="0" w:color="auto"/>
              <w:right w:val="single" w:sz="4" w:space="0" w:color="auto"/>
            </w:tcBorders>
          </w:tcPr>
          <w:p w:rsidR="00E602DA" w:rsidRPr="00BA2F3D" w:rsidRDefault="00E602DA" w:rsidP="00C94769">
            <w:pPr>
              <w:pStyle w:val="a4"/>
              <w:rPr>
                <w:rFonts w:ascii="Times New Roman" w:hAnsi="Times New Roman" w:cs="Times New Roman"/>
                <w:sz w:val="24"/>
                <w:szCs w:val="24"/>
              </w:rPr>
            </w:pPr>
            <w:r>
              <w:rPr>
                <w:rFonts w:ascii="Times New Roman" w:hAnsi="Times New Roman" w:cs="Times New Roman"/>
                <w:sz w:val="24"/>
                <w:szCs w:val="24"/>
              </w:rPr>
              <w:t>34,500</w:t>
            </w:r>
          </w:p>
        </w:tc>
      </w:tr>
    </w:tbl>
    <w:p w:rsidR="00EE0CF8" w:rsidRPr="00BA2F3D" w:rsidRDefault="00EE0CF8"/>
    <w:p w:rsidR="00EE0CF8" w:rsidRPr="00BA2F3D" w:rsidRDefault="00EE0CF8"/>
    <w:p w:rsidR="00EE0CF8" w:rsidRPr="00BA2F3D" w:rsidRDefault="00EE0CF8"/>
    <w:p w:rsidR="007D4EA6" w:rsidRPr="007D4EA6" w:rsidRDefault="00D4325F" w:rsidP="007D4EA6">
      <w:pPr>
        <w:ind w:left="5812" w:right="50"/>
        <w:rPr>
          <w:b/>
        </w:rPr>
      </w:pPr>
      <w:r w:rsidRPr="007D4EA6">
        <w:rPr>
          <w:b/>
        </w:rPr>
        <w:lastRenderedPageBreak/>
        <w:t>Приложение №3</w:t>
      </w:r>
    </w:p>
    <w:p w:rsidR="007D4EA6" w:rsidRDefault="007D4EA6" w:rsidP="007D4EA6">
      <w:pPr>
        <w:ind w:left="5812" w:right="50"/>
      </w:pPr>
      <w:r>
        <w:t xml:space="preserve">к муниципальной программе «Развитие культуры Сабинского муниципального района Республики Татарстан на 2016-2018 годы» </w:t>
      </w:r>
    </w:p>
    <w:p w:rsidR="00D4325F" w:rsidRDefault="00D4325F" w:rsidP="007D4EA6">
      <w:pPr>
        <w:tabs>
          <w:tab w:val="left" w:pos="7146"/>
        </w:tabs>
      </w:pPr>
    </w:p>
    <w:p w:rsidR="00EE0CF8" w:rsidRPr="00BA2F3D" w:rsidRDefault="00EE0CF8" w:rsidP="00D4325F">
      <w:pPr>
        <w:tabs>
          <w:tab w:val="left" w:pos="4820"/>
        </w:tabs>
      </w:pPr>
    </w:p>
    <w:p w:rsidR="00EE0CF8" w:rsidRPr="00BA2F3D" w:rsidRDefault="00EE0CF8"/>
    <w:p w:rsidR="00EE0CF8" w:rsidRPr="00BA2F3D" w:rsidRDefault="00EE0CF8" w:rsidP="00A3545E">
      <w:pPr>
        <w:jc w:val="center"/>
        <w:rPr>
          <w:b/>
          <w:bCs/>
        </w:rPr>
      </w:pPr>
      <w:r w:rsidRPr="00BA2F3D">
        <w:rPr>
          <w:b/>
          <w:bCs/>
        </w:rPr>
        <w:t>ПОДПРОГРАММА</w:t>
      </w:r>
    </w:p>
    <w:p w:rsidR="00EE0CF8" w:rsidRPr="00BA2F3D" w:rsidRDefault="00EE0CF8" w:rsidP="00A3545E">
      <w:pPr>
        <w:jc w:val="center"/>
        <w:rPr>
          <w:b/>
          <w:bCs/>
        </w:rPr>
      </w:pPr>
      <w:r w:rsidRPr="00BA2F3D">
        <w:rPr>
          <w:b/>
          <w:bCs/>
        </w:rPr>
        <w:t>«Развитие культурно</w:t>
      </w:r>
      <w:r w:rsidR="00D4325F">
        <w:rPr>
          <w:b/>
          <w:bCs/>
        </w:rPr>
        <w:t xml:space="preserve"> – </w:t>
      </w:r>
      <w:r w:rsidRPr="00BA2F3D">
        <w:rPr>
          <w:b/>
          <w:bCs/>
        </w:rPr>
        <w:t>досуговой</w:t>
      </w:r>
      <w:r w:rsidR="008C0B4C">
        <w:rPr>
          <w:b/>
          <w:bCs/>
        </w:rPr>
        <w:t xml:space="preserve"> </w:t>
      </w:r>
      <w:r w:rsidRPr="00BA2F3D">
        <w:rPr>
          <w:b/>
          <w:bCs/>
        </w:rPr>
        <w:t>деятельности Сабинского муниципального района Республики Татарстан на 2016-2018 годы»</w:t>
      </w:r>
    </w:p>
    <w:p w:rsidR="00EE0CF8" w:rsidRPr="00BA2F3D" w:rsidRDefault="00EE0CF8" w:rsidP="00A3545E">
      <w:pPr>
        <w:jc w:val="both"/>
        <w:rPr>
          <w:b/>
          <w:bCs/>
          <w:i/>
          <w:iCs/>
        </w:rPr>
      </w:pPr>
    </w:p>
    <w:p w:rsidR="00EE0CF8" w:rsidRPr="00BA2F3D" w:rsidRDefault="00EE0CF8" w:rsidP="00A3545E">
      <w:pPr>
        <w:shd w:val="clear" w:color="auto" w:fill="FFFFFF"/>
        <w:ind w:left="459"/>
        <w:jc w:val="center"/>
        <w:rPr>
          <w:b/>
          <w:bCs/>
          <w:color w:val="000000"/>
          <w:spacing w:val="8"/>
          <w:lang w:val="tt-RU"/>
        </w:rPr>
      </w:pPr>
      <w:r w:rsidRPr="00BA2F3D">
        <w:rPr>
          <w:b/>
          <w:bCs/>
          <w:color w:val="000000"/>
          <w:spacing w:val="8"/>
          <w:lang w:val="tt-RU"/>
        </w:rPr>
        <w:t>ПАСПОРТ ПОДПРОГРАММЫ</w:t>
      </w:r>
    </w:p>
    <w:p w:rsidR="00EE0CF8" w:rsidRPr="00BA2F3D" w:rsidRDefault="00EE0CF8" w:rsidP="00A3545E">
      <w:pPr>
        <w:shd w:val="clear" w:color="auto" w:fill="FFFFFF"/>
        <w:ind w:left="459"/>
        <w:jc w:val="center"/>
        <w:rPr>
          <w:b/>
          <w:bCs/>
          <w:color w:val="000000"/>
          <w:spacing w:val="8"/>
        </w:rPr>
      </w:pPr>
    </w:p>
    <w:tbl>
      <w:tblPr>
        <w:tblW w:w="10207" w:type="dxa"/>
        <w:tblLayout w:type="fixed"/>
        <w:tblLook w:val="01E0" w:firstRow="1" w:lastRow="1" w:firstColumn="1" w:lastColumn="1" w:noHBand="0" w:noVBand="0"/>
      </w:tblPr>
      <w:tblGrid>
        <w:gridCol w:w="2127"/>
        <w:gridCol w:w="8080"/>
      </w:tblGrid>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spacing w:val="8"/>
              </w:rPr>
            </w:pPr>
            <w:r w:rsidRPr="00BA2F3D">
              <w:rPr>
                <w:color w:val="000000"/>
                <w:spacing w:val="8"/>
              </w:rPr>
              <w:t>Наименование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rPr>
                <w:color w:val="000000"/>
                <w:spacing w:val="8"/>
              </w:rPr>
            </w:pPr>
            <w:r w:rsidRPr="00BA2F3D">
              <w:t>Подпрограмма «Развитие культурно-досуговой деятельности Сабинского муниципального района Республики Татарстан на 2016-2018 годы»  (далее – Подпрограмма)</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spacing w:val="8"/>
              </w:rPr>
            </w:pPr>
            <w:r w:rsidRPr="00BA2F3D">
              <w:rPr>
                <w:color w:val="000000"/>
                <w:spacing w:val="8"/>
              </w:rPr>
              <w:t>Заказчик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rPr>
                <w:color w:val="000000"/>
                <w:spacing w:val="8"/>
              </w:rPr>
            </w:pPr>
            <w:r w:rsidRPr="00BA2F3D">
              <w:t>Исполнительный комитет Сабинского муниципального района Республики Татарстан</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spacing w:val="8"/>
              </w:rPr>
            </w:pPr>
            <w:r w:rsidRPr="00BA2F3D">
              <w:rPr>
                <w:color w:val="000000"/>
                <w:spacing w:val="8"/>
              </w:rPr>
              <w:t>Основные разработчики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jc w:val="both"/>
              <w:rPr>
                <w:color w:val="000000"/>
                <w:lang w:val="tt-RU"/>
              </w:rPr>
            </w:pPr>
            <w:r w:rsidRPr="00BA2F3D">
              <w:rPr>
                <w:color w:val="000000"/>
                <w:lang w:val="tt-RU"/>
              </w:rPr>
              <w:t>МБУ “Сабинская  централизованная сельская клубная система” (Районный дом культуры) Сабинского муниципального района Республики  Татарстан</w:t>
            </w:r>
          </w:p>
        </w:tc>
      </w:tr>
      <w:tr w:rsidR="00EE0CF8" w:rsidRPr="00BA2F3D">
        <w:trPr>
          <w:trHeight w:val="3999"/>
        </w:trPr>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spacing w:val="8"/>
              </w:rPr>
            </w:pPr>
            <w:r w:rsidRPr="00BA2F3D">
              <w:rPr>
                <w:color w:val="000000"/>
                <w:spacing w:val="8"/>
              </w:rPr>
              <w:t>Цель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31"/>
              <w:spacing w:after="0"/>
              <w:jc w:val="both"/>
              <w:rPr>
                <w:sz w:val="24"/>
                <w:szCs w:val="24"/>
              </w:rPr>
            </w:pPr>
            <w:r w:rsidRPr="00BA2F3D">
              <w:rPr>
                <w:sz w:val="24"/>
                <w:szCs w:val="24"/>
              </w:rPr>
              <w:t>-создание условий для организации досуга и обеспечение жителей района услугами организаций культуры;</w:t>
            </w:r>
          </w:p>
          <w:p w:rsidR="00EE0CF8" w:rsidRPr="00BA2F3D" w:rsidRDefault="00EE0CF8" w:rsidP="00C94769">
            <w:pPr>
              <w:widowControl w:val="0"/>
              <w:tabs>
                <w:tab w:val="num" w:pos="1134"/>
              </w:tabs>
              <w:jc w:val="both"/>
              <w:rPr>
                <w:color w:val="000000"/>
              </w:rPr>
            </w:pPr>
            <w:r w:rsidRPr="00BA2F3D">
              <w:rPr>
                <w:color w:val="000000"/>
                <w:lang w:val="tt-RU"/>
              </w:rPr>
              <w:t>-</w:t>
            </w:r>
            <w:r w:rsidRPr="00BA2F3D">
              <w:rPr>
                <w:color w:val="000000"/>
              </w:rPr>
              <w:t>обеспечение более широкого доступа граждан к услугам учреждений культуры района;</w:t>
            </w:r>
          </w:p>
          <w:p w:rsidR="00EE0CF8" w:rsidRPr="00BA2F3D" w:rsidRDefault="00EE0CF8" w:rsidP="00C94769">
            <w:pPr>
              <w:widowControl w:val="0"/>
              <w:tabs>
                <w:tab w:val="num" w:pos="1134"/>
              </w:tabs>
              <w:jc w:val="both"/>
              <w:rPr>
                <w:color w:val="000000"/>
              </w:rPr>
            </w:pPr>
            <w:r w:rsidRPr="00BA2F3D">
              <w:rPr>
                <w:color w:val="000000"/>
              </w:rPr>
              <w:t>-совершенствование деятельности муниципальных учреждений культуры в системе непрерывного профессионального образования;</w:t>
            </w:r>
          </w:p>
          <w:p w:rsidR="00EE0CF8" w:rsidRPr="00BA2F3D" w:rsidRDefault="00EE0CF8" w:rsidP="00C94769">
            <w:pPr>
              <w:widowControl w:val="0"/>
              <w:tabs>
                <w:tab w:val="num" w:pos="1134"/>
              </w:tabs>
              <w:jc w:val="both"/>
              <w:rPr>
                <w:color w:val="000000"/>
              </w:rPr>
            </w:pPr>
            <w:r w:rsidRPr="00BA2F3D">
              <w:rPr>
                <w:color w:val="000000"/>
                <w:lang w:val="tt-RU"/>
              </w:rPr>
              <w:t>-</w:t>
            </w:r>
            <w:r w:rsidRPr="00BA2F3D">
              <w:rPr>
                <w:color w:val="000000"/>
              </w:rPr>
              <w:t>обеспечение свободы творчества и прав граждан на участие в культурной жизни и содействие в создании условий для творческой самореализации населения</w:t>
            </w:r>
            <w:r w:rsidRPr="00BA2F3D">
              <w:rPr>
                <w:color w:val="000000"/>
                <w:lang w:val="tt-RU"/>
              </w:rPr>
              <w:t xml:space="preserve"> района</w:t>
            </w:r>
            <w:r w:rsidRPr="00BA2F3D">
              <w:rPr>
                <w:color w:val="000000"/>
              </w:rPr>
              <w:t>;</w:t>
            </w:r>
          </w:p>
          <w:p w:rsidR="00EE0CF8" w:rsidRPr="00BA2F3D" w:rsidRDefault="00EE0CF8" w:rsidP="00C94769">
            <w:pPr>
              <w:pStyle w:val="ConsNonformat"/>
              <w:jc w:val="both"/>
              <w:rPr>
                <w:rFonts w:ascii="Times New Roman" w:hAnsi="Times New Roman" w:cs="Times New Roman"/>
                <w:sz w:val="24"/>
                <w:szCs w:val="24"/>
              </w:rPr>
            </w:pPr>
            <w:r w:rsidRPr="00BA2F3D">
              <w:rPr>
                <w:rFonts w:ascii="Times New Roman" w:hAnsi="Times New Roman" w:cs="Times New Roman"/>
                <w:sz w:val="24"/>
                <w:szCs w:val="24"/>
                <w:lang w:val="tt-RU"/>
              </w:rPr>
              <w:t>-</w:t>
            </w:r>
            <w:r w:rsidRPr="00BA2F3D">
              <w:rPr>
                <w:rFonts w:ascii="Times New Roman" w:hAnsi="Times New Roman" w:cs="Times New Roman"/>
                <w:sz w:val="24"/>
                <w:szCs w:val="24"/>
              </w:rPr>
              <w:t xml:space="preserve">обеспечение условий для полноправного социального и национально-культурного развития всех народов, проживающих в </w:t>
            </w:r>
            <w:r w:rsidRPr="00BA2F3D">
              <w:rPr>
                <w:rFonts w:ascii="Times New Roman" w:hAnsi="Times New Roman" w:cs="Times New Roman"/>
                <w:sz w:val="24"/>
                <w:szCs w:val="24"/>
                <w:lang w:val="tt-RU"/>
              </w:rPr>
              <w:t>Сабинском</w:t>
            </w:r>
            <w:r w:rsidRPr="00BA2F3D">
              <w:rPr>
                <w:rFonts w:ascii="Times New Roman" w:hAnsi="Times New Roman" w:cs="Times New Roman"/>
                <w:sz w:val="24"/>
                <w:szCs w:val="24"/>
              </w:rPr>
              <w:t>муниципальном районе;</w:t>
            </w:r>
          </w:p>
          <w:p w:rsidR="00EE0CF8" w:rsidRPr="00BA2F3D" w:rsidRDefault="00EE0CF8" w:rsidP="00C94769">
            <w:pPr>
              <w:pStyle w:val="ConsNonformat"/>
              <w:jc w:val="both"/>
              <w:rPr>
                <w:rFonts w:ascii="Times New Roman" w:hAnsi="Times New Roman" w:cs="Times New Roman"/>
                <w:color w:val="000000"/>
                <w:sz w:val="24"/>
                <w:szCs w:val="24"/>
              </w:rPr>
            </w:pPr>
            <w:r w:rsidRPr="00BA2F3D">
              <w:rPr>
                <w:rFonts w:ascii="Times New Roman" w:hAnsi="Times New Roman" w:cs="Times New Roman"/>
                <w:sz w:val="24"/>
                <w:szCs w:val="24"/>
              </w:rPr>
              <w:t>-повышение качества муниципальных услуг, предоставляемых учреждениями культуры.</w:t>
            </w:r>
          </w:p>
        </w:tc>
      </w:tr>
      <w:tr w:rsidR="00EE0CF8" w:rsidRPr="00BA2F3D">
        <w:trPr>
          <w:trHeight w:val="415"/>
        </w:trPr>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spacing w:val="8"/>
              </w:rPr>
            </w:pPr>
            <w:r w:rsidRPr="00BA2F3D">
              <w:rPr>
                <w:color w:val="000000"/>
                <w:spacing w:val="8"/>
              </w:rPr>
              <w:t>Задачи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6"/>
              <w:widowControl w:val="0"/>
              <w:spacing w:after="0"/>
              <w:jc w:val="both"/>
            </w:pPr>
            <w:r w:rsidRPr="00BA2F3D">
              <w:t>-обеспечение более широкого доступа граждан к услугам муниципальных учреждений культуры района;</w:t>
            </w:r>
          </w:p>
          <w:p w:rsidR="00EE0CF8" w:rsidRPr="00BA2F3D" w:rsidRDefault="00EE0CF8" w:rsidP="00C94769">
            <w:pPr>
              <w:pStyle w:val="a6"/>
              <w:widowControl w:val="0"/>
              <w:spacing w:after="0"/>
              <w:jc w:val="both"/>
            </w:pPr>
            <w:r w:rsidRPr="00BA2F3D">
              <w:t>-повышение эффективности ведения консультативно-методической работы с сельскими учреждениями культуры;</w:t>
            </w:r>
          </w:p>
          <w:p w:rsidR="00EE0CF8" w:rsidRPr="00BA2F3D" w:rsidRDefault="00EE0CF8" w:rsidP="00C94769">
            <w:pPr>
              <w:pStyle w:val="a6"/>
              <w:widowControl w:val="0"/>
              <w:spacing w:after="0"/>
              <w:jc w:val="both"/>
            </w:pPr>
            <w:r w:rsidRPr="00BA2F3D">
              <w:t>-техническое сопровождение деятельности учреждений культуры, обеспечение и обслуживание творческих мероприятий, фестивалей, конкурсов;</w:t>
            </w:r>
          </w:p>
          <w:p w:rsidR="00EE0CF8" w:rsidRPr="00BA2F3D" w:rsidRDefault="00EE0CF8" w:rsidP="00C94769">
            <w:pPr>
              <w:pStyle w:val="a6"/>
              <w:widowControl w:val="0"/>
              <w:spacing w:after="0"/>
              <w:jc w:val="both"/>
            </w:pPr>
            <w:r w:rsidRPr="00BA2F3D">
              <w:t>-совершенствование системы подготовки профессиональных кадров в учреждениях культуры;</w:t>
            </w:r>
          </w:p>
          <w:p w:rsidR="00EE0CF8" w:rsidRPr="00BA2F3D" w:rsidRDefault="00EE0CF8" w:rsidP="00C94769">
            <w:pPr>
              <w:pStyle w:val="a6"/>
              <w:widowControl w:val="0"/>
              <w:spacing w:after="0"/>
              <w:jc w:val="both"/>
            </w:pPr>
            <w:r w:rsidRPr="00BA2F3D">
              <w:t>-создание условий для развития творческого потенциала одаренных детей в учреждениях культуры района;</w:t>
            </w:r>
          </w:p>
          <w:p w:rsidR="00EE0CF8" w:rsidRPr="00BA2F3D" w:rsidRDefault="00EE0CF8" w:rsidP="00C94769">
            <w:pPr>
              <w:pStyle w:val="a6"/>
              <w:widowControl w:val="0"/>
              <w:spacing w:after="0"/>
              <w:jc w:val="both"/>
            </w:pPr>
            <w:r w:rsidRPr="00BA2F3D">
              <w:t>-совершенствование системы повышения квалификации кадров;</w:t>
            </w:r>
          </w:p>
          <w:p w:rsidR="00EE0CF8" w:rsidRPr="00BA2F3D" w:rsidRDefault="00EE0CF8" w:rsidP="00C94769">
            <w:pPr>
              <w:pStyle w:val="a6"/>
              <w:widowControl w:val="0"/>
              <w:spacing w:after="0"/>
              <w:jc w:val="both"/>
            </w:pPr>
            <w:r w:rsidRPr="00BA2F3D">
              <w:t>-укрепление материально-технической базы в учреждениях культуры;</w:t>
            </w:r>
          </w:p>
          <w:p w:rsidR="00EE0CF8" w:rsidRPr="00BA2F3D" w:rsidRDefault="00EE0CF8" w:rsidP="00C94769">
            <w:pPr>
              <w:pStyle w:val="a6"/>
              <w:widowControl w:val="0"/>
              <w:spacing w:after="0"/>
              <w:jc w:val="both"/>
            </w:pPr>
            <w:r w:rsidRPr="00BA2F3D">
              <w:t>-создание условий для повышения качества и разнообразия услуг, предоставляемых в сфере культуры;</w:t>
            </w:r>
          </w:p>
          <w:p w:rsidR="00EE0CF8" w:rsidRPr="00BA2F3D" w:rsidRDefault="00EE0CF8" w:rsidP="00C94769">
            <w:pPr>
              <w:pStyle w:val="a6"/>
              <w:widowControl w:val="0"/>
              <w:spacing w:after="0"/>
              <w:jc w:val="both"/>
              <w:rPr>
                <w:color w:val="000000"/>
              </w:rPr>
            </w:pPr>
            <w:r w:rsidRPr="00BA2F3D">
              <w:rPr>
                <w:color w:val="000000"/>
                <w:lang w:val="tt-RU"/>
              </w:rPr>
              <w:t xml:space="preserve">- </w:t>
            </w:r>
            <w:r w:rsidRPr="00BA2F3D">
              <w:rPr>
                <w:color w:val="000000"/>
              </w:rPr>
              <w:t xml:space="preserve">совершенствование организационных, экономических и правовых </w:t>
            </w:r>
            <w:r w:rsidRPr="00BA2F3D">
              <w:rPr>
                <w:color w:val="000000"/>
              </w:rPr>
              <w:lastRenderedPageBreak/>
              <w:t>механизмов развития сферы культуры;</w:t>
            </w:r>
          </w:p>
          <w:p w:rsidR="00EE0CF8" w:rsidRPr="00BA2F3D" w:rsidRDefault="00EE0CF8" w:rsidP="00C94769">
            <w:pPr>
              <w:pStyle w:val="a6"/>
              <w:widowControl w:val="0"/>
              <w:spacing w:after="0"/>
              <w:jc w:val="both"/>
              <w:rPr>
                <w:color w:val="000000"/>
              </w:rPr>
            </w:pPr>
            <w:r w:rsidRPr="00BA2F3D">
              <w:rPr>
                <w:color w:val="000000"/>
              </w:rPr>
              <w:t>-развитие механизмов поддержки, предоставляемой на конкурсной основе творческим проектам в области самодеятельного народного творчества;</w:t>
            </w:r>
          </w:p>
          <w:p w:rsidR="00EE0CF8" w:rsidRPr="00BA2F3D" w:rsidRDefault="00EE0CF8" w:rsidP="00C94769">
            <w:pPr>
              <w:widowControl w:val="0"/>
              <w:jc w:val="both"/>
              <w:rPr>
                <w:color w:val="000000"/>
              </w:rPr>
            </w:pPr>
            <w:r w:rsidRPr="00BA2F3D">
              <w:rPr>
                <w:color w:val="000000"/>
              </w:rPr>
              <w:t xml:space="preserve">-создание условий для сохранения культур народов, проживающих в Сабинском районе, как целостной системы духовных ценностей общества; </w:t>
            </w:r>
          </w:p>
          <w:p w:rsidR="00EE0CF8" w:rsidRPr="00BA2F3D" w:rsidRDefault="00EE0CF8" w:rsidP="00C94769">
            <w:pPr>
              <w:pStyle w:val="a6"/>
              <w:widowControl w:val="0"/>
              <w:spacing w:after="0"/>
              <w:jc w:val="both"/>
            </w:pPr>
            <w:r w:rsidRPr="00BA2F3D">
              <w:t>-создание организационных и иных условий для увеличения доли информации, ориентированной на здоровый образ жизни, а также на традиционные культурные, нравственные и семейные ценности.</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pPr>
            <w:r w:rsidRPr="00BA2F3D">
              <w:lastRenderedPageBreak/>
              <w:t>Механизм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ConsNormal"/>
              <w:widowControl w:val="0"/>
              <w:ind w:right="0" w:firstLine="0"/>
              <w:jc w:val="both"/>
              <w:rPr>
                <w:rFonts w:ascii="Times New Roman" w:hAnsi="Times New Roman" w:cs="Times New Roman"/>
                <w:color w:val="000000"/>
                <w:sz w:val="24"/>
                <w:szCs w:val="24"/>
              </w:rPr>
            </w:pPr>
            <w:r w:rsidRPr="00BA2F3D">
              <w:rPr>
                <w:rFonts w:ascii="Times New Roman" w:hAnsi="Times New Roman" w:cs="Times New Roman"/>
                <w:sz w:val="24"/>
                <w:szCs w:val="24"/>
              </w:rPr>
              <w:t>Реализация Подпрограммы осуществляется в соответствии с прилагаемым планом мероприятий</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pPr>
            <w:r w:rsidRPr="00BA2F3D">
              <w:t>Важнейшие целевые индикаторы и показатели</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ConsNormal"/>
              <w:widowControl w:val="0"/>
              <w:ind w:right="0" w:firstLine="0"/>
              <w:jc w:val="both"/>
              <w:rPr>
                <w:rFonts w:ascii="Times New Roman" w:hAnsi="Times New Roman" w:cs="Times New Roman"/>
                <w:color w:val="000000"/>
                <w:sz w:val="24"/>
                <w:szCs w:val="24"/>
              </w:rPr>
            </w:pPr>
            <w:r w:rsidRPr="00BA2F3D">
              <w:rPr>
                <w:rFonts w:ascii="Times New Roman" w:hAnsi="Times New Roman" w:cs="Times New Roman"/>
                <w:sz w:val="24"/>
                <w:szCs w:val="24"/>
              </w:rPr>
              <w:t>-увеличение количества зрителей в муниципальных учреждениях культуры;</w:t>
            </w:r>
          </w:p>
          <w:p w:rsidR="00EE0CF8" w:rsidRPr="00BA2F3D" w:rsidRDefault="00EE0CF8" w:rsidP="00C94769">
            <w:pPr>
              <w:pStyle w:val="ConsNormal"/>
              <w:widowControl w:val="0"/>
              <w:ind w:right="0" w:firstLine="0"/>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-увеличение удельного веса населения, участвующего в клубных формированиях;</w:t>
            </w:r>
          </w:p>
          <w:p w:rsidR="00EE0CF8" w:rsidRPr="00BA2F3D" w:rsidRDefault="00EE0CF8" w:rsidP="00C94769">
            <w:pPr>
              <w:pStyle w:val="ConsNormal"/>
              <w:widowControl w:val="0"/>
              <w:ind w:right="0" w:firstLine="0"/>
              <w:jc w:val="both"/>
              <w:rPr>
                <w:rFonts w:ascii="Times New Roman" w:hAnsi="Times New Roman" w:cs="Times New Roman"/>
                <w:color w:val="000000"/>
                <w:sz w:val="24"/>
                <w:szCs w:val="24"/>
              </w:rPr>
            </w:pPr>
            <w:r w:rsidRPr="00BA2F3D">
              <w:rPr>
                <w:rFonts w:ascii="Times New Roman" w:hAnsi="Times New Roman" w:cs="Times New Roman"/>
                <w:sz w:val="24"/>
                <w:szCs w:val="24"/>
              </w:rPr>
              <w:t>-увеличение количества посещений в муниципальных учреждениях культуры (в процентах.)</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spacing w:val="8"/>
              </w:rPr>
            </w:pPr>
            <w:r w:rsidRPr="00BA2F3D">
              <w:rPr>
                <w:color w:val="000000"/>
                <w:spacing w:val="8"/>
              </w:rPr>
              <w:t>Срок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8A3D97">
            <w:pPr>
              <w:jc w:val="both"/>
              <w:rPr>
                <w:color w:val="000000"/>
                <w:spacing w:val="8"/>
              </w:rPr>
            </w:pPr>
            <w:r w:rsidRPr="00BA2F3D">
              <w:rPr>
                <w:color w:val="000000"/>
                <w:spacing w:val="8"/>
              </w:rPr>
              <w:t>2016-2018 годы</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spacing w:val="8"/>
              </w:rPr>
            </w:pPr>
            <w:r w:rsidRPr="00BA2F3D">
              <w:rPr>
                <w:color w:val="000000"/>
                <w:spacing w:val="8"/>
              </w:rPr>
              <w:t>Объемы 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8C0B4C">
            <w:pPr>
              <w:ind w:firstLine="425"/>
              <w:jc w:val="both"/>
              <w:rPr>
                <w:color w:val="000000"/>
              </w:rPr>
            </w:pPr>
            <w:r w:rsidRPr="00BA2F3D">
              <w:rPr>
                <w:color w:val="000000"/>
              </w:rPr>
              <w:t xml:space="preserve">Общий объем финансирования Подпрограммы в 2016-2018 годах за счет средств бюджета Сабинского муниципального района Республики Татарстан составит 160 663,455 </w:t>
            </w:r>
            <w:proofErr w:type="spellStart"/>
            <w:r w:rsidRPr="00BA2F3D">
              <w:rPr>
                <w:color w:val="000000"/>
              </w:rPr>
              <w:t>тыс</w:t>
            </w:r>
            <w:proofErr w:type="gramStart"/>
            <w:r w:rsidRPr="00BA2F3D">
              <w:rPr>
                <w:color w:val="000000"/>
              </w:rPr>
              <w:t>.р</w:t>
            </w:r>
            <w:proofErr w:type="gramEnd"/>
            <w:r w:rsidRPr="00BA2F3D">
              <w:rPr>
                <w:color w:val="000000"/>
              </w:rPr>
              <w:t>ублей</w:t>
            </w:r>
            <w:proofErr w:type="spellEnd"/>
            <w:r w:rsidRPr="00BA2F3D">
              <w:rPr>
                <w:color w:val="000000"/>
              </w:rPr>
              <w:t>, в том числе</w:t>
            </w:r>
            <w:r w:rsidR="008C0B4C">
              <w:rPr>
                <w:color w:val="000000"/>
              </w:rPr>
              <w:t xml:space="preserve"> по годам</w:t>
            </w:r>
            <w:r w:rsidRPr="00BA2F3D">
              <w:rPr>
                <w:color w:val="000000"/>
              </w:rPr>
              <w:t>:</w:t>
            </w:r>
          </w:p>
          <w:p w:rsidR="00EE0CF8" w:rsidRPr="00BA2F3D" w:rsidRDefault="008C0B4C" w:rsidP="008C0B4C">
            <w:pPr>
              <w:ind w:firstLine="425"/>
              <w:jc w:val="both"/>
              <w:rPr>
                <w:color w:val="000000"/>
              </w:rPr>
            </w:pPr>
            <w:r>
              <w:rPr>
                <w:color w:val="000000"/>
              </w:rPr>
              <w:t xml:space="preserve">2016 год – 53 022,493 </w:t>
            </w:r>
            <w:proofErr w:type="spellStart"/>
            <w:r>
              <w:rPr>
                <w:color w:val="000000"/>
              </w:rPr>
              <w:t>тыс</w:t>
            </w:r>
            <w:proofErr w:type="gramStart"/>
            <w:r>
              <w:rPr>
                <w:color w:val="000000"/>
              </w:rPr>
              <w:t>.р</w:t>
            </w:r>
            <w:proofErr w:type="gramEnd"/>
            <w:r>
              <w:rPr>
                <w:color w:val="000000"/>
              </w:rPr>
              <w:t>уб</w:t>
            </w:r>
            <w:proofErr w:type="spellEnd"/>
            <w:r>
              <w:rPr>
                <w:color w:val="000000"/>
              </w:rPr>
              <w:t>.</w:t>
            </w:r>
            <w:r w:rsidR="00EE0CF8" w:rsidRPr="00BA2F3D">
              <w:rPr>
                <w:color w:val="000000"/>
              </w:rPr>
              <w:t>;</w:t>
            </w:r>
          </w:p>
          <w:p w:rsidR="00EE0CF8" w:rsidRPr="00BA2F3D" w:rsidRDefault="008C0B4C" w:rsidP="008C0B4C">
            <w:pPr>
              <w:ind w:firstLine="425"/>
              <w:jc w:val="both"/>
              <w:rPr>
                <w:color w:val="000000"/>
              </w:rPr>
            </w:pPr>
            <w:r>
              <w:rPr>
                <w:color w:val="000000"/>
              </w:rPr>
              <w:t xml:space="preserve">2017 год – 53 552,717 </w:t>
            </w:r>
            <w:proofErr w:type="spellStart"/>
            <w:r>
              <w:rPr>
                <w:color w:val="000000"/>
              </w:rPr>
              <w:t>тыс</w:t>
            </w:r>
            <w:proofErr w:type="gramStart"/>
            <w:r>
              <w:rPr>
                <w:color w:val="000000"/>
              </w:rPr>
              <w:t>.р</w:t>
            </w:r>
            <w:proofErr w:type="gramEnd"/>
            <w:r>
              <w:rPr>
                <w:color w:val="000000"/>
              </w:rPr>
              <w:t>уб</w:t>
            </w:r>
            <w:proofErr w:type="spellEnd"/>
            <w:r>
              <w:rPr>
                <w:color w:val="000000"/>
              </w:rPr>
              <w:t>.</w:t>
            </w:r>
            <w:r w:rsidR="00EE0CF8" w:rsidRPr="00BA2F3D">
              <w:rPr>
                <w:color w:val="000000"/>
              </w:rPr>
              <w:t>;</w:t>
            </w:r>
          </w:p>
          <w:p w:rsidR="00EE0CF8" w:rsidRPr="00BA2F3D" w:rsidRDefault="008C0B4C" w:rsidP="008C0B4C">
            <w:pPr>
              <w:ind w:firstLine="425"/>
              <w:jc w:val="both"/>
              <w:rPr>
                <w:color w:val="000000"/>
              </w:rPr>
            </w:pPr>
            <w:r>
              <w:rPr>
                <w:color w:val="000000"/>
              </w:rPr>
              <w:t xml:space="preserve">2018 год – 54 088,245 </w:t>
            </w:r>
            <w:proofErr w:type="spellStart"/>
            <w:r>
              <w:rPr>
                <w:color w:val="000000"/>
              </w:rPr>
              <w:t>тыс</w:t>
            </w:r>
            <w:proofErr w:type="gramStart"/>
            <w:r>
              <w:rPr>
                <w:color w:val="000000"/>
              </w:rPr>
              <w:t>.р</w:t>
            </w:r>
            <w:proofErr w:type="gramEnd"/>
            <w:r>
              <w:rPr>
                <w:color w:val="000000"/>
              </w:rPr>
              <w:t>уб</w:t>
            </w:r>
            <w:proofErr w:type="spellEnd"/>
            <w:r w:rsidR="00EE0CF8" w:rsidRPr="00BA2F3D">
              <w:rPr>
                <w:color w:val="000000"/>
              </w:rPr>
              <w:t>.</w:t>
            </w:r>
          </w:p>
          <w:p w:rsidR="00EE0CF8" w:rsidRPr="00BA2F3D" w:rsidRDefault="00EE0CF8" w:rsidP="008C0B4C">
            <w:pPr>
              <w:ind w:firstLine="425"/>
              <w:jc w:val="both"/>
              <w:rPr>
                <w:color w:val="000000"/>
                <w:spacing w:val="8"/>
              </w:rPr>
            </w:pPr>
            <w:proofErr w:type="gramStart"/>
            <w:r w:rsidRPr="00BA2F3D">
              <w:rPr>
                <w:color w:val="000000"/>
              </w:rPr>
              <w:t xml:space="preserve">Объёмы финансирования Подпрограммы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района на очередной финансовый год (очередной финансовый год и плановый период). </w:t>
            </w:r>
            <w:proofErr w:type="gramEnd"/>
          </w:p>
        </w:tc>
      </w:tr>
      <w:tr w:rsidR="00EE0CF8" w:rsidRPr="00BA2F3D">
        <w:trPr>
          <w:trHeight w:val="363"/>
        </w:trPr>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color w:val="000000"/>
                <w:spacing w:val="8"/>
              </w:rPr>
            </w:pPr>
            <w:r w:rsidRPr="00BA2F3D">
              <w:t xml:space="preserve">Ожидаемые конечные результаты реализации Подпрограммы </w:t>
            </w:r>
            <w:r w:rsidRPr="00BA2F3D">
              <w:rPr>
                <w:color w:val="000000"/>
              </w:rPr>
              <w:t>и показатели социальной и бюджетной эффективности</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ConsNormal"/>
              <w:widowControl w:val="0"/>
              <w:spacing w:line="238" w:lineRule="auto"/>
              <w:ind w:right="0" w:firstLine="0"/>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-увеличение удельного веса населения, участвующего в клубных формированиях, с 26,0 процента от общей численности населения Сабинского района в 2016 году до 28,0 процента в 2018 году;</w:t>
            </w:r>
          </w:p>
          <w:p w:rsidR="00EE0CF8" w:rsidRPr="00BA2F3D" w:rsidRDefault="00EE0CF8" w:rsidP="00C94769">
            <w:pPr>
              <w:pStyle w:val="ConsPlusNormal"/>
              <w:widowControl/>
              <w:ind w:firstLine="0"/>
              <w:jc w:val="both"/>
              <w:rPr>
                <w:rFonts w:ascii="Times New Roman" w:hAnsi="Times New Roman" w:cs="Times New Roman"/>
                <w:sz w:val="24"/>
                <w:szCs w:val="24"/>
              </w:rPr>
            </w:pPr>
            <w:r w:rsidRPr="00BA2F3D">
              <w:rPr>
                <w:rFonts w:ascii="Times New Roman" w:hAnsi="Times New Roman" w:cs="Times New Roman"/>
                <w:sz w:val="24"/>
                <w:szCs w:val="24"/>
              </w:rPr>
              <w:t>-укрепление материально-технической базы учреждений культуры района;</w:t>
            </w:r>
          </w:p>
          <w:p w:rsidR="00EE0CF8" w:rsidRPr="00BA2F3D" w:rsidRDefault="00EE0CF8" w:rsidP="00C94769">
            <w:pPr>
              <w:pStyle w:val="ConsPlusNormal"/>
              <w:widowControl/>
              <w:ind w:firstLine="0"/>
              <w:jc w:val="both"/>
              <w:rPr>
                <w:rFonts w:ascii="Times New Roman" w:hAnsi="Times New Roman" w:cs="Times New Roman"/>
                <w:sz w:val="24"/>
                <w:szCs w:val="24"/>
              </w:rPr>
            </w:pPr>
            <w:r w:rsidRPr="00BA2F3D">
              <w:rPr>
                <w:rFonts w:ascii="Times New Roman" w:hAnsi="Times New Roman" w:cs="Times New Roman"/>
                <w:sz w:val="24"/>
                <w:szCs w:val="24"/>
              </w:rPr>
              <w:t>-обеспечение безопасности эксплуатации учреждений культуры;</w:t>
            </w:r>
          </w:p>
          <w:p w:rsidR="00EE0CF8" w:rsidRPr="00BA2F3D" w:rsidRDefault="00EE0CF8" w:rsidP="00C94769">
            <w:pPr>
              <w:pStyle w:val="ConsPlusNormal"/>
              <w:widowControl/>
              <w:ind w:firstLine="0"/>
              <w:jc w:val="both"/>
              <w:rPr>
                <w:rFonts w:ascii="Times New Roman" w:hAnsi="Times New Roman" w:cs="Times New Roman"/>
                <w:sz w:val="24"/>
                <w:szCs w:val="24"/>
              </w:rPr>
            </w:pPr>
            <w:r w:rsidRPr="00BA2F3D">
              <w:rPr>
                <w:rFonts w:ascii="Times New Roman" w:hAnsi="Times New Roman" w:cs="Times New Roman"/>
                <w:sz w:val="24"/>
                <w:szCs w:val="24"/>
              </w:rPr>
              <w:t>-повышение уровня удовлетворенности населения качество оказываемых услуг.</w:t>
            </w:r>
          </w:p>
        </w:tc>
      </w:tr>
      <w:tr w:rsidR="00EE0CF8" w:rsidRPr="00BA2F3D">
        <w:trPr>
          <w:trHeight w:val="363"/>
        </w:trPr>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94769">
            <w:r w:rsidRPr="00BA2F3D">
              <w:t xml:space="preserve">Организационная схема управления реализацией Подпрограммы и </w:t>
            </w:r>
            <w:proofErr w:type="gramStart"/>
            <w:r w:rsidRPr="00BA2F3D">
              <w:t>контроля за</w:t>
            </w:r>
            <w:proofErr w:type="gramEnd"/>
            <w:r w:rsidRPr="00BA2F3D">
              <w:t xml:space="preserve"> ходом ее выполнения</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ConsNormal"/>
              <w:widowControl w:val="0"/>
              <w:spacing w:line="238" w:lineRule="auto"/>
              <w:ind w:right="0" w:firstLine="0"/>
              <w:jc w:val="both"/>
              <w:rPr>
                <w:rFonts w:ascii="Times New Roman" w:hAnsi="Times New Roman" w:cs="Times New Roman"/>
                <w:sz w:val="24"/>
                <w:szCs w:val="24"/>
              </w:rPr>
            </w:pPr>
            <w:r w:rsidRPr="00BA2F3D">
              <w:rPr>
                <w:rFonts w:ascii="Times New Roman" w:hAnsi="Times New Roman" w:cs="Times New Roman"/>
                <w:sz w:val="24"/>
                <w:szCs w:val="24"/>
              </w:rPr>
              <w:t xml:space="preserve">Организацию </w:t>
            </w:r>
            <w:proofErr w:type="gramStart"/>
            <w:r w:rsidRPr="00BA2F3D">
              <w:rPr>
                <w:rFonts w:ascii="Times New Roman" w:hAnsi="Times New Roman" w:cs="Times New Roman"/>
                <w:sz w:val="24"/>
                <w:szCs w:val="24"/>
              </w:rPr>
              <w:t>контроля за</w:t>
            </w:r>
            <w:proofErr w:type="gramEnd"/>
            <w:r w:rsidRPr="00BA2F3D">
              <w:rPr>
                <w:rFonts w:ascii="Times New Roman" w:hAnsi="Times New Roman" w:cs="Times New Roman"/>
                <w:sz w:val="24"/>
                <w:szCs w:val="24"/>
              </w:rPr>
              <w:t xml:space="preserve"> реализацией Подпрограммы осуществляет Исполнительный комитет Сабинского муниципального района, Отдел культуры Исполнительного комитета Сабинского муниципального района, Финансово-бюджетная палата Сабинского муниципального района. </w:t>
            </w:r>
          </w:p>
          <w:p w:rsidR="00EE0CF8" w:rsidRPr="00BA2F3D" w:rsidRDefault="00EE0CF8" w:rsidP="00C94769">
            <w:pPr>
              <w:pStyle w:val="ConsNormal"/>
              <w:widowControl w:val="0"/>
              <w:spacing w:line="238" w:lineRule="auto"/>
              <w:ind w:right="0" w:firstLine="0"/>
              <w:jc w:val="both"/>
              <w:rPr>
                <w:rFonts w:ascii="Times New Roman" w:hAnsi="Times New Roman" w:cs="Times New Roman"/>
                <w:color w:val="000000"/>
                <w:sz w:val="24"/>
                <w:szCs w:val="24"/>
              </w:rPr>
            </w:pPr>
            <w:r w:rsidRPr="00BA2F3D">
              <w:rPr>
                <w:rFonts w:ascii="Times New Roman" w:hAnsi="Times New Roman" w:cs="Times New Roman"/>
                <w:sz w:val="24"/>
                <w:szCs w:val="24"/>
              </w:rPr>
              <w:t xml:space="preserve">Контроль за расходованием бюджетных средств, в </w:t>
            </w:r>
            <w:proofErr w:type="gramStart"/>
            <w:r w:rsidRPr="00BA2F3D">
              <w:rPr>
                <w:rFonts w:ascii="Times New Roman" w:hAnsi="Times New Roman" w:cs="Times New Roman"/>
                <w:sz w:val="24"/>
                <w:szCs w:val="24"/>
              </w:rPr>
              <w:t>рамках</w:t>
            </w:r>
            <w:proofErr w:type="gramEnd"/>
            <w:r w:rsidRPr="00BA2F3D">
              <w:rPr>
                <w:rFonts w:ascii="Times New Roman" w:hAnsi="Times New Roman" w:cs="Times New Roman"/>
                <w:sz w:val="24"/>
                <w:szCs w:val="24"/>
              </w:rPr>
              <w:t xml:space="preserve"> реализации Подпрограммы, осуществляется в установленном законодательством порядке.</w:t>
            </w:r>
          </w:p>
        </w:tc>
      </w:tr>
    </w:tbl>
    <w:p w:rsidR="00EE0CF8" w:rsidRPr="00BA2F3D" w:rsidRDefault="00EE0CF8" w:rsidP="00A3545E">
      <w:pPr>
        <w:shd w:val="clear" w:color="auto" w:fill="FFFFFF"/>
        <w:rPr>
          <w:color w:val="000000"/>
          <w:spacing w:val="2"/>
        </w:rPr>
      </w:pPr>
    </w:p>
    <w:p w:rsidR="00EE0CF8" w:rsidRPr="00BA2F3D" w:rsidRDefault="00EE0CF8" w:rsidP="00A3545E">
      <w:pPr>
        <w:tabs>
          <w:tab w:val="left" w:pos="9600"/>
        </w:tabs>
        <w:ind w:right="27"/>
        <w:jc w:val="center"/>
        <w:rPr>
          <w:b/>
          <w:bCs/>
        </w:rPr>
      </w:pPr>
      <w:r w:rsidRPr="00BA2F3D">
        <w:rPr>
          <w:b/>
          <w:bCs/>
        </w:rPr>
        <w:t>1. Характеристика проблемы и цель Подпрограммы</w:t>
      </w:r>
    </w:p>
    <w:p w:rsidR="00EE0CF8" w:rsidRPr="00BA2F3D" w:rsidRDefault="00EE0CF8" w:rsidP="00A3545E">
      <w:pPr>
        <w:ind w:firstLine="540"/>
        <w:jc w:val="both"/>
      </w:pPr>
      <w:r w:rsidRPr="00BA2F3D">
        <w:t>Сеть муниципального бюджетного учреждения «Сабинская централизованная сельская клубная система» (Районный дом культуры) Сабинского муниципального района включает в себя 59 учреждений культуры (Сельские дома культуры, сельские клубы, районный дом культуры, передвижные клубы)</w:t>
      </w:r>
      <w:r w:rsidR="007D4EA6">
        <w:t xml:space="preserve">. Их деятельность способствует </w:t>
      </w:r>
      <w:r w:rsidRPr="00BA2F3D">
        <w:t>культурному развитию граждан</w:t>
      </w:r>
      <w:bookmarkStart w:id="2" w:name="_GoBack"/>
      <w:bookmarkEnd w:id="2"/>
      <w:r w:rsidRPr="00BA2F3D">
        <w:t xml:space="preserve">. </w:t>
      </w:r>
    </w:p>
    <w:p w:rsidR="00EE0CF8" w:rsidRPr="00BA2F3D" w:rsidRDefault="00EE0CF8" w:rsidP="00A3545E">
      <w:pPr>
        <w:ind w:firstLine="540"/>
        <w:jc w:val="both"/>
      </w:pPr>
      <w:r w:rsidRPr="00BA2F3D">
        <w:lastRenderedPageBreak/>
        <w:t>Муниципальное учреждение культуры района за последние годы накопили определенный опыт в работе с любительскими творческими объединениями, коллективами народного творчества, клубами по интересам, семейными творческими коллективами, выявили основные потребности различных слоев населения в сфере культуры.</w:t>
      </w:r>
    </w:p>
    <w:p w:rsidR="00EE0CF8" w:rsidRPr="00BA2F3D" w:rsidRDefault="00EE0CF8" w:rsidP="00A3545E">
      <w:pPr>
        <w:pStyle w:val="consplusnonformat0"/>
        <w:tabs>
          <w:tab w:val="left" w:pos="9498"/>
        </w:tabs>
        <w:ind w:right="27" w:firstLine="540"/>
        <w:jc w:val="both"/>
        <w:rPr>
          <w:rFonts w:ascii="Times New Roman" w:hAnsi="Times New Roman" w:cs="Times New Roman"/>
          <w:sz w:val="24"/>
          <w:szCs w:val="24"/>
        </w:rPr>
      </w:pPr>
      <w:r w:rsidRPr="00BA2F3D">
        <w:rPr>
          <w:rFonts w:ascii="Times New Roman" w:hAnsi="Times New Roman" w:cs="Times New Roman"/>
          <w:sz w:val="24"/>
          <w:szCs w:val="24"/>
        </w:rPr>
        <w:t xml:space="preserve">Важнейшим показателем результативности работы муниципальных учреждений культуры является динамика численности обслуженных посетителей. </w:t>
      </w:r>
    </w:p>
    <w:p w:rsidR="00EE0CF8" w:rsidRPr="00BA2F3D" w:rsidRDefault="00EE0CF8" w:rsidP="00A3545E">
      <w:pPr>
        <w:pStyle w:val="consplusnonformat0"/>
        <w:tabs>
          <w:tab w:val="left" w:pos="9498"/>
        </w:tabs>
        <w:ind w:right="27" w:firstLine="540"/>
        <w:jc w:val="both"/>
        <w:rPr>
          <w:rFonts w:ascii="Times New Roman" w:hAnsi="Times New Roman" w:cs="Times New Roman"/>
          <w:sz w:val="24"/>
          <w:szCs w:val="24"/>
        </w:rPr>
      </w:pPr>
      <w:r w:rsidRPr="00BA2F3D">
        <w:rPr>
          <w:rFonts w:ascii="Times New Roman" w:hAnsi="Times New Roman" w:cs="Times New Roman"/>
          <w:sz w:val="24"/>
          <w:szCs w:val="24"/>
        </w:rPr>
        <w:t>В 676 клубных формированиях постоянно занимаются 8293 человек. Ежегодно в клубах проводятся более 13357 культурно-массовых мероприятий. Сложились системы традиционных творческих акций по всем жанрам любительского искусства. Проводятся разные праздники, фестивали, смотры, конкурсы, тематические вечера, театрализованные праздники.</w:t>
      </w:r>
    </w:p>
    <w:p w:rsidR="00EE0CF8" w:rsidRPr="00BA2F3D" w:rsidRDefault="00EE0CF8" w:rsidP="00A3545E">
      <w:pPr>
        <w:pStyle w:val="ConsPlusNonformat"/>
        <w:tabs>
          <w:tab w:val="left" w:pos="9498"/>
        </w:tabs>
        <w:ind w:right="27" w:firstLine="567"/>
        <w:jc w:val="both"/>
        <w:rPr>
          <w:rFonts w:ascii="Times New Roman" w:hAnsi="Times New Roman" w:cs="Times New Roman"/>
          <w:sz w:val="24"/>
          <w:szCs w:val="24"/>
        </w:rPr>
      </w:pPr>
      <w:r w:rsidRPr="00BA2F3D">
        <w:rPr>
          <w:rFonts w:ascii="Times New Roman" w:hAnsi="Times New Roman" w:cs="Times New Roman"/>
          <w:sz w:val="24"/>
          <w:szCs w:val="24"/>
        </w:rPr>
        <w:t>Вместе с тем, в деятельности муниципальных учреждений культуры существует ряд проблем, требующих планомерного решения.</w:t>
      </w:r>
    </w:p>
    <w:p w:rsidR="00EE0CF8" w:rsidRPr="00BA2F3D" w:rsidRDefault="00EE0CF8" w:rsidP="00A3545E">
      <w:pPr>
        <w:tabs>
          <w:tab w:val="left" w:pos="9498"/>
        </w:tabs>
        <w:ind w:right="27" w:firstLine="709"/>
        <w:jc w:val="both"/>
      </w:pPr>
      <w:r w:rsidRPr="00BA2F3D">
        <w:t xml:space="preserve">Важнейшей составляющей современной культурной жизни Сабинского муниципального района является деятельность клубных учреждений. Наряду с созданием и показом театральных постановок, концертных программ, тематических вечеров, весомыми составляющими их основной деятельности являются организация фестивалей, конкурсов и других мероприятий художественно-творческого характера, формирование и удовлетворение потребностей населения в сценическом искусстве. </w:t>
      </w:r>
    </w:p>
    <w:p w:rsidR="00EE0CF8" w:rsidRPr="00BA2F3D" w:rsidRDefault="00EE0CF8" w:rsidP="00A3545E">
      <w:pPr>
        <w:tabs>
          <w:tab w:val="left" w:pos="9498"/>
        </w:tabs>
        <w:ind w:right="27" w:firstLine="709"/>
        <w:jc w:val="both"/>
      </w:pPr>
      <w:r w:rsidRPr="00BA2F3D">
        <w:t>В целях увеличения посещений, увеличению объема деятельности, привлечению зрительской аудитории в клубных учреждениях района разрабатываются новые формы работы, совершенствуется художественное и творческое мастерство участников художественной самодеятельности.</w:t>
      </w:r>
    </w:p>
    <w:p w:rsidR="00EE0CF8" w:rsidRPr="00BA2F3D" w:rsidRDefault="00EE0CF8" w:rsidP="00A3545E">
      <w:pPr>
        <w:tabs>
          <w:tab w:val="left" w:pos="9498"/>
        </w:tabs>
        <w:ind w:right="27" w:firstLine="709"/>
        <w:jc w:val="both"/>
      </w:pPr>
      <w:r w:rsidRPr="00BA2F3D">
        <w:t xml:space="preserve">Современный уровень развития культуры в Сабинском муниципальном районе во многом обеспечивается сложившейся и эффективно действующей системой художественной творческой работы, а именно сетью учреждений культуры, подготовкой кадров, совершенствованием различных форм деятельности. Сохраняются несоответствие технического оснащения учреждений культуры современным требованиям, недостаток финансовых средств на обновление сценических костюмов, музыкальных инструментов, отсутствие средств на обеспечение пожарной безопасности, низкий уровень оснащенности учреждений современной компьютерной техникой, дефицит квалифицированных кадров, владеющих новыми информационными технологиями, недостаточный уровень трудовой мотивации работников культуры. Материально-техническая база учреждений культуры устарела и нуждается в качественном </w:t>
      </w:r>
      <w:proofErr w:type="gramStart"/>
      <w:r w:rsidRPr="00BA2F3D">
        <w:t>обновлении</w:t>
      </w:r>
      <w:proofErr w:type="gramEnd"/>
      <w:r w:rsidRPr="00BA2F3D">
        <w:t>. Доля специалистов с высшим и средне-специальным образованием в сельских учреждениях культуры 82%.</w:t>
      </w:r>
    </w:p>
    <w:p w:rsidR="00EE0CF8" w:rsidRPr="00BA2F3D" w:rsidRDefault="00EE0CF8" w:rsidP="00A3545E">
      <w:pPr>
        <w:ind w:firstLine="720"/>
        <w:jc w:val="both"/>
      </w:pPr>
      <w:r w:rsidRPr="00BA2F3D">
        <w:t>По мере ежегодного увеличения объема услуг культуры, потребляемых населением Сабинского муниципального района, все большее значение приобретает качество предоставляемых услуг.</w:t>
      </w:r>
    </w:p>
    <w:p w:rsidR="00EE0CF8" w:rsidRPr="00BA2F3D" w:rsidRDefault="00EE0CF8" w:rsidP="00A3545E">
      <w:pPr>
        <w:ind w:firstLine="720"/>
        <w:jc w:val="both"/>
      </w:pPr>
      <w:r w:rsidRPr="00BA2F3D">
        <w:t>Повышение качества муниципальных услуг является одним из направлений реализации реформы бюджетного процесса, программы повышения эффективности бюджетных расходов в Сабинском муниципальном районе.</w:t>
      </w:r>
    </w:p>
    <w:p w:rsidR="00EE0CF8" w:rsidRPr="00BA2F3D" w:rsidRDefault="00EE0CF8" w:rsidP="00A3545E">
      <w:pPr>
        <w:ind w:firstLine="720"/>
        <w:jc w:val="both"/>
      </w:pPr>
      <w:r w:rsidRPr="00BA2F3D">
        <w:t>Решение существующих проблем в деятельности клубных учреждений, достижение поставленных целей и решение тактических задач, должно идти с использованием программно-целевого метода, то есть путем реализации отдельной, специализированной целевой программы, что обеспечит больший уровень эффективности использования бюджетных ресурсов и лучшую связь их объемов с достижением планируемых результатов.</w:t>
      </w:r>
    </w:p>
    <w:p w:rsidR="00EE0CF8" w:rsidRPr="00BA2F3D" w:rsidRDefault="00EE0CF8" w:rsidP="00A3545E">
      <w:pPr>
        <w:pStyle w:val="ConsPlusNonformat"/>
        <w:tabs>
          <w:tab w:val="left" w:pos="9498"/>
        </w:tabs>
        <w:ind w:right="27" w:firstLine="720"/>
        <w:jc w:val="both"/>
        <w:rPr>
          <w:rFonts w:ascii="Times New Roman" w:hAnsi="Times New Roman" w:cs="Times New Roman"/>
          <w:sz w:val="24"/>
          <w:szCs w:val="24"/>
        </w:rPr>
      </w:pPr>
      <w:proofErr w:type="gramStart"/>
      <w:r w:rsidRPr="00BA2F3D">
        <w:rPr>
          <w:rFonts w:ascii="Times New Roman" w:hAnsi="Times New Roman" w:cs="Times New Roman"/>
          <w:sz w:val="24"/>
          <w:szCs w:val="24"/>
        </w:rPr>
        <w:t xml:space="preserve">Данная Подпрограмма позволит целенаправленно реализовать муниципальную политику в сфере культуры Сабинского муниципального района, определенную Программой социально-экономического развития Сабинского муниципального района до 2018 года и Стратегии социально-экономического развития  Сабинского муниципального района до 2018 года по обеспечению духовно-нравственного и культурного развития граждан района путем повышения качества услуг, предоставляемых муниципальными учреждениями культуры </w:t>
      </w:r>
      <w:r w:rsidRPr="00BA2F3D">
        <w:rPr>
          <w:rFonts w:ascii="Times New Roman" w:hAnsi="Times New Roman" w:cs="Times New Roman"/>
          <w:sz w:val="24"/>
          <w:szCs w:val="24"/>
        </w:rPr>
        <w:lastRenderedPageBreak/>
        <w:t>Сабинского муниципального района.</w:t>
      </w:r>
      <w:proofErr w:type="gramEnd"/>
    </w:p>
    <w:p w:rsidR="00EE0CF8" w:rsidRPr="00BA2F3D" w:rsidRDefault="00EE0CF8" w:rsidP="00A3545E">
      <w:pPr>
        <w:pStyle w:val="ConsPlusNonformat"/>
        <w:tabs>
          <w:tab w:val="left" w:pos="9498"/>
        </w:tabs>
        <w:ind w:right="27" w:firstLine="720"/>
        <w:jc w:val="both"/>
        <w:rPr>
          <w:rFonts w:ascii="Times New Roman" w:hAnsi="Times New Roman" w:cs="Times New Roman"/>
          <w:sz w:val="24"/>
          <w:szCs w:val="24"/>
        </w:rPr>
      </w:pPr>
    </w:p>
    <w:p w:rsidR="00EE0CF8" w:rsidRPr="00BA2F3D" w:rsidRDefault="00EE0CF8" w:rsidP="00A3545E">
      <w:pPr>
        <w:widowControl w:val="0"/>
        <w:jc w:val="center"/>
        <w:rPr>
          <w:b/>
          <w:bCs/>
        </w:rPr>
      </w:pPr>
      <w:r w:rsidRPr="00BA2F3D">
        <w:rPr>
          <w:b/>
          <w:bCs/>
          <w:lang w:val="en-US"/>
        </w:rPr>
        <w:t>II</w:t>
      </w:r>
      <w:r w:rsidRPr="00BA2F3D">
        <w:rPr>
          <w:b/>
          <w:bCs/>
        </w:rPr>
        <w:t>. Основные цели и задачи Подпрограммы.</w:t>
      </w:r>
    </w:p>
    <w:p w:rsidR="00EE0CF8" w:rsidRPr="00BA2F3D" w:rsidRDefault="00EE0CF8" w:rsidP="00A3545E">
      <w:pPr>
        <w:widowControl w:val="0"/>
        <w:jc w:val="center"/>
        <w:rPr>
          <w:b/>
          <w:bCs/>
        </w:rPr>
      </w:pPr>
      <w:r w:rsidRPr="00BA2F3D">
        <w:rPr>
          <w:b/>
          <w:bCs/>
        </w:rPr>
        <w:t>Целевые индикаторы и показатели эффективности ее реализации</w:t>
      </w:r>
    </w:p>
    <w:p w:rsidR="00EE0CF8" w:rsidRPr="00BA2F3D" w:rsidRDefault="00EE0CF8" w:rsidP="00A3545E">
      <w:pPr>
        <w:widowControl w:val="0"/>
        <w:ind w:firstLine="709"/>
        <w:jc w:val="both"/>
      </w:pPr>
    </w:p>
    <w:p w:rsidR="00EE0CF8" w:rsidRPr="00BA2F3D" w:rsidRDefault="00EE0CF8" w:rsidP="00A3545E">
      <w:pPr>
        <w:ind w:firstLine="720"/>
        <w:jc w:val="both"/>
      </w:pPr>
      <w:r w:rsidRPr="00BA2F3D">
        <w:t>Основной целью Подпрограммы является сохранение и развитие единого культурного пространства на территории Сабинского муниципального района. Достижение указанной цели предусматривается решение следующих программных задач.</w:t>
      </w:r>
    </w:p>
    <w:p w:rsidR="00EE0CF8" w:rsidRPr="00BA2F3D" w:rsidRDefault="00EE0CF8" w:rsidP="00A3545E">
      <w:pPr>
        <w:widowControl w:val="0"/>
        <w:ind w:firstLine="709"/>
        <w:jc w:val="both"/>
      </w:pPr>
      <w:r w:rsidRPr="00BA2F3D">
        <w:t>Целями Подпрограммы являются, совершенствование комплексной системы мер реализации политики в сфере культуры, развитие и укрепление правовых, экономических и организационных условий для эффективной деятельности и оказания услуг жителям Сабинского муниципального района творческими коллективами и учреждениями культуры:</w:t>
      </w:r>
    </w:p>
    <w:p w:rsidR="00EE0CF8" w:rsidRPr="00BA2F3D" w:rsidRDefault="00EE0CF8" w:rsidP="00A3545E">
      <w:pPr>
        <w:pStyle w:val="31"/>
        <w:numPr>
          <w:ilvl w:val="0"/>
          <w:numId w:val="9"/>
        </w:numPr>
        <w:tabs>
          <w:tab w:val="left" w:pos="851"/>
        </w:tabs>
        <w:spacing w:after="0"/>
        <w:ind w:left="0" w:firstLine="567"/>
        <w:jc w:val="both"/>
        <w:rPr>
          <w:sz w:val="24"/>
          <w:szCs w:val="24"/>
        </w:rPr>
      </w:pPr>
      <w:r w:rsidRPr="00BA2F3D">
        <w:rPr>
          <w:sz w:val="24"/>
          <w:szCs w:val="24"/>
        </w:rPr>
        <w:t>создание условий для организации досуга и обеспечение жителей района услугами организаций культуры;</w:t>
      </w:r>
    </w:p>
    <w:p w:rsidR="00EE0CF8" w:rsidRPr="00BA2F3D" w:rsidRDefault="00EE0CF8" w:rsidP="00A3545E">
      <w:pPr>
        <w:pStyle w:val="31"/>
        <w:numPr>
          <w:ilvl w:val="0"/>
          <w:numId w:val="9"/>
        </w:numPr>
        <w:tabs>
          <w:tab w:val="left" w:pos="851"/>
        </w:tabs>
        <w:spacing w:after="0"/>
        <w:ind w:left="0" w:firstLine="567"/>
        <w:jc w:val="both"/>
        <w:rPr>
          <w:sz w:val="24"/>
          <w:szCs w:val="24"/>
        </w:rPr>
      </w:pPr>
      <w:r w:rsidRPr="00BA2F3D">
        <w:rPr>
          <w:color w:val="000000"/>
          <w:sz w:val="24"/>
          <w:szCs w:val="24"/>
        </w:rPr>
        <w:t>обеспечение более широкого доступа граждан к услугам учреждений культуры района;</w:t>
      </w:r>
    </w:p>
    <w:p w:rsidR="00EE0CF8" w:rsidRPr="00BA2F3D" w:rsidRDefault="00EE0CF8" w:rsidP="00A3545E">
      <w:pPr>
        <w:pStyle w:val="11"/>
        <w:widowControl w:val="0"/>
        <w:numPr>
          <w:ilvl w:val="0"/>
          <w:numId w:val="9"/>
        </w:numPr>
        <w:tabs>
          <w:tab w:val="left" w:pos="851"/>
          <w:tab w:val="num" w:pos="1134"/>
        </w:tabs>
        <w:spacing w:after="0" w:line="240" w:lineRule="auto"/>
        <w:ind w:left="0" w:firstLine="567"/>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совершенствование деятельности муниципальных учреждений культуры в системе непрерывного профессионального образования;</w:t>
      </w:r>
    </w:p>
    <w:p w:rsidR="00EE0CF8" w:rsidRPr="00BA2F3D" w:rsidRDefault="00EE0CF8" w:rsidP="00A3545E">
      <w:pPr>
        <w:pStyle w:val="11"/>
        <w:widowControl w:val="0"/>
        <w:numPr>
          <w:ilvl w:val="0"/>
          <w:numId w:val="9"/>
        </w:numPr>
        <w:tabs>
          <w:tab w:val="left" w:pos="851"/>
          <w:tab w:val="num" w:pos="1134"/>
        </w:tabs>
        <w:spacing w:after="0" w:line="240" w:lineRule="auto"/>
        <w:ind w:left="0" w:firstLine="567"/>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обеспечение свободы творчества и прав граждан на участие в культурной жизни и содействие в создании условий для творческой самореализации населения</w:t>
      </w:r>
      <w:r w:rsidRPr="00BA2F3D">
        <w:rPr>
          <w:rFonts w:ascii="Times New Roman" w:hAnsi="Times New Roman" w:cs="Times New Roman"/>
          <w:color w:val="000000"/>
          <w:sz w:val="24"/>
          <w:szCs w:val="24"/>
          <w:lang w:val="tt-RU"/>
        </w:rPr>
        <w:t xml:space="preserve"> района</w:t>
      </w:r>
      <w:r w:rsidRPr="00BA2F3D">
        <w:rPr>
          <w:rFonts w:ascii="Times New Roman" w:hAnsi="Times New Roman" w:cs="Times New Roman"/>
          <w:color w:val="000000"/>
          <w:sz w:val="24"/>
          <w:szCs w:val="24"/>
        </w:rPr>
        <w:t>;</w:t>
      </w:r>
    </w:p>
    <w:p w:rsidR="00EE0CF8" w:rsidRPr="00BA2F3D" w:rsidRDefault="00EE0CF8" w:rsidP="00A3545E">
      <w:pPr>
        <w:pStyle w:val="ConsNonformat"/>
        <w:numPr>
          <w:ilvl w:val="0"/>
          <w:numId w:val="9"/>
        </w:numPr>
        <w:tabs>
          <w:tab w:val="left" w:pos="851"/>
        </w:tabs>
        <w:ind w:left="0" w:firstLine="567"/>
        <w:jc w:val="both"/>
        <w:rPr>
          <w:rFonts w:ascii="Times New Roman" w:hAnsi="Times New Roman" w:cs="Times New Roman"/>
          <w:sz w:val="24"/>
          <w:szCs w:val="24"/>
        </w:rPr>
      </w:pPr>
      <w:r w:rsidRPr="00BA2F3D">
        <w:rPr>
          <w:rFonts w:ascii="Times New Roman" w:hAnsi="Times New Roman" w:cs="Times New Roman"/>
          <w:sz w:val="24"/>
          <w:szCs w:val="24"/>
        </w:rPr>
        <w:t xml:space="preserve">обеспечение условий для полноправного социального и национально-культурного развития всех народов, проживающих в </w:t>
      </w:r>
      <w:r w:rsidRPr="00BA2F3D">
        <w:rPr>
          <w:rFonts w:ascii="Times New Roman" w:hAnsi="Times New Roman" w:cs="Times New Roman"/>
          <w:sz w:val="24"/>
          <w:szCs w:val="24"/>
          <w:lang w:val="tt-RU"/>
        </w:rPr>
        <w:t>Сабинском</w:t>
      </w:r>
      <w:r w:rsidRPr="00BA2F3D">
        <w:rPr>
          <w:rFonts w:ascii="Times New Roman" w:hAnsi="Times New Roman" w:cs="Times New Roman"/>
          <w:sz w:val="24"/>
          <w:szCs w:val="24"/>
        </w:rPr>
        <w:t xml:space="preserve"> муниципальном районе;</w:t>
      </w:r>
    </w:p>
    <w:p w:rsidR="00EE0CF8" w:rsidRPr="00BA2F3D" w:rsidRDefault="00EE0CF8" w:rsidP="00A3545E">
      <w:pPr>
        <w:pStyle w:val="11"/>
        <w:widowControl w:val="0"/>
        <w:numPr>
          <w:ilvl w:val="0"/>
          <w:numId w:val="9"/>
        </w:numPr>
        <w:tabs>
          <w:tab w:val="left" w:pos="851"/>
        </w:tabs>
        <w:spacing w:after="0" w:line="240" w:lineRule="auto"/>
        <w:ind w:left="0" w:firstLine="567"/>
        <w:jc w:val="both"/>
        <w:rPr>
          <w:rFonts w:ascii="Times New Roman" w:hAnsi="Times New Roman" w:cs="Times New Roman"/>
          <w:sz w:val="24"/>
          <w:szCs w:val="24"/>
        </w:rPr>
      </w:pPr>
      <w:r w:rsidRPr="00BA2F3D">
        <w:rPr>
          <w:rFonts w:ascii="Times New Roman" w:hAnsi="Times New Roman" w:cs="Times New Roman"/>
          <w:sz w:val="24"/>
          <w:szCs w:val="24"/>
        </w:rPr>
        <w:t>повышение качества муниципальных услуг, предоставляемых учреждениями культуры.</w:t>
      </w:r>
    </w:p>
    <w:p w:rsidR="00EE0CF8" w:rsidRPr="00BA2F3D" w:rsidRDefault="00EE0CF8" w:rsidP="00A3545E">
      <w:pPr>
        <w:ind w:firstLine="708"/>
        <w:jc w:val="both"/>
      </w:pPr>
      <w:r w:rsidRPr="00BA2F3D">
        <w:t>Подпрограмма направлена на достижение задачи учреждений культуры «Развитие культурно-досуговой деятельности в Сабинском муниципаль</w:t>
      </w:r>
      <w:r w:rsidR="00F01304">
        <w:t>ном районе Республики Татарстан</w:t>
      </w:r>
      <w:r w:rsidRPr="00BA2F3D">
        <w:t xml:space="preserve"> на 2016-2018 годы».</w:t>
      </w:r>
    </w:p>
    <w:p w:rsidR="00EE0CF8" w:rsidRPr="00BA2F3D" w:rsidRDefault="00EE0CF8" w:rsidP="00A3545E">
      <w:pPr>
        <w:widowControl w:val="0"/>
        <w:ind w:firstLine="709"/>
        <w:jc w:val="both"/>
      </w:pPr>
      <w:r w:rsidRPr="00BA2F3D">
        <w:t>Задачами Подпрограммы являются:</w:t>
      </w:r>
    </w:p>
    <w:p w:rsidR="00EE0CF8" w:rsidRPr="00BA2F3D" w:rsidRDefault="00EE0CF8" w:rsidP="00A3545E">
      <w:pPr>
        <w:pStyle w:val="a8"/>
        <w:widowControl w:val="0"/>
        <w:numPr>
          <w:ilvl w:val="0"/>
          <w:numId w:val="8"/>
        </w:numPr>
        <w:tabs>
          <w:tab w:val="left" w:pos="851"/>
        </w:tabs>
        <w:spacing w:after="0"/>
        <w:ind w:left="0" w:firstLine="567"/>
        <w:jc w:val="both"/>
      </w:pPr>
      <w:r w:rsidRPr="00BA2F3D">
        <w:t>оказание содействия в модернизации специального оборудования организаций сферы культуры, приобретении музыкальных инструментов, внедрении компьютерных технологий, укреплении материальной базы;</w:t>
      </w:r>
    </w:p>
    <w:p w:rsidR="00EE0CF8" w:rsidRPr="00BA2F3D" w:rsidRDefault="00EE0CF8" w:rsidP="00A3545E">
      <w:pPr>
        <w:pStyle w:val="a6"/>
        <w:widowControl w:val="0"/>
        <w:numPr>
          <w:ilvl w:val="0"/>
          <w:numId w:val="8"/>
        </w:numPr>
        <w:tabs>
          <w:tab w:val="left" w:pos="851"/>
        </w:tabs>
        <w:spacing w:after="0"/>
        <w:ind w:left="0" w:firstLine="567"/>
        <w:jc w:val="both"/>
      </w:pPr>
      <w:r w:rsidRPr="00BA2F3D">
        <w:t>обеспечение более широкого доступа граждан к услугам муниципальных учреждений культуры района;</w:t>
      </w:r>
    </w:p>
    <w:p w:rsidR="00EE0CF8" w:rsidRPr="00BA2F3D" w:rsidRDefault="00EE0CF8" w:rsidP="00A3545E">
      <w:pPr>
        <w:pStyle w:val="a6"/>
        <w:widowControl w:val="0"/>
        <w:numPr>
          <w:ilvl w:val="0"/>
          <w:numId w:val="8"/>
        </w:numPr>
        <w:tabs>
          <w:tab w:val="left" w:pos="851"/>
        </w:tabs>
        <w:spacing w:after="0"/>
        <w:ind w:left="0" w:firstLine="567"/>
        <w:jc w:val="both"/>
      </w:pPr>
      <w:r w:rsidRPr="00BA2F3D">
        <w:t>повышение эффективности ведения консультативно-методической работы с сельскими учреждениями культуры;</w:t>
      </w:r>
    </w:p>
    <w:p w:rsidR="00EE0CF8" w:rsidRPr="00BA2F3D" w:rsidRDefault="00EE0CF8" w:rsidP="00A3545E">
      <w:pPr>
        <w:pStyle w:val="a6"/>
        <w:widowControl w:val="0"/>
        <w:numPr>
          <w:ilvl w:val="0"/>
          <w:numId w:val="8"/>
        </w:numPr>
        <w:tabs>
          <w:tab w:val="left" w:pos="851"/>
        </w:tabs>
        <w:spacing w:after="0"/>
        <w:ind w:left="0" w:firstLine="567"/>
        <w:jc w:val="both"/>
      </w:pPr>
      <w:r w:rsidRPr="00BA2F3D">
        <w:t>техническое сопровождение деятельности учреждений культуры, обеспечение и обслуживание творческих мероприятий, фестивалей, конкурсов;</w:t>
      </w:r>
    </w:p>
    <w:p w:rsidR="00EE0CF8" w:rsidRPr="00BA2F3D" w:rsidRDefault="00EE0CF8" w:rsidP="00A3545E">
      <w:pPr>
        <w:pStyle w:val="a6"/>
        <w:widowControl w:val="0"/>
        <w:numPr>
          <w:ilvl w:val="0"/>
          <w:numId w:val="8"/>
        </w:numPr>
        <w:tabs>
          <w:tab w:val="left" w:pos="851"/>
        </w:tabs>
        <w:spacing w:after="0"/>
        <w:ind w:left="0" w:firstLine="567"/>
        <w:jc w:val="both"/>
      </w:pPr>
      <w:r w:rsidRPr="00BA2F3D">
        <w:t>совершенствование системы подготовки профессиональных кадров в учреждениях культуры;</w:t>
      </w:r>
    </w:p>
    <w:p w:rsidR="00EE0CF8" w:rsidRPr="00BA2F3D" w:rsidRDefault="00EE0CF8" w:rsidP="00A3545E">
      <w:pPr>
        <w:pStyle w:val="a6"/>
        <w:widowControl w:val="0"/>
        <w:numPr>
          <w:ilvl w:val="0"/>
          <w:numId w:val="8"/>
        </w:numPr>
        <w:tabs>
          <w:tab w:val="left" w:pos="851"/>
        </w:tabs>
        <w:spacing w:after="0"/>
        <w:ind w:left="0" w:firstLine="567"/>
        <w:jc w:val="both"/>
      </w:pPr>
      <w:r w:rsidRPr="00BA2F3D">
        <w:t>создание условий для развития творческого потенциала одаренных детей в учреждениях культуры района;</w:t>
      </w:r>
    </w:p>
    <w:p w:rsidR="00EE0CF8" w:rsidRPr="00BA2F3D" w:rsidRDefault="00EE0CF8" w:rsidP="00A3545E">
      <w:pPr>
        <w:pStyle w:val="a6"/>
        <w:widowControl w:val="0"/>
        <w:numPr>
          <w:ilvl w:val="0"/>
          <w:numId w:val="8"/>
        </w:numPr>
        <w:tabs>
          <w:tab w:val="left" w:pos="851"/>
        </w:tabs>
        <w:spacing w:after="0"/>
        <w:ind w:left="0" w:firstLine="567"/>
        <w:jc w:val="both"/>
      </w:pPr>
      <w:r w:rsidRPr="00BA2F3D">
        <w:t>совершенствование системы повышения квалификации кадров;</w:t>
      </w:r>
    </w:p>
    <w:p w:rsidR="00EE0CF8" w:rsidRPr="00BA2F3D" w:rsidRDefault="00EE0CF8" w:rsidP="00A3545E">
      <w:pPr>
        <w:pStyle w:val="a6"/>
        <w:widowControl w:val="0"/>
        <w:numPr>
          <w:ilvl w:val="0"/>
          <w:numId w:val="8"/>
        </w:numPr>
        <w:tabs>
          <w:tab w:val="left" w:pos="851"/>
        </w:tabs>
        <w:spacing w:after="0"/>
        <w:ind w:left="0" w:firstLine="567"/>
        <w:jc w:val="both"/>
      </w:pPr>
      <w:r w:rsidRPr="00BA2F3D">
        <w:t>укрепление материально-технической базы в учреждениях культуры;</w:t>
      </w:r>
    </w:p>
    <w:p w:rsidR="00EE0CF8" w:rsidRPr="00BA2F3D" w:rsidRDefault="00EE0CF8" w:rsidP="00A3545E">
      <w:pPr>
        <w:pStyle w:val="a6"/>
        <w:widowControl w:val="0"/>
        <w:numPr>
          <w:ilvl w:val="0"/>
          <w:numId w:val="8"/>
        </w:numPr>
        <w:tabs>
          <w:tab w:val="left" w:pos="851"/>
        </w:tabs>
        <w:spacing w:after="0"/>
        <w:ind w:left="0" w:firstLine="567"/>
        <w:jc w:val="both"/>
      </w:pPr>
      <w:r w:rsidRPr="00BA2F3D">
        <w:t>создание условий для повышения качества и разнообразия услуг, предоставляемых в сфере культуры;</w:t>
      </w:r>
    </w:p>
    <w:p w:rsidR="00EE0CF8" w:rsidRPr="00BA2F3D" w:rsidRDefault="00EE0CF8" w:rsidP="00A3545E">
      <w:pPr>
        <w:pStyle w:val="a6"/>
        <w:widowControl w:val="0"/>
        <w:numPr>
          <w:ilvl w:val="0"/>
          <w:numId w:val="8"/>
        </w:numPr>
        <w:tabs>
          <w:tab w:val="left" w:pos="851"/>
        </w:tabs>
        <w:spacing w:after="0"/>
        <w:ind w:left="0" w:firstLine="567"/>
        <w:jc w:val="both"/>
        <w:rPr>
          <w:color w:val="000000"/>
        </w:rPr>
      </w:pPr>
      <w:r w:rsidRPr="00BA2F3D">
        <w:rPr>
          <w:color w:val="000000"/>
        </w:rPr>
        <w:t>совершенствование организационных, экономических и правовых механизмов развития сферы культуры;</w:t>
      </w:r>
    </w:p>
    <w:p w:rsidR="00EE0CF8" w:rsidRPr="00BA2F3D" w:rsidRDefault="00EE0CF8" w:rsidP="00A3545E">
      <w:pPr>
        <w:pStyle w:val="a6"/>
        <w:widowControl w:val="0"/>
        <w:numPr>
          <w:ilvl w:val="0"/>
          <w:numId w:val="8"/>
        </w:numPr>
        <w:tabs>
          <w:tab w:val="left" w:pos="851"/>
        </w:tabs>
        <w:spacing w:after="0"/>
        <w:ind w:left="0" w:firstLine="567"/>
        <w:jc w:val="both"/>
        <w:rPr>
          <w:color w:val="000000"/>
        </w:rPr>
      </w:pPr>
      <w:r w:rsidRPr="00BA2F3D">
        <w:rPr>
          <w:color w:val="000000"/>
        </w:rPr>
        <w:t>развитие механизмов поддержки, предоставляемой на конкурсной основе творческим проектам в области самодеятельного народного творчества;</w:t>
      </w:r>
    </w:p>
    <w:p w:rsidR="00EE0CF8" w:rsidRPr="00BA2F3D" w:rsidRDefault="00EE0CF8" w:rsidP="00A3545E">
      <w:pPr>
        <w:pStyle w:val="11"/>
        <w:widowControl w:val="0"/>
        <w:numPr>
          <w:ilvl w:val="0"/>
          <w:numId w:val="8"/>
        </w:numPr>
        <w:tabs>
          <w:tab w:val="left" w:pos="851"/>
        </w:tabs>
        <w:spacing w:after="0" w:line="240" w:lineRule="auto"/>
        <w:ind w:left="0" w:firstLine="567"/>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 xml:space="preserve">создание условий для сохранения культуры народов, проживающих в Сабинском </w:t>
      </w:r>
      <w:r w:rsidRPr="00BA2F3D">
        <w:rPr>
          <w:rFonts w:ascii="Times New Roman" w:hAnsi="Times New Roman" w:cs="Times New Roman"/>
          <w:sz w:val="24"/>
          <w:szCs w:val="24"/>
        </w:rPr>
        <w:t xml:space="preserve">муниципальном </w:t>
      </w:r>
      <w:r w:rsidRPr="00BA2F3D">
        <w:rPr>
          <w:rFonts w:ascii="Times New Roman" w:hAnsi="Times New Roman" w:cs="Times New Roman"/>
          <w:color w:val="000000"/>
          <w:sz w:val="24"/>
          <w:szCs w:val="24"/>
        </w:rPr>
        <w:t xml:space="preserve">районе, как целостной системы духовных ценностей общества; </w:t>
      </w:r>
    </w:p>
    <w:p w:rsidR="00EE0CF8" w:rsidRPr="00BA2F3D" w:rsidRDefault="00EE0CF8" w:rsidP="00A3545E">
      <w:pPr>
        <w:pStyle w:val="ConsNormal"/>
        <w:widowControl w:val="0"/>
        <w:numPr>
          <w:ilvl w:val="0"/>
          <w:numId w:val="8"/>
        </w:numPr>
        <w:tabs>
          <w:tab w:val="left" w:pos="851"/>
        </w:tabs>
        <w:spacing w:line="235" w:lineRule="auto"/>
        <w:ind w:left="0" w:right="0" w:firstLine="567"/>
        <w:jc w:val="both"/>
        <w:rPr>
          <w:rFonts w:ascii="Times New Roman" w:hAnsi="Times New Roman" w:cs="Times New Roman"/>
          <w:sz w:val="24"/>
          <w:szCs w:val="24"/>
        </w:rPr>
      </w:pPr>
      <w:r w:rsidRPr="00BA2F3D">
        <w:rPr>
          <w:rFonts w:ascii="Times New Roman" w:hAnsi="Times New Roman" w:cs="Times New Roman"/>
          <w:sz w:val="24"/>
          <w:szCs w:val="24"/>
        </w:rPr>
        <w:lastRenderedPageBreak/>
        <w:t>создание организационных и иных условий для увеличения доли информации, ориентированной на здоровый образ жизни, а также на традиционные культурные, нравственные и семейные ценности.</w:t>
      </w:r>
    </w:p>
    <w:p w:rsidR="00EE0CF8" w:rsidRPr="00BA2F3D" w:rsidRDefault="00EE0CF8" w:rsidP="00A3545E">
      <w:pPr>
        <w:widowControl w:val="0"/>
        <w:spacing w:line="235" w:lineRule="auto"/>
        <w:jc w:val="both"/>
      </w:pPr>
    </w:p>
    <w:p w:rsidR="00EE0CF8" w:rsidRPr="00BA2F3D" w:rsidRDefault="00EE0CF8" w:rsidP="00A3545E">
      <w:pPr>
        <w:pStyle w:val="ConsPlusNormal"/>
        <w:ind w:firstLine="709"/>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 xml:space="preserve">Перечень </w:t>
      </w:r>
      <w:proofErr w:type="gramStart"/>
      <w:r w:rsidRPr="00BA2F3D">
        <w:rPr>
          <w:rFonts w:ascii="Times New Roman" w:hAnsi="Times New Roman" w:cs="Times New Roman"/>
          <w:color w:val="000000"/>
          <w:sz w:val="24"/>
          <w:szCs w:val="24"/>
        </w:rPr>
        <w:t>индикаторов ожидаемой эффективности реализации основных мероприятий Подпрограммы</w:t>
      </w:r>
      <w:proofErr w:type="gramEnd"/>
      <w:r w:rsidRPr="00BA2F3D">
        <w:rPr>
          <w:rFonts w:ascii="Times New Roman" w:hAnsi="Times New Roman" w:cs="Times New Roman"/>
          <w:color w:val="000000"/>
          <w:sz w:val="24"/>
          <w:szCs w:val="24"/>
        </w:rPr>
        <w:t xml:space="preserve"> приведены в табл. 1.</w:t>
      </w:r>
    </w:p>
    <w:p w:rsidR="00EE0CF8" w:rsidRPr="00BA2F3D" w:rsidRDefault="00EE0CF8" w:rsidP="00A3545E">
      <w:pPr>
        <w:pStyle w:val="ConsPlusNormal"/>
        <w:ind w:firstLine="709"/>
        <w:jc w:val="right"/>
        <w:rPr>
          <w:rFonts w:ascii="Times New Roman" w:hAnsi="Times New Roman" w:cs="Times New Roman"/>
          <w:color w:val="000000"/>
          <w:sz w:val="24"/>
          <w:szCs w:val="24"/>
        </w:rPr>
      </w:pPr>
      <w:r w:rsidRPr="00BA2F3D">
        <w:rPr>
          <w:rFonts w:ascii="Times New Roman" w:hAnsi="Times New Roman" w:cs="Times New Roman"/>
          <w:color w:val="000000"/>
          <w:sz w:val="24"/>
          <w:szCs w:val="24"/>
        </w:rPr>
        <w:t>Таблица 1</w:t>
      </w:r>
    </w:p>
    <w:p w:rsidR="00EE0CF8" w:rsidRPr="00BA2F3D" w:rsidRDefault="00EE0CF8" w:rsidP="00A3545E">
      <w:pPr>
        <w:pStyle w:val="2"/>
        <w:jc w:val="center"/>
        <w:rPr>
          <w:rFonts w:ascii="Times New Roman" w:hAnsi="Times New Roman" w:cs="Times New Roman"/>
          <w:b w:val="0"/>
          <w:bCs w:val="0"/>
          <w:i/>
          <w:iCs/>
          <w:color w:val="auto"/>
          <w:sz w:val="24"/>
          <w:szCs w:val="24"/>
        </w:rPr>
      </w:pPr>
      <w:r w:rsidRPr="00BA2F3D">
        <w:rPr>
          <w:rFonts w:ascii="Times New Roman" w:hAnsi="Times New Roman" w:cs="Times New Roman"/>
          <w:b w:val="0"/>
          <w:bCs w:val="0"/>
          <w:color w:val="auto"/>
          <w:sz w:val="24"/>
          <w:szCs w:val="24"/>
        </w:rPr>
        <w:t>Индикаторы эффективности реализации Подпрограммы</w:t>
      </w:r>
    </w:p>
    <w:tbl>
      <w:tblPr>
        <w:tblW w:w="4926" w:type="pct"/>
        <w:tblLook w:val="01E0" w:firstRow="1" w:lastRow="1" w:firstColumn="1" w:lastColumn="1" w:noHBand="0" w:noVBand="0"/>
      </w:tblPr>
      <w:tblGrid>
        <w:gridCol w:w="5359"/>
        <w:gridCol w:w="1419"/>
        <w:gridCol w:w="1417"/>
        <w:gridCol w:w="1513"/>
      </w:tblGrid>
      <w:tr w:rsidR="00EE0CF8" w:rsidRPr="00BA2F3D" w:rsidTr="00F01304">
        <w:trPr>
          <w:cantSplit/>
        </w:trPr>
        <w:tc>
          <w:tcPr>
            <w:tcW w:w="2760" w:type="pct"/>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pPr>
            <w:r w:rsidRPr="00BA2F3D">
              <w:t>Индикаторы</w:t>
            </w:r>
          </w:p>
        </w:tc>
        <w:tc>
          <w:tcPr>
            <w:tcW w:w="731" w:type="pct"/>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ind w:left="-57" w:right="-57"/>
            </w:pPr>
            <w:r w:rsidRPr="00BA2F3D">
              <w:t>2016</w:t>
            </w:r>
          </w:p>
        </w:tc>
        <w:tc>
          <w:tcPr>
            <w:tcW w:w="730" w:type="pct"/>
            <w:tcBorders>
              <w:top w:val="single" w:sz="4" w:space="0" w:color="auto"/>
              <w:left w:val="single" w:sz="4" w:space="0" w:color="auto"/>
              <w:bottom w:val="single" w:sz="4" w:space="0" w:color="auto"/>
              <w:right w:val="single" w:sz="4" w:space="0" w:color="auto"/>
            </w:tcBorders>
          </w:tcPr>
          <w:p w:rsidR="00EE0CF8" w:rsidRPr="00BA2F3D" w:rsidRDefault="00EE0CF8" w:rsidP="00A53F55">
            <w:pPr>
              <w:widowControl w:val="0"/>
              <w:ind w:left="-57" w:right="-57"/>
            </w:pPr>
            <w:r w:rsidRPr="00BA2F3D">
              <w:t>2017</w:t>
            </w:r>
          </w:p>
        </w:tc>
        <w:tc>
          <w:tcPr>
            <w:tcW w:w="779" w:type="pct"/>
            <w:tcBorders>
              <w:top w:val="single" w:sz="4" w:space="0" w:color="auto"/>
              <w:left w:val="single" w:sz="4" w:space="0" w:color="auto"/>
              <w:bottom w:val="single" w:sz="4" w:space="0" w:color="auto"/>
              <w:right w:val="single" w:sz="4" w:space="0" w:color="auto"/>
            </w:tcBorders>
          </w:tcPr>
          <w:p w:rsidR="00EE0CF8" w:rsidRPr="00BA2F3D" w:rsidRDefault="00EE0CF8" w:rsidP="00A53F55">
            <w:pPr>
              <w:widowControl w:val="0"/>
              <w:ind w:left="-57" w:right="-57"/>
            </w:pPr>
            <w:r w:rsidRPr="00BA2F3D">
              <w:t>2018</w:t>
            </w:r>
          </w:p>
        </w:tc>
      </w:tr>
      <w:tr w:rsidR="00EE0CF8" w:rsidRPr="00BA2F3D" w:rsidTr="00F01304">
        <w:tc>
          <w:tcPr>
            <w:tcW w:w="2760" w:type="pct"/>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pPr>
            <w:r w:rsidRPr="00BA2F3D">
              <w:t xml:space="preserve">Увеличение количества зрителей в учреждениях культуры района, тыс. человек </w:t>
            </w:r>
          </w:p>
        </w:tc>
        <w:tc>
          <w:tcPr>
            <w:tcW w:w="731" w:type="pct"/>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ind w:left="-57" w:right="-57"/>
            </w:pPr>
            <w:r w:rsidRPr="00BA2F3D">
              <w:t>678,4</w:t>
            </w:r>
          </w:p>
        </w:tc>
        <w:tc>
          <w:tcPr>
            <w:tcW w:w="730" w:type="pct"/>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ind w:left="-57" w:right="-57"/>
            </w:pPr>
            <w:r w:rsidRPr="00BA2F3D">
              <w:t>685,1</w:t>
            </w:r>
          </w:p>
        </w:tc>
        <w:tc>
          <w:tcPr>
            <w:tcW w:w="779" w:type="pct"/>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ind w:left="-57" w:right="-57"/>
            </w:pPr>
            <w:r w:rsidRPr="00BA2F3D">
              <w:t>690,0</w:t>
            </w:r>
          </w:p>
        </w:tc>
      </w:tr>
      <w:tr w:rsidR="00EE0CF8" w:rsidRPr="00BA2F3D" w:rsidTr="00F01304">
        <w:tc>
          <w:tcPr>
            <w:tcW w:w="2760" w:type="pct"/>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pPr>
            <w:r w:rsidRPr="00BA2F3D">
              <w:t>Увеличение удельного веса населения, участвующего в клубных формированиях, процентов</w:t>
            </w:r>
          </w:p>
        </w:tc>
        <w:tc>
          <w:tcPr>
            <w:tcW w:w="731" w:type="pct"/>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ind w:left="-57" w:right="-57"/>
            </w:pPr>
            <w:r w:rsidRPr="00BA2F3D">
              <w:t>27%</w:t>
            </w:r>
          </w:p>
        </w:tc>
        <w:tc>
          <w:tcPr>
            <w:tcW w:w="730" w:type="pct"/>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ind w:left="-57" w:right="-57"/>
            </w:pPr>
            <w:r w:rsidRPr="00BA2F3D">
              <w:t>28%</w:t>
            </w:r>
          </w:p>
        </w:tc>
        <w:tc>
          <w:tcPr>
            <w:tcW w:w="779" w:type="pct"/>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ind w:left="-57" w:right="-57"/>
            </w:pPr>
            <w:r w:rsidRPr="00BA2F3D">
              <w:t>29%</w:t>
            </w:r>
          </w:p>
        </w:tc>
      </w:tr>
      <w:tr w:rsidR="00EE0CF8" w:rsidRPr="00BA2F3D" w:rsidTr="00F01304">
        <w:tc>
          <w:tcPr>
            <w:tcW w:w="2760" w:type="pct"/>
            <w:tcBorders>
              <w:top w:val="single" w:sz="4" w:space="0" w:color="auto"/>
              <w:left w:val="single" w:sz="4" w:space="0" w:color="auto"/>
              <w:bottom w:val="single" w:sz="4" w:space="0" w:color="auto"/>
              <w:right w:val="single" w:sz="4" w:space="0" w:color="auto"/>
            </w:tcBorders>
          </w:tcPr>
          <w:p w:rsidR="00EE0CF8" w:rsidRPr="00BA2F3D" w:rsidRDefault="00EE0CF8" w:rsidP="00D74670">
            <w:pPr>
              <w:widowControl w:val="0"/>
            </w:pPr>
            <w:r w:rsidRPr="00BA2F3D">
              <w:t>Увеличение количество посещений в муниципальных учреждения культуры, процентов</w:t>
            </w:r>
          </w:p>
        </w:tc>
        <w:tc>
          <w:tcPr>
            <w:tcW w:w="731" w:type="pct"/>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ind w:left="-57" w:right="-57"/>
            </w:pPr>
            <w:r w:rsidRPr="00BA2F3D">
              <w:t>1,6%</w:t>
            </w:r>
          </w:p>
        </w:tc>
        <w:tc>
          <w:tcPr>
            <w:tcW w:w="730" w:type="pct"/>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ind w:left="-57" w:right="-57"/>
            </w:pPr>
            <w:r w:rsidRPr="00BA2F3D">
              <w:t>2%</w:t>
            </w:r>
          </w:p>
        </w:tc>
        <w:tc>
          <w:tcPr>
            <w:tcW w:w="779" w:type="pct"/>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ind w:left="-57" w:right="-57"/>
            </w:pPr>
            <w:r w:rsidRPr="00BA2F3D">
              <w:t>2,4%</w:t>
            </w:r>
          </w:p>
        </w:tc>
      </w:tr>
    </w:tbl>
    <w:p w:rsidR="00EE0CF8" w:rsidRPr="00BA2F3D" w:rsidRDefault="00EE0CF8" w:rsidP="00A3545E">
      <w:pPr>
        <w:tabs>
          <w:tab w:val="left" w:pos="9498"/>
        </w:tabs>
        <w:ind w:right="27"/>
        <w:rPr>
          <w:b/>
          <w:bCs/>
        </w:rPr>
      </w:pPr>
    </w:p>
    <w:p w:rsidR="00EE0CF8" w:rsidRPr="00BA2F3D" w:rsidRDefault="00EE0CF8" w:rsidP="00A3545E">
      <w:pPr>
        <w:pStyle w:val="ConsPlusNormal"/>
        <w:ind w:firstLine="0"/>
        <w:jc w:val="center"/>
        <w:rPr>
          <w:rFonts w:ascii="Times New Roman" w:hAnsi="Times New Roman" w:cs="Times New Roman"/>
          <w:b/>
          <w:bCs/>
          <w:sz w:val="24"/>
          <w:szCs w:val="24"/>
        </w:rPr>
      </w:pPr>
      <w:r w:rsidRPr="00BA2F3D">
        <w:rPr>
          <w:rFonts w:ascii="Times New Roman" w:hAnsi="Times New Roman" w:cs="Times New Roman"/>
          <w:b/>
          <w:bCs/>
          <w:sz w:val="24"/>
          <w:szCs w:val="24"/>
          <w:lang w:val="en-US"/>
        </w:rPr>
        <w:t>III</w:t>
      </w:r>
      <w:r w:rsidRPr="00BA2F3D">
        <w:rPr>
          <w:rFonts w:ascii="Times New Roman" w:hAnsi="Times New Roman" w:cs="Times New Roman"/>
          <w:b/>
          <w:bCs/>
          <w:sz w:val="24"/>
          <w:szCs w:val="24"/>
        </w:rPr>
        <w:t>. Перечень мероприятий Подпрограммы</w:t>
      </w:r>
    </w:p>
    <w:p w:rsidR="00EE0CF8" w:rsidRPr="00BA2F3D" w:rsidRDefault="00EE0CF8" w:rsidP="00A3545E">
      <w:pPr>
        <w:pStyle w:val="ConsPlusNormal"/>
        <w:ind w:firstLine="709"/>
        <w:jc w:val="both"/>
        <w:rPr>
          <w:rFonts w:ascii="Times New Roman" w:hAnsi="Times New Roman" w:cs="Times New Roman"/>
          <w:sz w:val="24"/>
          <w:szCs w:val="24"/>
        </w:rPr>
      </w:pPr>
      <w:r w:rsidRPr="00BA2F3D">
        <w:rPr>
          <w:rFonts w:ascii="Times New Roman" w:hAnsi="Times New Roman" w:cs="Times New Roman"/>
          <w:sz w:val="24"/>
          <w:szCs w:val="24"/>
        </w:rPr>
        <w:t>В рамках настоящей Подпрограммы будет осуществлена следующая система мероприятий согласно Приложению №1:</w:t>
      </w:r>
    </w:p>
    <w:p w:rsidR="00EE0CF8" w:rsidRPr="00BA2F3D" w:rsidRDefault="00EE0CF8" w:rsidP="00A3545E">
      <w:pPr>
        <w:pStyle w:val="a8"/>
        <w:widowControl w:val="0"/>
        <w:numPr>
          <w:ilvl w:val="0"/>
          <w:numId w:val="6"/>
        </w:numPr>
        <w:tabs>
          <w:tab w:val="left" w:pos="993"/>
        </w:tabs>
        <w:spacing w:after="0"/>
        <w:ind w:left="0" w:firstLine="567"/>
        <w:jc w:val="both"/>
      </w:pPr>
      <w:r w:rsidRPr="00BA2F3D">
        <w:t>оснащение муниципальных учреждений культуры современным звуковым, световым, видеопроекционным, компьютерным оборудованием, сценическими костюмами и т.д. в целях повышения качества оказания культурных услуг;</w:t>
      </w:r>
    </w:p>
    <w:p w:rsidR="00EE0CF8" w:rsidRPr="00BA2F3D" w:rsidRDefault="00EE0CF8" w:rsidP="00A3545E">
      <w:pPr>
        <w:pStyle w:val="a8"/>
        <w:widowControl w:val="0"/>
        <w:numPr>
          <w:ilvl w:val="0"/>
          <w:numId w:val="6"/>
        </w:numPr>
        <w:tabs>
          <w:tab w:val="left" w:pos="993"/>
        </w:tabs>
        <w:spacing w:after="0"/>
        <w:ind w:left="0" w:firstLine="567"/>
        <w:jc w:val="both"/>
      </w:pPr>
      <w:r w:rsidRPr="00BA2F3D">
        <w:t>проведение районных фестивалей, конкурсов, творческих акций, в том числе для детей и молодежи;</w:t>
      </w:r>
    </w:p>
    <w:p w:rsidR="00EE0CF8" w:rsidRPr="00BA2F3D" w:rsidRDefault="00EE0CF8" w:rsidP="00A3545E">
      <w:pPr>
        <w:pStyle w:val="a8"/>
        <w:numPr>
          <w:ilvl w:val="0"/>
          <w:numId w:val="6"/>
        </w:numPr>
        <w:tabs>
          <w:tab w:val="left" w:pos="993"/>
        </w:tabs>
        <w:spacing w:after="0"/>
        <w:ind w:left="0" w:firstLine="567"/>
        <w:jc w:val="both"/>
      </w:pPr>
      <w:r w:rsidRPr="00BA2F3D">
        <w:t>оказание поддержки коллективам самодеятельного народного творчества для участия в районных, республиканских, всероссийских фестивалях, конкурсах;</w:t>
      </w:r>
    </w:p>
    <w:p w:rsidR="00EE0CF8" w:rsidRPr="00BA2F3D" w:rsidRDefault="00EE0CF8" w:rsidP="00A3545E">
      <w:pPr>
        <w:pStyle w:val="a8"/>
        <w:widowControl w:val="0"/>
        <w:numPr>
          <w:ilvl w:val="0"/>
          <w:numId w:val="6"/>
        </w:numPr>
        <w:tabs>
          <w:tab w:val="left" w:pos="993"/>
        </w:tabs>
        <w:spacing w:after="0"/>
        <w:ind w:left="0" w:firstLine="567"/>
        <w:jc w:val="both"/>
      </w:pPr>
      <w:r w:rsidRPr="00BA2F3D">
        <w:t xml:space="preserve">реализация </w:t>
      </w:r>
      <w:proofErr w:type="gramStart"/>
      <w:r w:rsidRPr="00BA2F3D">
        <w:t>программы повышения квалификации кадров учреждений культуры</w:t>
      </w:r>
      <w:proofErr w:type="gramEnd"/>
      <w:r w:rsidRPr="00BA2F3D">
        <w:t>;</w:t>
      </w:r>
    </w:p>
    <w:p w:rsidR="00EE0CF8" w:rsidRPr="00BA2F3D" w:rsidRDefault="00EE0CF8" w:rsidP="00A3545E">
      <w:pPr>
        <w:pStyle w:val="a8"/>
        <w:widowControl w:val="0"/>
        <w:numPr>
          <w:ilvl w:val="0"/>
          <w:numId w:val="6"/>
        </w:numPr>
        <w:tabs>
          <w:tab w:val="left" w:pos="993"/>
        </w:tabs>
        <w:spacing w:after="0"/>
        <w:ind w:left="0" w:firstLine="567"/>
        <w:jc w:val="both"/>
      </w:pPr>
      <w:r w:rsidRPr="00BA2F3D">
        <w:t>проведение ежегодных конкурсов творческих проектов среди муниципальных учреждений культуры;</w:t>
      </w:r>
    </w:p>
    <w:p w:rsidR="00EE0CF8" w:rsidRPr="00BA2F3D" w:rsidRDefault="00EE0CF8" w:rsidP="00A3545E">
      <w:pPr>
        <w:pStyle w:val="a8"/>
        <w:widowControl w:val="0"/>
        <w:tabs>
          <w:tab w:val="left" w:pos="993"/>
        </w:tabs>
        <w:spacing w:after="0"/>
        <w:ind w:left="0"/>
        <w:jc w:val="both"/>
      </w:pPr>
    </w:p>
    <w:p w:rsidR="00EE0CF8" w:rsidRPr="00BA2F3D" w:rsidRDefault="00EE0CF8" w:rsidP="00A3545E">
      <w:pPr>
        <w:jc w:val="center"/>
        <w:rPr>
          <w:b/>
          <w:bCs/>
        </w:rPr>
      </w:pPr>
      <w:r w:rsidRPr="00BA2F3D">
        <w:rPr>
          <w:b/>
          <w:bCs/>
          <w:lang w:val="en-US"/>
        </w:rPr>
        <w:t>IV</w:t>
      </w:r>
      <w:r w:rsidRPr="00BA2F3D">
        <w:rPr>
          <w:b/>
          <w:bCs/>
        </w:rPr>
        <w:t xml:space="preserve">. Оценка социально-экономической эффективности </w:t>
      </w:r>
    </w:p>
    <w:p w:rsidR="00EE0CF8" w:rsidRPr="00BA2F3D" w:rsidRDefault="00EE0CF8" w:rsidP="00EC7CC7">
      <w:pPr>
        <w:jc w:val="center"/>
      </w:pPr>
      <w:r w:rsidRPr="00BA2F3D">
        <w:rPr>
          <w:b/>
          <w:bCs/>
        </w:rPr>
        <w:t>реализации Подпрограммы</w:t>
      </w:r>
    </w:p>
    <w:p w:rsidR="00EE0CF8" w:rsidRPr="00BA2F3D" w:rsidRDefault="00EE0CF8" w:rsidP="00A3545E">
      <w:pPr>
        <w:pStyle w:val="ConsNormal"/>
        <w:widowControl w:val="0"/>
        <w:spacing w:line="238" w:lineRule="auto"/>
        <w:ind w:right="0" w:firstLine="708"/>
        <w:jc w:val="both"/>
        <w:rPr>
          <w:rFonts w:ascii="Times New Roman" w:hAnsi="Times New Roman" w:cs="Times New Roman"/>
          <w:sz w:val="24"/>
          <w:szCs w:val="24"/>
        </w:rPr>
      </w:pPr>
      <w:r w:rsidRPr="00BA2F3D">
        <w:rPr>
          <w:rFonts w:ascii="Times New Roman" w:hAnsi="Times New Roman" w:cs="Times New Roman"/>
          <w:sz w:val="24"/>
          <w:szCs w:val="24"/>
        </w:rPr>
        <w:t>Реализация Подпрограммы позволит стать сфере культуры одним из реальных ресурсов социального и экономического развития района. Модернизация сферы культуры приведет к повышению эффективности деятельности учреждений культуры, улучшению качества оказываемых услуг. Использование современной технологии повысит доступ населения к культурным ценностям мероприятиям и услугам.</w:t>
      </w:r>
    </w:p>
    <w:p w:rsidR="00EE0CF8" w:rsidRPr="00BA2F3D" w:rsidRDefault="00EE0CF8" w:rsidP="00A3545E">
      <w:pPr>
        <w:pStyle w:val="ConsNormal"/>
        <w:widowControl w:val="0"/>
        <w:spacing w:line="238" w:lineRule="auto"/>
        <w:ind w:right="0" w:firstLine="0"/>
        <w:jc w:val="both"/>
        <w:rPr>
          <w:rFonts w:ascii="Times New Roman" w:hAnsi="Times New Roman" w:cs="Times New Roman"/>
          <w:sz w:val="24"/>
          <w:szCs w:val="24"/>
        </w:rPr>
      </w:pPr>
      <w:r w:rsidRPr="00BA2F3D">
        <w:rPr>
          <w:rFonts w:ascii="Times New Roman" w:hAnsi="Times New Roman" w:cs="Times New Roman"/>
          <w:sz w:val="24"/>
          <w:szCs w:val="24"/>
        </w:rPr>
        <w:t>Результатами реализации Подпрограммы станут:</w:t>
      </w:r>
    </w:p>
    <w:p w:rsidR="00EE0CF8" w:rsidRPr="00BA2F3D" w:rsidRDefault="00EE0CF8" w:rsidP="00A3545E">
      <w:pPr>
        <w:pStyle w:val="ConsNormal"/>
        <w:widowControl w:val="0"/>
        <w:numPr>
          <w:ilvl w:val="0"/>
          <w:numId w:val="6"/>
        </w:numPr>
        <w:tabs>
          <w:tab w:val="left" w:pos="993"/>
        </w:tabs>
        <w:spacing w:line="238" w:lineRule="auto"/>
        <w:ind w:left="0" w:right="0" w:firstLine="567"/>
        <w:jc w:val="both"/>
        <w:rPr>
          <w:rFonts w:ascii="Times New Roman" w:hAnsi="Times New Roman" w:cs="Times New Roman"/>
          <w:color w:val="000000"/>
          <w:sz w:val="24"/>
          <w:szCs w:val="24"/>
        </w:rPr>
      </w:pPr>
      <w:r w:rsidRPr="00BA2F3D">
        <w:rPr>
          <w:rFonts w:ascii="Times New Roman" w:hAnsi="Times New Roman" w:cs="Times New Roman"/>
          <w:sz w:val="24"/>
          <w:szCs w:val="24"/>
        </w:rPr>
        <w:t>увеличение количества зрителей в учреждениях культуры на платных мероприятиях с 103,8тыс. человек в 2016 году до 150,9 тыс. человек в 2018 году;</w:t>
      </w:r>
    </w:p>
    <w:p w:rsidR="00EE0CF8" w:rsidRPr="00BA2F3D" w:rsidRDefault="00EE0CF8" w:rsidP="00A3545E">
      <w:pPr>
        <w:pStyle w:val="ConsPlusNormal"/>
        <w:widowControl/>
        <w:numPr>
          <w:ilvl w:val="0"/>
          <w:numId w:val="6"/>
        </w:numPr>
        <w:tabs>
          <w:tab w:val="left" w:pos="993"/>
        </w:tabs>
        <w:ind w:left="0" w:firstLine="567"/>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 xml:space="preserve">увеличение удельного веса населения, участвующего в клубных формированиях, с 26,0 процента от общей численности населения Сабинского </w:t>
      </w:r>
      <w:r w:rsidRPr="00BA2F3D">
        <w:rPr>
          <w:rFonts w:ascii="Times New Roman" w:hAnsi="Times New Roman" w:cs="Times New Roman"/>
          <w:sz w:val="24"/>
          <w:szCs w:val="24"/>
        </w:rPr>
        <w:t xml:space="preserve">муниципального </w:t>
      </w:r>
      <w:r w:rsidRPr="00BA2F3D">
        <w:rPr>
          <w:rFonts w:ascii="Times New Roman" w:hAnsi="Times New Roman" w:cs="Times New Roman"/>
          <w:color w:val="000000"/>
          <w:sz w:val="24"/>
          <w:szCs w:val="24"/>
        </w:rPr>
        <w:t>района в 2016 году до 28,0 процента в 2018 году;</w:t>
      </w:r>
    </w:p>
    <w:p w:rsidR="00EE0CF8" w:rsidRPr="00BA2F3D" w:rsidRDefault="00EE0CF8" w:rsidP="00A3545E">
      <w:pPr>
        <w:pStyle w:val="ConsPlusNormal"/>
        <w:widowControl/>
        <w:numPr>
          <w:ilvl w:val="0"/>
          <w:numId w:val="6"/>
        </w:numPr>
        <w:tabs>
          <w:tab w:val="left" w:pos="993"/>
        </w:tabs>
        <w:ind w:left="0" w:firstLine="567"/>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 xml:space="preserve">увеличение количества зрителей в муниципальных учреждениях культуры с 678,4 </w:t>
      </w:r>
      <w:proofErr w:type="spellStart"/>
      <w:r w:rsidRPr="00BA2F3D">
        <w:rPr>
          <w:rFonts w:ascii="Times New Roman" w:hAnsi="Times New Roman" w:cs="Times New Roman"/>
          <w:color w:val="000000"/>
          <w:sz w:val="24"/>
          <w:szCs w:val="24"/>
        </w:rPr>
        <w:t>тыс</w:t>
      </w:r>
      <w:proofErr w:type="gramStart"/>
      <w:r w:rsidRPr="00BA2F3D">
        <w:rPr>
          <w:rFonts w:ascii="Times New Roman" w:hAnsi="Times New Roman" w:cs="Times New Roman"/>
          <w:color w:val="000000"/>
          <w:sz w:val="24"/>
          <w:szCs w:val="24"/>
        </w:rPr>
        <w:t>.ч</w:t>
      </w:r>
      <w:proofErr w:type="gramEnd"/>
      <w:r w:rsidRPr="00BA2F3D">
        <w:rPr>
          <w:rFonts w:ascii="Times New Roman" w:hAnsi="Times New Roman" w:cs="Times New Roman"/>
          <w:color w:val="000000"/>
          <w:sz w:val="24"/>
          <w:szCs w:val="24"/>
        </w:rPr>
        <w:t>еловек</w:t>
      </w:r>
      <w:proofErr w:type="spellEnd"/>
      <w:r w:rsidRPr="00BA2F3D">
        <w:rPr>
          <w:rFonts w:ascii="Times New Roman" w:hAnsi="Times New Roman" w:cs="Times New Roman"/>
          <w:color w:val="000000"/>
          <w:sz w:val="24"/>
          <w:szCs w:val="24"/>
        </w:rPr>
        <w:t xml:space="preserve"> в 2016 году до 690,0 </w:t>
      </w:r>
      <w:proofErr w:type="spellStart"/>
      <w:r w:rsidRPr="00BA2F3D">
        <w:rPr>
          <w:rFonts w:ascii="Times New Roman" w:hAnsi="Times New Roman" w:cs="Times New Roman"/>
          <w:color w:val="000000"/>
          <w:sz w:val="24"/>
          <w:szCs w:val="24"/>
        </w:rPr>
        <w:t>тыс.человек</w:t>
      </w:r>
      <w:proofErr w:type="spellEnd"/>
      <w:r w:rsidRPr="00BA2F3D">
        <w:rPr>
          <w:rFonts w:ascii="Times New Roman" w:hAnsi="Times New Roman" w:cs="Times New Roman"/>
          <w:color w:val="000000"/>
          <w:sz w:val="24"/>
          <w:szCs w:val="24"/>
        </w:rPr>
        <w:t xml:space="preserve"> в 2018 году;</w:t>
      </w:r>
    </w:p>
    <w:p w:rsidR="00EE0CF8" w:rsidRPr="00BA2F3D" w:rsidRDefault="00EE0CF8" w:rsidP="00A3545E">
      <w:pPr>
        <w:pStyle w:val="ConsPlusNormal"/>
        <w:widowControl/>
        <w:numPr>
          <w:ilvl w:val="0"/>
          <w:numId w:val="6"/>
        </w:numPr>
        <w:tabs>
          <w:tab w:val="left" w:pos="993"/>
        </w:tabs>
        <w:ind w:left="0" w:firstLine="567"/>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укрепление материально-технической базы учреждений культуры района;</w:t>
      </w:r>
    </w:p>
    <w:p w:rsidR="00EE0CF8" w:rsidRPr="00BA2F3D" w:rsidRDefault="00EE0CF8" w:rsidP="00A3545E">
      <w:pPr>
        <w:pStyle w:val="ConsPlusNormal"/>
        <w:widowControl/>
        <w:numPr>
          <w:ilvl w:val="0"/>
          <w:numId w:val="6"/>
        </w:numPr>
        <w:tabs>
          <w:tab w:val="left" w:pos="993"/>
        </w:tabs>
        <w:ind w:left="0" w:firstLine="567"/>
        <w:jc w:val="both"/>
        <w:rPr>
          <w:rFonts w:ascii="Times New Roman" w:hAnsi="Times New Roman" w:cs="Times New Roman"/>
          <w:color w:val="000000"/>
          <w:sz w:val="24"/>
          <w:szCs w:val="24"/>
        </w:rPr>
      </w:pPr>
      <w:r w:rsidRPr="00BA2F3D">
        <w:rPr>
          <w:rFonts w:ascii="Times New Roman" w:hAnsi="Times New Roman" w:cs="Times New Roman"/>
          <w:sz w:val="24"/>
          <w:szCs w:val="24"/>
        </w:rPr>
        <w:t>техническое оснащение учреждений культуры современным требованиям;</w:t>
      </w:r>
    </w:p>
    <w:p w:rsidR="00EE0CF8" w:rsidRPr="00BA2F3D" w:rsidRDefault="00EE0CF8" w:rsidP="00A3545E">
      <w:pPr>
        <w:pStyle w:val="ConsPlusNormal"/>
        <w:widowControl/>
        <w:numPr>
          <w:ilvl w:val="0"/>
          <w:numId w:val="6"/>
        </w:numPr>
        <w:tabs>
          <w:tab w:val="left" w:pos="993"/>
        </w:tabs>
        <w:ind w:left="0" w:firstLine="567"/>
        <w:jc w:val="both"/>
        <w:rPr>
          <w:rFonts w:ascii="Times New Roman" w:hAnsi="Times New Roman" w:cs="Times New Roman"/>
          <w:sz w:val="24"/>
          <w:szCs w:val="24"/>
        </w:rPr>
      </w:pPr>
      <w:r w:rsidRPr="00BA2F3D">
        <w:rPr>
          <w:rFonts w:ascii="Times New Roman" w:hAnsi="Times New Roman" w:cs="Times New Roman"/>
          <w:sz w:val="24"/>
          <w:szCs w:val="24"/>
        </w:rPr>
        <w:t>обеспечение безопасности эксплуатации учреждений культуры;</w:t>
      </w:r>
    </w:p>
    <w:p w:rsidR="00EE0CF8" w:rsidRPr="00BA2F3D" w:rsidRDefault="00EE0CF8" w:rsidP="00EC7CC7">
      <w:pPr>
        <w:pStyle w:val="ConsPlusNormal"/>
        <w:widowControl/>
        <w:numPr>
          <w:ilvl w:val="0"/>
          <w:numId w:val="6"/>
        </w:numPr>
        <w:tabs>
          <w:tab w:val="left" w:pos="993"/>
        </w:tabs>
        <w:ind w:left="0" w:firstLine="567"/>
        <w:jc w:val="both"/>
        <w:rPr>
          <w:rFonts w:ascii="Times New Roman" w:hAnsi="Times New Roman" w:cs="Times New Roman"/>
          <w:color w:val="000000"/>
          <w:sz w:val="24"/>
          <w:szCs w:val="24"/>
        </w:rPr>
      </w:pPr>
      <w:r w:rsidRPr="00BA2F3D">
        <w:rPr>
          <w:rFonts w:ascii="Times New Roman" w:hAnsi="Times New Roman" w:cs="Times New Roman"/>
          <w:sz w:val="24"/>
          <w:szCs w:val="24"/>
        </w:rPr>
        <w:lastRenderedPageBreak/>
        <w:t xml:space="preserve">повышение уровня удовлетворенности населения качеством оказываемых </w:t>
      </w:r>
      <w:proofErr w:type="spellStart"/>
      <w:r w:rsidRPr="00BA2F3D">
        <w:rPr>
          <w:rFonts w:ascii="Times New Roman" w:hAnsi="Times New Roman" w:cs="Times New Roman"/>
          <w:sz w:val="24"/>
          <w:szCs w:val="24"/>
        </w:rPr>
        <w:t>услуг</w:t>
      </w:r>
      <w:proofErr w:type="gramStart"/>
      <w:r w:rsidRPr="00BA2F3D">
        <w:rPr>
          <w:rFonts w:ascii="Times New Roman" w:hAnsi="Times New Roman" w:cs="Times New Roman"/>
          <w:sz w:val="24"/>
          <w:szCs w:val="24"/>
        </w:rPr>
        <w:t>.П</w:t>
      </w:r>
      <w:proofErr w:type="gramEnd"/>
      <w:r w:rsidRPr="00BA2F3D">
        <w:rPr>
          <w:rFonts w:ascii="Times New Roman" w:hAnsi="Times New Roman" w:cs="Times New Roman"/>
          <w:sz w:val="24"/>
          <w:szCs w:val="24"/>
        </w:rPr>
        <w:t>ри</w:t>
      </w:r>
      <w:proofErr w:type="spellEnd"/>
      <w:r w:rsidRPr="00BA2F3D">
        <w:rPr>
          <w:rFonts w:ascii="Times New Roman" w:hAnsi="Times New Roman" w:cs="Times New Roman"/>
          <w:sz w:val="24"/>
          <w:szCs w:val="24"/>
        </w:rPr>
        <w:t xml:space="preserve"> реализации Подпрограммы возможно возникновение финансовых рисков, связанных:</w:t>
      </w:r>
    </w:p>
    <w:p w:rsidR="00EE0CF8" w:rsidRPr="00BA2F3D" w:rsidRDefault="00EE0CF8" w:rsidP="00A3545E">
      <w:pPr>
        <w:pStyle w:val="ConsPlusNormal"/>
        <w:widowControl/>
        <w:numPr>
          <w:ilvl w:val="0"/>
          <w:numId w:val="6"/>
        </w:numPr>
        <w:tabs>
          <w:tab w:val="left" w:pos="851"/>
        </w:tabs>
        <w:ind w:left="0" w:firstLine="567"/>
        <w:jc w:val="both"/>
        <w:rPr>
          <w:rFonts w:ascii="Times New Roman" w:hAnsi="Times New Roman" w:cs="Times New Roman"/>
          <w:sz w:val="24"/>
          <w:szCs w:val="24"/>
        </w:rPr>
      </w:pPr>
      <w:r w:rsidRPr="00BA2F3D">
        <w:rPr>
          <w:rFonts w:ascii="Times New Roman" w:hAnsi="Times New Roman" w:cs="Times New Roman"/>
          <w:sz w:val="24"/>
          <w:szCs w:val="24"/>
        </w:rPr>
        <w:t xml:space="preserve">с неполным выделением бюджетных средств в </w:t>
      </w:r>
      <w:proofErr w:type="gramStart"/>
      <w:r w:rsidRPr="00BA2F3D">
        <w:rPr>
          <w:rFonts w:ascii="Times New Roman" w:hAnsi="Times New Roman" w:cs="Times New Roman"/>
          <w:sz w:val="24"/>
          <w:szCs w:val="24"/>
        </w:rPr>
        <w:t>рамках</w:t>
      </w:r>
      <w:proofErr w:type="gramEnd"/>
      <w:r w:rsidRPr="00BA2F3D">
        <w:rPr>
          <w:rFonts w:ascii="Times New Roman" w:hAnsi="Times New Roman" w:cs="Times New Roman"/>
          <w:sz w:val="24"/>
          <w:szCs w:val="24"/>
        </w:rPr>
        <w:t xml:space="preserve"> одного года на реализацию программных мероприятий, вследствие чего могут измениться запланированные объемы выполнения мероприятий;</w:t>
      </w:r>
    </w:p>
    <w:p w:rsidR="00EE0CF8" w:rsidRPr="00BA2F3D" w:rsidRDefault="00EE0CF8" w:rsidP="00EC7CC7">
      <w:pPr>
        <w:pStyle w:val="11"/>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BA2F3D">
        <w:rPr>
          <w:rFonts w:ascii="Times New Roman" w:hAnsi="Times New Roman" w:cs="Times New Roman"/>
          <w:sz w:val="24"/>
          <w:szCs w:val="24"/>
        </w:rPr>
        <w:t>с увеличением (сокращением) затрат на отдельные программные мероприятия, связанные с концентрацией средств на приоритетных проектах и мероприятиях, в связи с чем уточняются объемы финансирования, что потребует внесения изменений в Подпрограмму;</w:t>
      </w:r>
    </w:p>
    <w:p w:rsidR="00EE0CF8" w:rsidRPr="00BA2F3D" w:rsidRDefault="00EE0CF8" w:rsidP="00EC7CC7">
      <w:pPr>
        <w:pStyle w:val="11"/>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BA2F3D">
        <w:rPr>
          <w:rFonts w:ascii="Times New Roman" w:hAnsi="Times New Roman" w:cs="Times New Roman"/>
          <w:sz w:val="24"/>
          <w:szCs w:val="24"/>
        </w:rPr>
        <w:t>с более высоким ростом цен на отдельные виды товаров и услуг, закупка которых предусмотрена в рамках программных мероприятий, что повлечет увеличение затрат на отдельные программные мероприятия</w:t>
      </w:r>
    </w:p>
    <w:p w:rsidR="00EE0CF8" w:rsidRPr="00BA2F3D" w:rsidRDefault="00EE0CF8" w:rsidP="00A3545E">
      <w:pPr>
        <w:pStyle w:val="a3"/>
        <w:spacing w:before="0" w:beforeAutospacing="0" w:after="0" w:afterAutospacing="0"/>
        <w:jc w:val="center"/>
        <w:rPr>
          <w:b/>
          <w:bCs/>
        </w:rPr>
        <w:sectPr w:rsidR="00EE0CF8" w:rsidRPr="00BA2F3D" w:rsidSect="00627DDE">
          <w:pgSz w:w="11906" w:h="16838"/>
          <w:pgMar w:top="1134" w:right="1134" w:bottom="1134" w:left="1134" w:header="709" w:footer="709" w:gutter="0"/>
          <w:cols w:space="708"/>
          <w:docGrid w:linePitch="360"/>
        </w:sectPr>
      </w:pPr>
    </w:p>
    <w:p w:rsidR="00EE0CF8" w:rsidRDefault="00EE0CF8" w:rsidP="00F01304">
      <w:pPr>
        <w:ind w:left="9781" w:right="962"/>
      </w:pPr>
      <w:r w:rsidRPr="00BA2F3D">
        <w:lastRenderedPageBreak/>
        <w:t>Приложение №1</w:t>
      </w:r>
    </w:p>
    <w:p w:rsidR="007D4EA6" w:rsidRPr="00F01304" w:rsidRDefault="00F01304" w:rsidP="00F01304">
      <w:pPr>
        <w:tabs>
          <w:tab w:val="left" w:pos="14884"/>
        </w:tabs>
        <w:ind w:left="9781" w:right="-1029"/>
      </w:pPr>
      <w:r>
        <w:rPr>
          <w:bCs/>
        </w:rPr>
        <w:t>к Подпрограмме</w:t>
      </w:r>
      <w:r w:rsidRPr="00F01304">
        <w:rPr>
          <w:bCs/>
        </w:rPr>
        <w:t xml:space="preserve"> «Развитие культурно - досуговой деятельности Сабинского муниципального района Республики Татарстан на 2016-2018 годы»</w:t>
      </w:r>
    </w:p>
    <w:p w:rsidR="007D4EA6" w:rsidRPr="00BA2F3D" w:rsidRDefault="007D4EA6" w:rsidP="007D4EA6">
      <w:pPr>
        <w:ind w:left="-284" w:right="962"/>
      </w:pPr>
    </w:p>
    <w:p w:rsidR="00EE0CF8" w:rsidRPr="00BA2F3D" w:rsidRDefault="00EE0CF8" w:rsidP="00CA28DE">
      <w:pPr>
        <w:tabs>
          <w:tab w:val="left" w:pos="14884"/>
        </w:tabs>
        <w:ind w:left="-284" w:right="-1029"/>
        <w:jc w:val="center"/>
        <w:rPr>
          <w:b/>
          <w:bCs/>
        </w:rPr>
      </w:pPr>
      <w:r w:rsidRPr="00BA2F3D">
        <w:rPr>
          <w:b/>
          <w:bCs/>
        </w:rPr>
        <w:t xml:space="preserve">Основные мероприятия Подпрограммы «Развитие культурно-досуговой деятельности </w:t>
      </w:r>
    </w:p>
    <w:p w:rsidR="00EE0CF8" w:rsidRPr="00BA2F3D" w:rsidRDefault="00EE0CF8" w:rsidP="00CA28DE">
      <w:pPr>
        <w:tabs>
          <w:tab w:val="left" w:pos="14884"/>
        </w:tabs>
        <w:ind w:left="-284" w:right="-1029"/>
        <w:jc w:val="center"/>
        <w:rPr>
          <w:b/>
          <w:bCs/>
        </w:rPr>
      </w:pPr>
      <w:r w:rsidRPr="00BA2F3D">
        <w:rPr>
          <w:b/>
          <w:bCs/>
        </w:rPr>
        <w:t>Сабинского муниципального района Республики Татарстан на 2016-2018 годы»</w:t>
      </w:r>
    </w:p>
    <w:p w:rsidR="00EE0CF8" w:rsidRPr="00BA2F3D" w:rsidRDefault="00EE0CF8" w:rsidP="00A3545E">
      <w:pPr>
        <w:widowControl w:val="0"/>
        <w:spacing w:line="235" w:lineRule="auto"/>
        <w:jc w:val="center"/>
        <w:rPr>
          <w:b/>
          <w:bC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5727"/>
        <w:gridCol w:w="2835"/>
        <w:gridCol w:w="993"/>
        <w:gridCol w:w="1559"/>
        <w:gridCol w:w="1417"/>
        <w:gridCol w:w="1418"/>
      </w:tblGrid>
      <w:tr w:rsidR="00EE0CF8" w:rsidRPr="00BA2F3D" w:rsidTr="00434AAD">
        <w:trPr>
          <w:trHeight w:val="449"/>
        </w:trPr>
        <w:tc>
          <w:tcPr>
            <w:tcW w:w="618"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r w:rsidRPr="00BA2F3D">
              <w:t>№</w:t>
            </w:r>
          </w:p>
        </w:tc>
        <w:tc>
          <w:tcPr>
            <w:tcW w:w="5727"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r w:rsidRPr="00BA2F3D">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r w:rsidRPr="00BA2F3D">
              <w:t>Ответственные</w:t>
            </w:r>
          </w:p>
          <w:p w:rsidR="00EE0CF8" w:rsidRPr="00BA2F3D" w:rsidRDefault="00EE0CF8" w:rsidP="00C94769">
            <w:pPr>
              <w:pStyle w:val="a3"/>
              <w:spacing w:before="0" w:beforeAutospacing="0" w:after="0" w:afterAutospacing="0"/>
            </w:pPr>
            <w:r w:rsidRPr="00BA2F3D">
              <w:t>исполнители</w:t>
            </w:r>
          </w:p>
        </w:tc>
        <w:tc>
          <w:tcPr>
            <w:tcW w:w="993"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r w:rsidRPr="00BA2F3D">
              <w:t>Сроки исполнения</w:t>
            </w:r>
          </w:p>
        </w:tc>
        <w:tc>
          <w:tcPr>
            <w:tcW w:w="4394" w:type="dxa"/>
            <w:gridSpan w:val="3"/>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r w:rsidRPr="00BA2F3D">
              <w:t xml:space="preserve">Объем финансирования по годам, </w:t>
            </w:r>
            <w:proofErr w:type="spellStart"/>
            <w:r w:rsidRPr="00BA2F3D">
              <w:t>тыс</w:t>
            </w:r>
            <w:proofErr w:type="gramStart"/>
            <w:r w:rsidRPr="00BA2F3D">
              <w:t>.р</w:t>
            </w:r>
            <w:proofErr w:type="gramEnd"/>
            <w:r w:rsidRPr="00BA2F3D">
              <w:t>уб</w:t>
            </w:r>
            <w:proofErr w:type="spellEnd"/>
            <w:r w:rsidRPr="00BA2F3D">
              <w:t>.</w:t>
            </w:r>
          </w:p>
        </w:tc>
      </w:tr>
      <w:tr w:rsidR="00EE0CF8" w:rsidRPr="00BA2F3D" w:rsidTr="00434AAD">
        <w:trPr>
          <w:trHeight w:val="449"/>
        </w:trPr>
        <w:tc>
          <w:tcPr>
            <w:tcW w:w="6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p>
        </w:tc>
        <w:tc>
          <w:tcPr>
            <w:tcW w:w="572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p>
        </w:tc>
        <w:tc>
          <w:tcPr>
            <w:tcW w:w="2835"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p>
        </w:tc>
        <w:tc>
          <w:tcPr>
            <w:tcW w:w="993"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pPr>
          </w:p>
        </w:tc>
        <w:tc>
          <w:tcPr>
            <w:tcW w:w="155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r w:rsidRPr="00BA2F3D">
              <w:t>2016</w:t>
            </w:r>
          </w:p>
        </w:tc>
        <w:tc>
          <w:tcPr>
            <w:tcW w:w="1417" w:type="dxa"/>
            <w:tcBorders>
              <w:top w:val="single" w:sz="4" w:space="0" w:color="auto"/>
              <w:left w:val="single" w:sz="4" w:space="0" w:color="auto"/>
              <w:bottom w:val="single" w:sz="4" w:space="0" w:color="auto"/>
              <w:right w:val="single" w:sz="4" w:space="0" w:color="auto"/>
            </w:tcBorders>
          </w:tcPr>
          <w:p w:rsidR="00EE0CF8" w:rsidRPr="00BA2F3D" w:rsidRDefault="00EE0CF8" w:rsidP="00A53F55">
            <w:pPr>
              <w:pStyle w:val="a3"/>
            </w:pPr>
            <w:r w:rsidRPr="00BA2F3D">
              <w:t>2017</w:t>
            </w:r>
          </w:p>
        </w:tc>
        <w:tc>
          <w:tcPr>
            <w:tcW w:w="1418" w:type="dxa"/>
            <w:tcBorders>
              <w:top w:val="single" w:sz="4" w:space="0" w:color="auto"/>
              <w:left w:val="single" w:sz="4" w:space="0" w:color="auto"/>
              <w:bottom w:val="single" w:sz="4" w:space="0" w:color="auto"/>
              <w:right w:val="single" w:sz="4" w:space="0" w:color="auto"/>
            </w:tcBorders>
          </w:tcPr>
          <w:p w:rsidR="00EE0CF8" w:rsidRPr="00BA2F3D" w:rsidRDefault="00EE0CF8" w:rsidP="00A53F55">
            <w:pPr>
              <w:pStyle w:val="a3"/>
            </w:pPr>
            <w:r w:rsidRPr="00BA2F3D">
              <w:t>2018</w:t>
            </w:r>
          </w:p>
        </w:tc>
      </w:tr>
      <w:tr w:rsidR="00434AAD" w:rsidRPr="00BA2F3D" w:rsidTr="00434AAD">
        <w:trPr>
          <w:trHeight w:val="449"/>
        </w:trPr>
        <w:tc>
          <w:tcPr>
            <w:tcW w:w="14567" w:type="dxa"/>
            <w:gridSpan w:val="7"/>
            <w:tcBorders>
              <w:top w:val="single" w:sz="4" w:space="0" w:color="auto"/>
              <w:left w:val="single" w:sz="4" w:space="0" w:color="auto"/>
              <w:bottom w:val="single" w:sz="4" w:space="0" w:color="auto"/>
              <w:right w:val="single" w:sz="4" w:space="0" w:color="auto"/>
            </w:tcBorders>
          </w:tcPr>
          <w:p w:rsidR="00434AAD" w:rsidRPr="00BA2F3D" w:rsidRDefault="00434AAD" w:rsidP="00A53F55">
            <w:pPr>
              <w:pStyle w:val="a3"/>
            </w:pPr>
            <w:r>
              <w:t>Основное мероприятие: Развитие клубных учреждений.</w:t>
            </w:r>
          </w:p>
        </w:tc>
      </w:tr>
      <w:tr w:rsidR="00EE0CF8" w:rsidRPr="00BA2F3D" w:rsidTr="00434AAD">
        <w:trPr>
          <w:trHeight w:val="455"/>
        </w:trPr>
        <w:tc>
          <w:tcPr>
            <w:tcW w:w="14567" w:type="dxa"/>
            <w:gridSpan w:val="7"/>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r w:rsidRPr="00BA2F3D">
              <w:t xml:space="preserve">1. Развитие </w:t>
            </w:r>
            <w:r w:rsidRPr="00BA2F3D">
              <w:rPr>
                <w:lang w:val="tt-RU"/>
              </w:rPr>
              <w:t>народного творчества и художественнойсамодеятельности</w:t>
            </w: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r w:rsidRPr="00BA2F3D">
              <w:t>1.1.</w:t>
            </w: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21"/>
              <w:widowControl w:val="0"/>
              <w:spacing w:line="235" w:lineRule="auto"/>
            </w:pPr>
            <w:r w:rsidRPr="00BA2F3D">
              <w:t>Поддержка гастрольной деятельности народных коллективов района</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МБУ «Сабинская ЦСКС» (Районный дом культуры) Сабинского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A53F55">
            <w:pPr>
              <w:widowControl w:val="0"/>
              <w:spacing w:line="235" w:lineRule="auto"/>
            </w:pPr>
            <w:r w:rsidRPr="00BA2F3D">
              <w:t>2016-2018гг</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0CF8" w:rsidRPr="00BA2F3D" w:rsidRDefault="00EE0CF8" w:rsidP="00C94769">
            <w:pPr>
              <w:pStyle w:val="a3"/>
              <w:spacing w:before="0" w:beforeAutospacing="0" w:after="0" w:afterAutospacing="0"/>
              <w:rPr>
                <w:highlight w:val="yellow"/>
                <w:lang w:val="tt-RU"/>
              </w:rPr>
            </w:pPr>
          </w:p>
          <w:p w:rsidR="00EE0CF8" w:rsidRPr="00BA2F3D" w:rsidRDefault="00EE0CF8" w:rsidP="00C94769">
            <w:pPr>
              <w:pStyle w:val="a3"/>
              <w:spacing w:before="0" w:beforeAutospacing="0" w:after="0" w:afterAutospacing="0"/>
              <w:rPr>
                <w:highlight w:val="yellow"/>
                <w:lang w:val="tt-RU"/>
              </w:rPr>
            </w:pPr>
          </w:p>
          <w:p w:rsidR="00EE0CF8" w:rsidRPr="00BA2F3D" w:rsidRDefault="00EE0CF8" w:rsidP="00C94769">
            <w:pPr>
              <w:pStyle w:val="a3"/>
              <w:spacing w:before="0" w:beforeAutospacing="0" w:after="0" w:afterAutospacing="0"/>
              <w:rPr>
                <w:highlight w:val="yellow"/>
                <w:lang w:val="tt-RU"/>
              </w:rPr>
            </w:pPr>
          </w:p>
          <w:p w:rsidR="00EE0CF8" w:rsidRPr="00BA2F3D" w:rsidRDefault="00EE0CF8" w:rsidP="00C94769">
            <w:pPr>
              <w:pStyle w:val="a3"/>
              <w:rPr>
                <w:highlight w:val="yellow"/>
                <w:lang w:val="tt-RU"/>
              </w:rPr>
            </w:pPr>
            <w:r w:rsidRPr="00BA2F3D">
              <w:rPr>
                <w:lang w:val="tt-RU"/>
              </w:rPr>
              <w:t>53 022,493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E0CF8" w:rsidRPr="00BA2F3D" w:rsidRDefault="00EE0CF8" w:rsidP="00C94769">
            <w:pPr>
              <w:pStyle w:val="a3"/>
              <w:spacing w:before="0" w:beforeAutospacing="0" w:after="0" w:afterAutospacing="0"/>
              <w:rPr>
                <w:highlight w:val="yellow"/>
                <w:lang w:val="tt-RU"/>
              </w:rPr>
            </w:pPr>
          </w:p>
          <w:p w:rsidR="00EE0CF8" w:rsidRPr="00BA2F3D" w:rsidRDefault="00EE0CF8" w:rsidP="00C94769">
            <w:pPr>
              <w:pStyle w:val="a3"/>
              <w:spacing w:before="0" w:beforeAutospacing="0" w:after="0" w:afterAutospacing="0"/>
              <w:rPr>
                <w:highlight w:val="yellow"/>
                <w:lang w:val="tt-RU"/>
              </w:rPr>
            </w:pPr>
          </w:p>
          <w:p w:rsidR="00EE0CF8" w:rsidRPr="00BA2F3D" w:rsidRDefault="00EE0CF8" w:rsidP="00C94769">
            <w:pPr>
              <w:pStyle w:val="a3"/>
              <w:spacing w:before="0" w:beforeAutospacing="0" w:after="0" w:afterAutospacing="0"/>
              <w:rPr>
                <w:highlight w:val="yellow"/>
                <w:lang w:val="tt-RU"/>
              </w:rPr>
            </w:pPr>
          </w:p>
          <w:p w:rsidR="00EE0CF8" w:rsidRPr="00BA2F3D" w:rsidRDefault="00EE0CF8" w:rsidP="00C94769">
            <w:pPr>
              <w:pStyle w:val="a3"/>
              <w:rPr>
                <w:highlight w:val="yellow"/>
                <w:lang w:val="tt-RU"/>
              </w:rPr>
            </w:pPr>
            <w:r w:rsidRPr="00BA2F3D">
              <w:rPr>
                <w:lang w:val="tt-RU"/>
              </w:rPr>
              <w:t>53 552,717</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E0CF8" w:rsidRPr="00BA2F3D" w:rsidRDefault="00EE0CF8" w:rsidP="00C94769">
            <w:pPr>
              <w:pStyle w:val="a3"/>
              <w:rPr>
                <w:lang w:val="tt-RU"/>
              </w:rPr>
            </w:pPr>
          </w:p>
          <w:p w:rsidR="00EE0CF8" w:rsidRPr="00BA2F3D" w:rsidRDefault="00EE0CF8" w:rsidP="00C94769">
            <w:pPr>
              <w:pStyle w:val="a3"/>
              <w:rPr>
                <w:lang w:val="tt-RU"/>
              </w:rPr>
            </w:pPr>
          </w:p>
          <w:p w:rsidR="00EE0CF8" w:rsidRPr="00BA2F3D" w:rsidRDefault="00EE0CF8" w:rsidP="00C94769">
            <w:pPr>
              <w:pStyle w:val="a3"/>
              <w:rPr>
                <w:lang w:val="tt-RU"/>
              </w:rPr>
            </w:pPr>
            <w:r w:rsidRPr="00BA2F3D">
              <w:rPr>
                <w:lang w:val="tt-RU"/>
              </w:rPr>
              <w:t>54 088,245</w:t>
            </w: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D02D58" w:rsidP="0016318C">
            <w:pPr>
              <w:pStyle w:val="a3"/>
              <w:spacing w:before="0" w:beforeAutospacing="0" w:after="0" w:afterAutospacing="0"/>
              <w:jc w:val="both"/>
            </w:pPr>
            <w:r>
              <w:t>1.2</w:t>
            </w:r>
            <w:r w:rsidR="00EE0CF8" w:rsidRPr="00BA2F3D">
              <w:t>..</w:t>
            </w: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pPr>
            <w:r w:rsidRPr="00BA2F3D">
              <w:t xml:space="preserve">Участие в республиканских совещаниях, семинарах, мастер-классах, на курсах повышения квалификации и переподготовки кадров  </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rPr>
                <w:lang w:val="tt-RU"/>
              </w:rPr>
            </w:pPr>
            <w:r w:rsidRPr="00BA2F3D">
              <w:t>МБУ «Сабинская ЦСКС» (Районный дом культуры) Сабинского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spacing w:line="235" w:lineRule="auto"/>
            </w:pPr>
            <w:r w:rsidRPr="00BA2F3D">
              <w:t>2016-2018гг</w:t>
            </w:r>
          </w:p>
        </w:tc>
        <w:tc>
          <w:tcPr>
            <w:tcW w:w="155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rPr>
                <w:lang w:val="tt-RU"/>
              </w:rPr>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rPr>
                <w:lang w:val="tt-RU"/>
              </w:rPr>
            </w:pP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rPr>
                <w:lang w:val="tt-RU"/>
              </w:rPr>
            </w:pPr>
          </w:p>
        </w:tc>
      </w:tr>
      <w:tr w:rsidR="00EE0CF8" w:rsidRPr="00BA2F3D" w:rsidTr="00434AAD">
        <w:trPr>
          <w:trHeight w:val="455"/>
        </w:trPr>
        <w:tc>
          <w:tcPr>
            <w:tcW w:w="10173" w:type="dxa"/>
            <w:gridSpan w:val="4"/>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r w:rsidRPr="00BA2F3D">
              <w:t>2. Укрепление материально-технической базы учреждений культуры</w:t>
            </w:r>
          </w:p>
        </w:tc>
        <w:tc>
          <w:tcPr>
            <w:tcW w:w="155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r w:rsidRPr="00BA2F3D">
              <w:t>2.1.</w:t>
            </w: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21"/>
              <w:widowControl w:val="0"/>
              <w:spacing w:line="235" w:lineRule="auto"/>
            </w:pPr>
            <w:r w:rsidRPr="00BA2F3D">
              <w:t>Обеспечение учреждений культуры района музыкальными инструментами, акустической аппаратурой, техническими средствами, сценическими костюмами и другие.</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МБУ «Сабинская ЦСКС» (Районный дом культуры) Сабинского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spacing w:line="235" w:lineRule="auto"/>
            </w:pPr>
            <w:r w:rsidRPr="00BA2F3D">
              <w:t>2016-2018гг</w:t>
            </w:r>
          </w:p>
        </w:tc>
        <w:tc>
          <w:tcPr>
            <w:tcW w:w="155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r w:rsidRPr="00BA2F3D">
              <w:t>2.2.</w:t>
            </w: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21"/>
              <w:widowControl w:val="0"/>
              <w:spacing w:line="235" w:lineRule="auto"/>
            </w:pPr>
            <w:r w:rsidRPr="00BA2F3D">
              <w:t>Продолжение работы по оснащению компьютерами учреждений культуры, систематизации работы электронной почты, развитию сетевых технологий</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МБУ «Сабинская ЦСКС» (Районный дом культуры) Сабинского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spacing w:line="235" w:lineRule="auto"/>
            </w:pPr>
            <w:r w:rsidRPr="00BA2F3D">
              <w:t>2016-2018гг</w:t>
            </w:r>
          </w:p>
        </w:tc>
        <w:tc>
          <w:tcPr>
            <w:tcW w:w="155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r w:rsidRPr="00BA2F3D">
              <w:t>2.3.</w:t>
            </w: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Подготовка учреждений культуры и искусства к работе в осенне-зимних условиях</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 xml:space="preserve">МБУ «Сабинская ЦСКС» (Районный дом </w:t>
            </w:r>
            <w:r w:rsidRPr="00BA2F3D">
              <w:lastRenderedPageBreak/>
              <w:t>культуры) Сабинского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spacing w:line="235" w:lineRule="auto"/>
            </w:pPr>
            <w:r w:rsidRPr="00BA2F3D">
              <w:lastRenderedPageBreak/>
              <w:t>2016-2018гг</w:t>
            </w:r>
          </w:p>
        </w:tc>
        <w:tc>
          <w:tcPr>
            <w:tcW w:w="155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r w:rsidRPr="00BA2F3D">
              <w:lastRenderedPageBreak/>
              <w:t>2.4.</w:t>
            </w: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Обеспечение учреждений культуры района первичными средствами противопожарной защиты (огнетушители, инвентарь для пожарных щитов)</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МБУ «Сабинская ЦСКС» (Районный дом культуры) Сабинского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spacing w:line="235" w:lineRule="auto"/>
            </w:pPr>
            <w:r w:rsidRPr="00BA2F3D">
              <w:t>2016-2018гг</w:t>
            </w:r>
          </w:p>
        </w:tc>
        <w:tc>
          <w:tcPr>
            <w:tcW w:w="155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r w:rsidRPr="00BA2F3D">
              <w:t>2.5.</w:t>
            </w: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Приобретение мебели, светозвуковой аппаратуры для культурно-досуговых учреждений района</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МБУ «Сабинская ЦСКС» (Районный дом культуры) Сабинского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spacing w:line="235" w:lineRule="auto"/>
            </w:pPr>
            <w:r w:rsidRPr="00BA2F3D">
              <w:t>2016-2018гг</w:t>
            </w:r>
          </w:p>
        </w:tc>
        <w:tc>
          <w:tcPr>
            <w:tcW w:w="155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r>
      <w:tr w:rsidR="00EE0CF8" w:rsidRPr="00BA2F3D" w:rsidTr="00434AAD">
        <w:trPr>
          <w:trHeight w:val="367"/>
        </w:trPr>
        <w:tc>
          <w:tcPr>
            <w:tcW w:w="10173" w:type="dxa"/>
            <w:gridSpan w:val="4"/>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r w:rsidRPr="00BA2F3D">
              <w:t>3. Сфера обслуживания населения</w:t>
            </w:r>
          </w:p>
        </w:tc>
        <w:tc>
          <w:tcPr>
            <w:tcW w:w="1559"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p>
        </w:tc>
        <w:tc>
          <w:tcPr>
            <w:tcW w:w="1417"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p>
        </w:tc>
        <w:tc>
          <w:tcPr>
            <w:tcW w:w="1418" w:type="dxa"/>
            <w:vMerge/>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pP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rPr>
                <w:b/>
                <w:bCs/>
              </w:rPr>
            </w:pPr>
            <w:r w:rsidRPr="00BA2F3D">
              <w:t>3.1.</w:t>
            </w: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Обеспечение районного дома культуры, сельских Домов культуры, сельских клубов в сфере обслуживания культурно-досуговой деятельности населения</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pPr>
            <w:r w:rsidRPr="00BA2F3D">
              <w:t>МБУ «Сабинская ЦСКС» (Районный дом культуры) Сабинского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807D6F">
            <w:pPr>
              <w:widowControl w:val="0"/>
              <w:spacing w:line="235" w:lineRule="auto"/>
            </w:pPr>
            <w:r w:rsidRPr="00BA2F3D">
              <w:t>2016-2018гг</w:t>
            </w:r>
          </w:p>
        </w:tc>
        <w:tc>
          <w:tcPr>
            <w:tcW w:w="1559" w:type="dxa"/>
            <w:vMerge/>
            <w:tcBorders>
              <w:top w:val="single" w:sz="4" w:space="0" w:color="auto"/>
              <w:left w:val="single" w:sz="4" w:space="0" w:color="auto"/>
              <w:bottom w:val="nil"/>
              <w:right w:val="single" w:sz="4" w:space="0" w:color="auto"/>
            </w:tcBorders>
          </w:tcPr>
          <w:p w:rsidR="00EE0CF8" w:rsidRPr="00BA2F3D" w:rsidRDefault="00EE0CF8" w:rsidP="00C94769">
            <w:pPr>
              <w:pStyle w:val="a3"/>
              <w:spacing w:before="0" w:beforeAutospacing="0" w:after="0" w:afterAutospacing="0"/>
              <w:jc w:val="both"/>
            </w:pPr>
          </w:p>
        </w:tc>
        <w:tc>
          <w:tcPr>
            <w:tcW w:w="1417" w:type="dxa"/>
            <w:vMerge/>
            <w:tcBorders>
              <w:top w:val="single" w:sz="4" w:space="0" w:color="auto"/>
              <w:left w:val="single" w:sz="4" w:space="0" w:color="auto"/>
              <w:bottom w:val="nil"/>
              <w:right w:val="single" w:sz="4" w:space="0" w:color="auto"/>
            </w:tcBorders>
          </w:tcPr>
          <w:p w:rsidR="00EE0CF8" w:rsidRPr="00BA2F3D" w:rsidRDefault="00EE0CF8" w:rsidP="00C94769">
            <w:pPr>
              <w:pStyle w:val="a3"/>
              <w:spacing w:before="0" w:beforeAutospacing="0" w:after="0" w:afterAutospacing="0"/>
              <w:jc w:val="both"/>
            </w:pPr>
          </w:p>
        </w:tc>
        <w:tc>
          <w:tcPr>
            <w:tcW w:w="1418" w:type="dxa"/>
            <w:vMerge/>
            <w:tcBorders>
              <w:top w:val="single" w:sz="4" w:space="0" w:color="auto"/>
              <w:left w:val="single" w:sz="4" w:space="0" w:color="auto"/>
              <w:bottom w:val="nil"/>
              <w:right w:val="single" w:sz="4" w:space="0" w:color="auto"/>
            </w:tcBorders>
          </w:tcPr>
          <w:p w:rsidR="00EE0CF8" w:rsidRPr="00BA2F3D" w:rsidRDefault="00EE0CF8" w:rsidP="00C94769">
            <w:pPr>
              <w:pStyle w:val="a3"/>
              <w:spacing w:before="0" w:beforeAutospacing="0" w:after="0" w:afterAutospacing="0"/>
              <w:jc w:val="both"/>
            </w:pP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rPr>
                <w:b/>
                <w:bCs/>
              </w:rPr>
            </w:pPr>
            <w:r w:rsidRPr="00BA2F3D">
              <w:rPr>
                <w:b/>
                <w:bCs/>
              </w:rPr>
              <w:t>ИТОГО:</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rPr>
                <w:b/>
                <w:bCs/>
              </w:rPr>
            </w:pP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b/>
                <w:bCs/>
              </w:rPr>
            </w:pPr>
          </w:p>
        </w:tc>
        <w:tc>
          <w:tcPr>
            <w:tcW w:w="1559"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rPr>
                <w:b/>
                <w:bCs/>
                <w:highlight w:val="yellow"/>
              </w:rPr>
            </w:pPr>
            <w:r w:rsidRPr="00BA2F3D">
              <w:rPr>
                <w:lang w:val="tt-RU"/>
              </w:rPr>
              <w:t>53 022,493</w:t>
            </w:r>
          </w:p>
        </w:tc>
        <w:tc>
          <w:tcPr>
            <w:tcW w:w="141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rPr>
                <w:b/>
                <w:bCs/>
                <w:highlight w:val="yellow"/>
              </w:rPr>
            </w:pPr>
            <w:r w:rsidRPr="00BA2F3D">
              <w:rPr>
                <w:lang w:val="tt-RU"/>
              </w:rPr>
              <w:t>53 552,717</w:t>
            </w:r>
          </w:p>
        </w:tc>
        <w:tc>
          <w:tcPr>
            <w:tcW w:w="14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rPr>
                <w:b/>
                <w:bCs/>
                <w:highlight w:val="yellow"/>
              </w:rPr>
            </w:pPr>
            <w:r w:rsidRPr="00BA2F3D">
              <w:rPr>
                <w:lang w:val="tt-RU"/>
              </w:rPr>
              <w:t>54 088,245</w:t>
            </w:r>
          </w:p>
        </w:tc>
      </w:tr>
      <w:tr w:rsidR="00EE0CF8" w:rsidRPr="00BA2F3D" w:rsidTr="00434AAD">
        <w:tc>
          <w:tcPr>
            <w:tcW w:w="618"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pStyle w:val="a3"/>
              <w:spacing w:before="0" w:beforeAutospacing="0" w:after="0" w:afterAutospacing="0"/>
              <w:jc w:val="both"/>
            </w:pPr>
          </w:p>
        </w:tc>
        <w:tc>
          <w:tcPr>
            <w:tcW w:w="5727"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rPr>
                <w:b/>
                <w:bCs/>
              </w:rPr>
            </w:pPr>
            <w:r w:rsidRPr="00BA2F3D">
              <w:rPr>
                <w:b/>
                <w:bCs/>
              </w:rPr>
              <w:t>ВСЕГО:</w:t>
            </w:r>
          </w:p>
        </w:tc>
        <w:tc>
          <w:tcPr>
            <w:tcW w:w="2835"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widowControl w:val="0"/>
              <w:spacing w:line="235" w:lineRule="auto"/>
              <w:rPr>
                <w:b/>
                <w:bCs/>
              </w:rPr>
            </w:pPr>
          </w:p>
        </w:tc>
        <w:tc>
          <w:tcPr>
            <w:tcW w:w="993" w:type="dxa"/>
            <w:tcBorders>
              <w:top w:val="single" w:sz="4" w:space="0" w:color="auto"/>
              <w:left w:val="single" w:sz="4" w:space="0" w:color="auto"/>
              <w:bottom w:val="single" w:sz="4" w:space="0" w:color="auto"/>
              <w:right w:val="single" w:sz="4" w:space="0" w:color="auto"/>
            </w:tcBorders>
          </w:tcPr>
          <w:p w:rsidR="00EE0CF8" w:rsidRPr="00BA2F3D" w:rsidRDefault="00EE0CF8" w:rsidP="00C94769">
            <w:pPr>
              <w:rPr>
                <w:b/>
                <w:bCs/>
              </w:rPr>
            </w:pPr>
          </w:p>
        </w:tc>
        <w:tc>
          <w:tcPr>
            <w:tcW w:w="4394" w:type="dxa"/>
            <w:gridSpan w:val="3"/>
            <w:tcBorders>
              <w:top w:val="single" w:sz="4" w:space="0" w:color="auto"/>
              <w:left w:val="single" w:sz="4" w:space="0" w:color="auto"/>
              <w:bottom w:val="single" w:sz="4" w:space="0" w:color="auto"/>
              <w:right w:val="single" w:sz="4" w:space="0" w:color="auto"/>
            </w:tcBorders>
          </w:tcPr>
          <w:p w:rsidR="00EE0CF8" w:rsidRPr="00BA2F3D" w:rsidRDefault="00EE0CF8" w:rsidP="008C0B4C">
            <w:pPr>
              <w:pStyle w:val="a3"/>
              <w:spacing w:before="0" w:beforeAutospacing="0" w:after="0" w:afterAutospacing="0"/>
              <w:jc w:val="center"/>
              <w:rPr>
                <w:b/>
                <w:bCs/>
                <w:highlight w:val="yellow"/>
              </w:rPr>
            </w:pPr>
            <w:r w:rsidRPr="00BA2F3D">
              <w:rPr>
                <w:b/>
                <w:bCs/>
              </w:rPr>
              <w:t>160 663,455</w:t>
            </w:r>
          </w:p>
        </w:tc>
      </w:tr>
    </w:tbl>
    <w:p w:rsidR="00EE0CF8" w:rsidRPr="00BA2F3D" w:rsidRDefault="00EE0CF8"/>
    <w:p w:rsidR="00EE0CF8" w:rsidRPr="00BA2F3D" w:rsidRDefault="00EE0CF8"/>
    <w:p w:rsidR="00EE0CF8" w:rsidRPr="00BA2F3D" w:rsidRDefault="00EE0CF8"/>
    <w:p w:rsidR="00EE0CF8" w:rsidRPr="00BA2F3D" w:rsidRDefault="00EE0CF8"/>
    <w:p w:rsidR="00EE0CF8" w:rsidRPr="00BA2F3D" w:rsidRDefault="00EE0CF8"/>
    <w:p w:rsidR="00EE0CF8" w:rsidRPr="00BA2F3D" w:rsidRDefault="00EE0CF8" w:rsidP="00CA1944">
      <w:pPr>
        <w:rPr>
          <w:b/>
          <w:bCs/>
        </w:rPr>
        <w:sectPr w:rsidR="00EE0CF8" w:rsidRPr="00BA2F3D" w:rsidSect="00A3545E">
          <w:pgSz w:w="15840" w:h="12240" w:orient="landscape"/>
          <w:pgMar w:top="1134" w:right="1134" w:bottom="1134" w:left="851" w:header="720" w:footer="720" w:gutter="0"/>
          <w:cols w:space="720"/>
          <w:noEndnote/>
        </w:sectPr>
      </w:pPr>
    </w:p>
    <w:p w:rsidR="00952DD1" w:rsidRDefault="00952DD1" w:rsidP="00952DD1">
      <w:pPr>
        <w:ind w:left="5387"/>
        <w:rPr>
          <w:b/>
          <w:bCs/>
        </w:rPr>
      </w:pPr>
      <w:r>
        <w:rPr>
          <w:b/>
          <w:bCs/>
        </w:rPr>
        <w:lastRenderedPageBreak/>
        <w:t>Приложение №4</w:t>
      </w:r>
    </w:p>
    <w:p w:rsidR="007D4EA6" w:rsidRPr="007D4EA6" w:rsidRDefault="007D4EA6" w:rsidP="00952DD1">
      <w:pPr>
        <w:ind w:left="5387"/>
        <w:rPr>
          <w:b/>
          <w:bCs/>
        </w:rPr>
      </w:pPr>
      <w:r w:rsidRPr="007D4EA6">
        <w:rPr>
          <w:b/>
          <w:bCs/>
        </w:rPr>
        <w:t xml:space="preserve">к муниципальной программе «Развитие культуры Сабинского муниципального района Республики Татарстан на 2016-2018 годы» </w:t>
      </w:r>
    </w:p>
    <w:p w:rsidR="007D4EA6" w:rsidRDefault="007D4EA6" w:rsidP="00BB0870">
      <w:pPr>
        <w:ind w:left="-284" w:right="-285"/>
        <w:jc w:val="center"/>
        <w:rPr>
          <w:b/>
          <w:bCs/>
        </w:rPr>
      </w:pPr>
    </w:p>
    <w:p w:rsidR="007D4EA6" w:rsidRDefault="007D4EA6" w:rsidP="00BB0870">
      <w:pPr>
        <w:ind w:left="-284" w:right="-285"/>
        <w:jc w:val="center"/>
        <w:rPr>
          <w:b/>
          <w:bCs/>
        </w:rPr>
      </w:pPr>
    </w:p>
    <w:p w:rsidR="00EE0CF8" w:rsidRPr="00BA2F3D" w:rsidRDefault="00EE0CF8" w:rsidP="00BB0870">
      <w:pPr>
        <w:ind w:left="-284" w:right="-285"/>
        <w:jc w:val="center"/>
        <w:rPr>
          <w:b/>
          <w:bCs/>
        </w:rPr>
      </w:pPr>
      <w:r w:rsidRPr="00BA2F3D">
        <w:rPr>
          <w:b/>
          <w:bCs/>
        </w:rPr>
        <w:t>ПОДПРОГРАММА</w:t>
      </w:r>
    </w:p>
    <w:p w:rsidR="00EE0CF8" w:rsidRPr="00BA2F3D" w:rsidRDefault="00EE0CF8" w:rsidP="00BB0870">
      <w:pPr>
        <w:ind w:left="-284" w:right="-285"/>
        <w:jc w:val="center"/>
        <w:rPr>
          <w:b/>
          <w:bCs/>
        </w:rPr>
      </w:pPr>
      <w:r w:rsidRPr="00BA2F3D">
        <w:rPr>
          <w:b/>
          <w:bCs/>
        </w:rPr>
        <w:t xml:space="preserve">«Проведение мероприятий в области культуры </w:t>
      </w:r>
    </w:p>
    <w:p w:rsidR="00EE0CF8" w:rsidRPr="00BA2F3D" w:rsidRDefault="00EE0CF8" w:rsidP="00BB0870">
      <w:pPr>
        <w:ind w:left="-284" w:right="-285"/>
        <w:jc w:val="center"/>
        <w:rPr>
          <w:b/>
          <w:bCs/>
        </w:rPr>
      </w:pPr>
      <w:r w:rsidRPr="00BA2F3D">
        <w:rPr>
          <w:b/>
          <w:bCs/>
        </w:rPr>
        <w:t xml:space="preserve">Сабинского муниципального района Республики Татарстан </w:t>
      </w:r>
    </w:p>
    <w:p w:rsidR="00EE0CF8" w:rsidRPr="00BA2F3D" w:rsidRDefault="00EE0CF8" w:rsidP="00BB0870">
      <w:pPr>
        <w:ind w:left="-284" w:right="-285"/>
        <w:jc w:val="center"/>
        <w:rPr>
          <w:b/>
          <w:bCs/>
        </w:rPr>
      </w:pPr>
      <w:r w:rsidRPr="00BA2F3D">
        <w:rPr>
          <w:b/>
          <w:bCs/>
        </w:rPr>
        <w:t>на 2016-2018 годы»</w:t>
      </w:r>
    </w:p>
    <w:p w:rsidR="00EE0CF8" w:rsidRPr="00BA2F3D" w:rsidRDefault="00EE0CF8" w:rsidP="00CA1944">
      <w:pPr>
        <w:jc w:val="both"/>
        <w:rPr>
          <w:b/>
          <w:bCs/>
          <w:i/>
          <w:iCs/>
        </w:rPr>
      </w:pPr>
    </w:p>
    <w:p w:rsidR="00EE0CF8" w:rsidRPr="00BA2F3D" w:rsidRDefault="00EE0CF8" w:rsidP="00CA1944">
      <w:pPr>
        <w:shd w:val="clear" w:color="auto" w:fill="FFFFFF"/>
        <w:ind w:left="459"/>
        <w:jc w:val="center"/>
        <w:rPr>
          <w:b/>
          <w:bCs/>
          <w:color w:val="000000"/>
          <w:spacing w:val="8"/>
          <w:lang w:val="tt-RU"/>
        </w:rPr>
      </w:pPr>
      <w:r w:rsidRPr="00BA2F3D">
        <w:rPr>
          <w:b/>
          <w:bCs/>
          <w:color w:val="000000"/>
          <w:spacing w:val="8"/>
          <w:lang w:val="tt-RU"/>
        </w:rPr>
        <w:t>ПАСПОРТ ПОДПРОГРАММЫ</w:t>
      </w:r>
    </w:p>
    <w:tbl>
      <w:tblPr>
        <w:tblW w:w="10207" w:type="dxa"/>
        <w:tblLayout w:type="fixed"/>
        <w:tblLook w:val="01E0" w:firstRow="1" w:lastRow="1" w:firstColumn="1" w:lastColumn="1" w:noHBand="0" w:noVBand="0"/>
      </w:tblPr>
      <w:tblGrid>
        <w:gridCol w:w="2127"/>
        <w:gridCol w:w="8080"/>
      </w:tblGrid>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rPr>
                <w:color w:val="000000"/>
                <w:spacing w:val="8"/>
              </w:rPr>
            </w:pPr>
            <w:r w:rsidRPr="00BA2F3D">
              <w:rPr>
                <w:color w:val="000000"/>
                <w:spacing w:val="8"/>
              </w:rPr>
              <w:t>Наименование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F01304">
            <w:pPr>
              <w:rPr>
                <w:color w:val="000000"/>
                <w:spacing w:val="8"/>
              </w:rPr>
            </w:pPr>
            <w:r w:rsidRPr="00BA2F3D">
              <w:t>Подпрограмма «Проведение мероприятий в области культуры Сабинского муниципального района Республики Татарстан на 2016-2018 годы» (далее – Подпрограмма)</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rPr>
                <w:color w:val="000000"/>
                <w:spacing w:val="8"/>
              </w:rPr>
            </w:pPr>
            <w:r w:rsidRPr="00BA2F3D">
              <w:rPr>
                <w:color w:val="000000"/>
                <w:spacing w:val="8"/>
              </w:rPr>
              <w:t>Заказчик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rPr>
                <w:color w:val="000000"/>
                <w:spacing w:val="8"/>
              </w:rPr>
            </w:pPr>
            <w:r w:rsidRPr="00BA2F3D">
              <w:t>Исполнительный комитет Сабинского муниципального района Республики Татарстан</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rPr>
                <w:color w:val="000000"/>
                <w:spacing w:val="8"/>
              </w:rPr>
            </w:pPr>
            <w:r w:rsidRPr="00BA2F3D">
              <w:rPr>
                <w:color w:val="000000"/>
                <w:spacing w:val="8"/>
              </w:rPr>
              <w:t>Основные разработчики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jc w:val="both"/>
              <w:rPr>
                <w:color w:val="000000"/>
                <w:lang w:val="tt-RU"/>
              </w:rPr>
            </w:pPr>
            <w:r w:rsidRPr="00BA2F3D">
              <w:rPr>
                <w:color w:val="000000"/>
                <w:lang w:val="tt-RU"/>
              </w:rPr>
              <w:t>МБУ “Сабинская  централизованная сельская клубная система” (Районный дом культуры) Сабинского муниципального района Республики  Татарстан</w:t>
            </w:r>
          </w:p>
        </w:tc>
      </w:tr>
      <w:tr w:rsidR="00EE0CF8" w:rsidRPr="00BA2F3D">
        <w:trPr>
          <w:trHeight w:val="672"/>
        </w:trPr>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rPr>
                <w:color w:val="000000"/>
                <w:spacing w:val="8"/>
              </w:rPr>
            </w:pPr>
            <w:r w:rsidRPr="00BA2F3D">
              <w:rPr>
                <w:color w:val="000000"/>
                <w:spacing w:val="8"/>
              </w:rPr>
              <w:t>Цель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pStyle w:val="31"/>
              <w:spacing w:after="0"/>
              <w:jc w:val="both"/>
              <w:rPr>
                <w:sz w:val="24"/>
                <w:szCs w:val="24"/>
              </w:rPr>
            </w:pPr>
            <w:r w:rsidRPr="00BA2F3D">
              <w:rPr>
                <w:sz w:val="24"/>
                <w:szCs w:val="24"/>
              </w:rPr>
              <w:t>-организация и проведение мероприятий в области культуры</w:t>
            </w:r>
          </w:p>
          <w:p w:rsidR="00EE0CF8" w:rsidRPr="00BA2F3D" w:rsidRDefault="00EE0CF8" w:rsidP="00CA1944">
            <w:pPr>
              <w:pStyle w:val="ConsNonformat"/>
              <w:jc w:val="both"/>
              <w:rPr>
                <w:rFonts w:ascii="Times New Roman" w:hAnsi="Times New Roman" w:cs="Times New Roman"/>
                <w:color w:val="000000"/>
                <w:sz w:val="24"/>
                <w:szCs w:val="24"/>
              </w:rPr>
            </w:pPr>
          </w:p>
        </w:tc>
      </w:tr>
      <w:tr w:rsidR="00EE0CF8" w:rsidRPr="00BA2F3D">
        <w:trPr>
          <w:trHeight w:val="415"/>
        </w:trPr>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rPr>
                <w:color w:val="000000"/>
                <w:spacing w:val="8"/>
              </w:rPr>
            </w:pPr>
            <w:r w:rsidRPr="00BA2F3D">
              <w:rPr>
                <w:color w:val="000000"/>
                <w:spacing w:val="8"/>
              </w:rPr>
              <w:t>Задачи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D62C06">
            <w:pPr>
              <w:jc w:val="both"/>
            </w:pPr>
            <w:r w:rsidRPr="00BA2F3D">
              <w:t xml:space="preserve">-проведение спектаклей, концертов, других театрально-зрелищных и выставочных мероприятий, в </w:t>
            </w:r>
            <w:proofErr w:type="spellStart"/>
            <w:r w:rsidRPr="00BA2F3D">
              <w:t>т.ч</w:t>
            </w:r>
            <w:proofErr w:type="spellEnd"/>
            <w:r w:rsidRPr="00BA2F3D">
              <w:t>. с участием профессиональных коллективов, исполнителей и авторов;</w:t>
            </w:r>
          </w:p>
          <w:p w:rsidR="00EE0CF8" w:rsidRPr="00BA2F3D" w:rsidRDefault="00EE0CF8" w:rsidP="00D62C06">
            <w:pPr>
              <w:jc w:val="both"/>
            </w:pPr>
            <w:r w:rsidRPr="00BA2F3D">
              <w:t>-организация работы разнообразных консультаций, проведение тематических вечеров, устных журналов, циклов творческих встреч, других форм просветительской деятельности;</w:t>
            </w:r>
          </w:p>
          <w:p w:rsidR="00EE0CF8" w:rsidRPr="00BA2F3D" w:rsidRDefault="00EE0CF8" w:rsidP="00D62C06">
            <w:pPr>
              <w:jc w:val="both"/>
            </w:pPr>
            <w:r w:rsidRPr="00BA2F3D">
              <w:t>-проведение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w:t>
            </w:r>
          </w:p>
          <w:p w:rsidR="00EE0CF8" w:rsidRPr="00BA2F3D" w:rsidRDefault="00EE0CF8" w:rsidP="00D62C06">
            <w:pPr>
              <w:jc w:val="both"/>
            </w:pPr>
            <w:r w:rsidRPr="00BA2F3D">
              <w:t xml:space="preserve">-организация досуга различных групп населения, в </w:t>
            </w:r>
            <w:proofErr w:type="spellStart"/>
            <w:r w:rsidRPr="00BA2F3D">
              <w:t>т.ч</w:t>
            </w:r>
            <w:proofErr w:type="spellEnd"/>
            <w:r w:rsidRPr="00BA2F3D">
              <w:t>. проведение вечеров отдыха и танцев, дискотек, молодежных балов, карнавалов, детских утренников, игровых и других культурно-развлекательных программ;</w:t>
            </w:r>
          </w:p>
          <w:p w:rsidR="00EE0CF8" w:rsidRPr="00BA2F3D" w:rsidRDefault="00EE0CF8" w:rsidP="00CA1944">
            <w:pPr>
              <w:pStyle w:val="a6"/>
              <w:widowControl w:val="0"/>
              <w:spacing w:after="0"/>
              <w:jc w:val="both"/>
            </w:pPr>
            <w:r w:rsidRPr="00BA2F3D">
              <w:t>-развитие культурно-просветительской деятельности библиотек и музеев;</w:t>
            </w:r>
          </w:p>
          <w:p w:rsidR="00EE0CF8" w:rsidRPr="00BA2F3D" w:rsidRDefault="00EE0CF8" w:rsidP="00CA1944">
            <w:pPr>
              <w:pStyle w:val="a6"/>
              <w:widowControl w:val="0"/>
              <w:spacing w:after="0"/>
              <w:jc w:val="both"/>
            </w:pPr>
            <w:r w:rsidRPr="00BA2F3D">
              <w:t>-организация и проведение мероприятий, конкурсов с целью привлечения более широкого круга пользователей в библиотеки;</w:t>
            </w:r>
          </w:p>
          <w:p w:rsidR="00EE0CF8" w:rsidRPr="00BA2F3D" w:rsidRDefault="00EE0CF8" w:rsidP="00CA1944">
            <w:pPr>
              <w:pStyle w:val="a6"/>
              <w:widowControl w:val="0"/>
              <w:spacing w:after="0"/>
              <w:jc w:val="both"/>
            </w:pPr>
            <w:r w:rsidRPr="00BA2F3D">
              <w:t xml:space="preserve">-организация и проведение библиотечных мероприятий к знаменательным датам, событиям; </w:t>
            </w:r>
          </w:p>
          <w:p w:rsidR="00EE0CF8" w:rsidRPr="00BA2F3D" w:rsidRDefault="00EE0CF8" w:rsidP="00CA1944">
            <w:pPr>
              <w:pStyle w:val="a6"/>
              <w:widowControl w:val="0"/>
              <w:spacing w:after="0"/>
              <w:jc w:val="both"/>
            </w:pPr>
            <w:r w:rsidRPr="00BA2F3D">
              <w:t xml:space="preserve">-организация и проведение мероприятий районного значения; </w:t>
            </w:r>
          </w:p>
          <w:p w:rsidR="00EE0CF8" w:rsidRPr="00BA2F3D" w:rsidRDefault="00EE0CF8" w:rsidP="00CA1944">
            <w:pPr>
              <w:pStyle w:val="a6"/>
              <w:widowControl w:val="0"/>
              <w:spacing w:after="0"/>
              <w:jc w:val="both"/>
            </w:pPr>
            <w:r w:rsidRPr="00BA2F3D">
              <w:t xml:space="preserve">-представление сферы культуры Сабинского муниципального района на межрегиональных, всероссийских и международных мероприятиях; </w:t>
            </w:r>
            <w:proofErr w:type="gramStart"/>
            <w:r w:rsidRPr="00BA2F3D">
              <w:br/>
              <w:t>-</w:t>
            </w:r>
            <w:proofErr w:type="gramEnd"/>
            <w:r w:rsidRPr="00BA2F3D">
              <w:t>создание стимулов для развития культуры на территории Сабинского муниципального района</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widowControl w:val="0"/>
            </w:pPr>
            <w:r w:rsidRPr="00BA2F3D">
              <w:t>Механизм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pStyle w:val="ConsNormal"/>
              <w:widowControl w:val="0"/>
              <w:ind w:right="0" w:firstLine="0"/>
              <w:jc w:val="both"/>
              <w:rPr>
                <w:rFonts w:ascii="Times New Roman" w:hAnsi="Times New Roman" w:cs="Times New Roman"/>
                <w:color w:val="000000"/>
                <w:sz w:val="24"/>
                <w:szCs w:val="24"/>
              </w:rPr>
            </w:pPr>
            <w:r w:rsidRPr="00BA2F3D">
              <w:rPr>
                <w:rFonts w:ascii="Times New Roman" w:hAnsi="Times New Roman" w:cs="Times New Roman"/>
                <w:sz w:val="24"/>
                <w:szCs w:val="24"/>
              </w:rPr>
              <w:t>Реализация Подпрограммы осуществляется в соответствии с прилагаемым планом мероприятий</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widowControl w:val="0"/>
            </w:pPr>
            <w:r w:rsidRPr="00BA2F3D">
              <w:t>Важнейшие целевые индикаторы и показатели</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pStyle w:val="ConsNormal"/>
              <w:widowControl w:val="0"/>
              <w:ind w:right="0" w:firstLine="0"/>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-увеличение удельного веса населения, участвующего в   мероприятиях;</w:t>
            </w:r>
          </w:p>
          <w:p w:rsidR="00EE0CF8" w:rsidRPr="00BA2F3D" w:rsidRDefault="00EE0CF8" w:rsidP="00CA1944">
            <w:pPr>
              <w:pStyle w:val="ConsNormal"/>
              <w:widowControl w:val="0"/>
              <w:ind w:right="0" w:firstLine="0"/>
              <w:jc w:val="both"/>
              <w:rPr>
                <w:rFonts w:ascii="Times New Roman" w:hAnsi="Times New Roman" w:cs="Times New Roman"/>
                <w:sz w:val="24"/>
                <w:szCs w:val="24"/>
              </w:rPr>
            </w:pPr>
            <w:r w:rsidRPr="00BA2F3D">
              <w:rPr>
                <w:rFonts w:ascii="Times New Roman" w:hAnsi="Times New Roman" w:cs="Times New Roman"/>
                <w:sz w:val="24"/>
                <w:szCs w:val="24"/>
              </w:rPr>
              <w:t xml:space="preserve"> -увеличение числа мероприятий различного уровня в области культуры;</w:t>
            </w:r>
          </w:p>
          <w:p w:rsidR="00EE0CF8" w:rsidRPr="00BA2F3D" w:rsidRDefault="00EE0CF8" w:rsidP="00CA1944">
            <w:pPr>
              <w:pStyle w:val="ConsNormal"/>
              <w:widowControl w:val="0"/>
              <w:ind w:right="0" w:firstLine="0"/>
              <w:jc w:val="both"/>
              <w:rPr>
                <w:rFonts w:ascii="Times New Roman" w:hAnsi="Times New Roman" w:cs="Times New Roman"/>
                <w:sz w:val="24"/>
                <w:szCs w:val="24"/>
              </w:rPr>
            </w:pPr>
            <w:r w:rsidRPr="00BA2F3D">
              <w:rPr>
                <w:rFonts w:ascii="Times New Roman" w:hAnsi="Times New Roman" w:cs="Times New Roman"/>
                <w:sz w:val="24"/>
                <w:szCs w:val="24"/>
              </w:rPr>
              <w:t>-увеличение количества пользователей, посещаемости библиотек, обращаемости фондов библиотек;</w:t>
            </w:r>
          </w:p>
          <w:p w:rsidR="00EE0CF8" w:rsidRPr="00BA2F3D" w:rsidRDefault="00EE0CF8" w:rsidP="00CA1944">
            <w:pPr>
              <w:pStyle w:val="ConsNormal"/>
              <w:widowControl w:val="0"/>
              <w:ind w:right="0" w:firstLine="0"/>
              <w:jc w:val="both"/>
              <w:rPr>
                <w:rFonts w:ascii="Times New Roman" w:hAnsi="Times New Roman" w:cs="Times New Roman"/>
                <w:sz w:val="24"/>
                <w:szCs w:val="24"/>
              </w:rPr>
            </w:pPr>
            <w:r w:rsidRPr="00BA2F3D">
              <w:rPr>
                <w:rFonts w:ascii="Times New Roman" w:hAnsi="Times New Roman" w:cs="Times New Roman"/>
                <w:sz w:val="24"/>
                <w:szCs w:val="24"/>
              </w:rPr>
              <w:lastRenderedPageBreak/>
              <w:t>-увеличение проведенных мероприятий, конкурсов.</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rPr>
                <w:color w:val="000000"/>
                <w:spacing w:val="8"/>
              </w:rPr>
            </w:pPr>
            <w:r w:rsidRPr="00BA2F3D">
              <w:rPr>
                <w:color w:val="000000"/>
                <w:spacing w:val="8"/>
              </w:rPr>
              <w:lastRenderedPageBreak/>
              <w:t>Срок реализации Подпрограммы</w:t>
            </w:r>
          </w:p>
          <w:p w:rsidR="00EE0CF8" w:rsidRPr="00BA2F3D" w:rsidRDefault="00EE0CF8" w:rsidP="00CA1944">
            <w:pPr>
              <w:rPr>
                <w:color w:val="000000"/>
                <w:spacing w:val="8"/>
              </w:rPr>
            </w:pP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jc w:val="both"/>
              <w:rPr>
                <w:color w:val="000000"/>
                <w:spacing w:val="8"/>
              </w:rPr>
            </w:pPr>
            <w:r w:rsidRPr="00BA2F3D">
              <w:rPr>
                <w:color w:val="000000"/>
                <w:spacing w:val="8"/>
              </w:rPr>
              <w:t>2016-2018 годы</w:t>
            </w:r>
          </w:p>
        </w:tc>
      </w:tr>
      <w:tr w:rsidR="00EE0CF8" w:rsidRPr="00BA2F3D">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rPr>
                <w:color w:val="000000"/>
                <w:spacing w:val="8"/>
              </w:rPr>
            </w:pPr>
            <w:r w:rsidRPr="00BA2F3D">
              <w:rPr>
                <w:color w:val="000000"/>
                <w:spacing w:val="8"/>
              </w:rPr>
              <w:t>Объемы 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8C0B4C">
            <w:pPr>
              <w:ind w:firstLine="425"/>
              <w:jc w:val="both"/>
              <w:rPr>
                <w:color w:val="000000"/>
              </w:rPr>
            </w:pPr>
            <w:r w:rsidRPr="00BA2F3D">
              <w:rPr>
                <w:color w:val="000000"/>
              </w:rPr>
              <w:t xml:space="preserve">Общий объем финансирования Подпрограммы в 2016-2018 годах за счет средств бюджета Сабинского муниципального района Республики Татарстан составит 10 921,389 </w:t>
            </w:r>
            <w:proofErr w:type="spellStart"/>
            <w:r w:rsidRPr="00BA2F3D">
              <w:rPr>
                <w:color w:val="000000"/>
              </w:rPr>
              <w:t>тыс</w:t>
            </w:r>
            <w:proofErr w:type="gramStart"/>
            <w:r w:rsidRPr="00BA2F3D">
              <w:rPr>
                <w:color w:val="000000"/>
              </w:rPr>
              <w:t>.р</w:t>
            </w:r>
            <w:proofErr w:type="gramEnd"/>
            <w:r w:rsidRPr="00BA2F3D">
              <w:rPr>
                <w:color w:val="000000"/>
              </w:rPr>
              <w:t>ублей</w:t>
            </w:r>
            <w:proofErr w:type="spellEnd"/>
            <w:r w:rsidRPr="00BA2F3D">
              <w:rPr>
                <w:color w:val="000000"/>
              </w:rPr>
              <w:t>, в том числе</w:t>
            </w:r>
            <w:r w:rsidR="008C0B4C">
              <w:rPr>
                <w:color w:val="000000"/>
              </w:rPr>
              <w:t xml:space="preserve"> по годам</w:t>
            </w:r>
            <w:r w:rsidRPr="00BA2F3D">
              <w:rPr>
                <w:color w:val="000000"/>
              </w:rPr>
              <w:t>:</w:t>
            </w:r>
          </w:p>
          <w:p w:rsidR="00EE0CF8" w:rsidRPr="00BA2F3D" w:rsidRDefault="00EE0CF8" w:rsidP="00CA1944">
            <w:pPr>
              <w:jc w:val="both"/>
              <w:rPr>
                <w:color w:val="000000"/>
              </w:rPr>
            </w:pPr>
            <w:r w:rsidRPr="00BA2F3D">
              <w:rPr>
                <w:color w:val="000000"/>
              </w:rPr>
              <w:t xml:space="preserve">2016 год – 3 604,300 </w:t>
            </w:r>
            <w:proofErr w:type="spellStart"/>
            <w:r w:rsidRPr="00BA2F3D">
              <w:rPr>
                <w:color w:val="000000"/>
              </w:rPr>
              <w:t>тыс</w:t>
            </w:r>
            <w:proofErr w:type="gramStart"/>
            <w:r w:rsidRPr="00BA2F3D">
              <w:rPr>
                <w:color w:val="000000"/>
              </w:rPr>
              <w:t>.р</w:t>
            </w:r>
            <w:proofErr w:type="gramEnd"/>
            <w:r w:rsidRPr="00BA2F3D">
              <w:rPr>
                <w:color w:val="000000"/>
              </w:rPr>
              <w:t>ублей</w:t>
            </w:r>
            <w:proofErr w:type="spellEnd"/>
            <w:r w:rsidRPr="00BA2F3D">
              <w:rPr>
                <w:color w:val="000000"/>
              </w:rPr>
              <w:t>;</w:t>
            </w:r>
          </w:p>
          <w:p w:rsidR="00EE0CF8" w:rsidRPr="00BA2F3D" w:rsidRDefault="00EE0CF8" w:rsidP="00CA1944">
            <w:pPr>
              <w:jc w:val="both"/>
              <w:rPr>
                <w:color w:val="000000"/>
              </w:rPr>
            </w:pPr>
            <w:r w:rsidRPr="00BA2F3D">
              <w:rPr>
                <w:color w:val="000000"/>
              </w:rPr>
              <w:t xml:space="preserve">2017 год – 3 640,343 </w:t>
            </w:r>
            <w:proofErr w:type="spellStart"/>
            <w:r w:rsidRPr="00BA2F3D">
              <w:rPr>
                <w:color w:val="000000"/>
              </w:rPr>
              <w:t>тыс</w:t>
            </w:r>
            <w:proofErr w:type="gramStart"/>
            <w:r w:rsidRPr="00BA2F3D">
              <w:rPr>
                <w:color w:val="000000"/>
              </w:rPr>
              <w:t>.р</w:t>
            </w:r>
            <w:proofErr w:type="gramEnd"/>
            <w:r w:rsidRPr="00BA2F3D">
              <w:rPr>
                <w:color w:val="000000"/>
              </w:rPr>
              <w:t>ублей</w:t>
            </w:r>
            <w:proofErr w:type="spellEnd"/>
            <w:r w:rsidRPr="00BA2F3D">
              <w:rPr>
                <w:color w:val="000000"/>
              </w:rPr>
              <w:t>;</w:t>
            </w:r>
          </w:p>
          <w:p w:rsidR="00EE0CF8" w:rsidRPr="00BA2F3D" w:rsidRDefault="00EE0CF8" w:rsidP="00CA1944">
            <w:pPr>
              <w:jc w:val="both"/>
              <w:rPr>
                <w:color w:val="000000"/>
              </w:rPr>
            </w:pPr>
            <w:r w:rsidRPr="00BA2F3D">
              <w:rPr>
                <w:color w:val="000000"/>
              </w:rPr>
              <w:t xml:space="preserve">2017 год – 3 676,746 </w:t>
            </w:r>
            <w:proofErr w:type="spellStart"/>
            <w:r w:rsidRPr="00BA2F3D">
              <w:rPr>
                <w:color w:val="000000"/>
              </w:rPr>
              <w:t>тыс</w:t>
            </w:r>
            <w:proofErr w:type="gramStart"/>
            <w:r w:rsidRPr="00BA2F3D">
              <w:rPr>
                <w:color w:val="000000"/>
              </w:rPr>
              <w:t>.р</w:t>
            </w:r>
            <w:proofErr w:type="gramEnd"/>
            <w:r w:rsidRPr="00BA2F3D">
              <w:rPr>
                <w:color w:val="000000"/>
              </w:rPr>
              <w:t>ублей</w:t>
            </w:r>
            <w:proofErr w:type="spellEnd"/>
            <w:r w:rsidRPr="00BA2F3D">
              <w:rPr>
                <w:color w:val="000000"/>
              </w:rPr>
              <w:t>.</w:t>
            </w:r>
          </w:p>
          <w:p w:rsidR="00EE0CF8" w:rsidRPr="00BA2F3D" w:rsidRDefault="00EE0CF8" w:rsidP="008C0B4C">
            <w:pPr>
              <w:ind w:firstLine="425"/>
              <w:jc w:val="both"/>
              <w:rPr>
                <w:color w:val="000000"/>
                <w:spacing w:val="8"/>
              </w:rPr>
            </w:pPr>
            <w:proofErr w:type="gramStart"/>
            <w:r w:rsidRPr="00BA2F3D">
              <w:rPr>
                <w:color w:val="000000"/>
              </w:rPr>
              <w:t xml:space="preserve">Объёмы финансирования Подпрограммы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района на очередной финансовый год (очередной финансовый год и плановый период). </w:t>
            </w:r>
            <w:proofErr w:type="gramEnd"/>
          </w:p>
        </w:tc>
      </w:tr>
      <w:tr w:rsidR="00EE0CF8" w:rsidRPr="00BA2F3D">
        <w:trPr>
          <w:trHeight w:val="363"/>
        </w:trPr>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rPr>
                <w:color w:val="000000"/>
                <w:spacing w:val="8"/>
              </w:rPr>
            </w:pPr>
            <w:r w:rsidRPr="00BA2F3D">
              <w:t xml:space="preserve">Ожидаемые конечные результаты реализации Подпрограммы </w:t>
            </w:r>
            <w:r w:rsidRPr="00BA2F3D">
              <w:rPr>
                <w:color w:val="000000"/>
              </w:rPr>
              <w:t>и показатели социальной и бюджетной эффективности</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pStyle w:val="ConsNormal"/>
              <w:widowControl w:val="0"/>
              <w:spacing w:line="238" w:lineRule="auto"/>
              <w:ind w:right="0" w:firstLine="0"/>
              <w:jc w:val="both"/>
              <w:rPr>
                <w:rFonts w:ascii="Times New Roman" w:hAnsi="Times New Roman" w:cs="Times New Roman"/>
                <w:color w:val="000000"/>
                <w:sz w:val="24"/>
                <w:szCs w:val="24"/>
              </w:rPr>
            </w:pPr>
            <w:r w:rsidRPr="00BA2F3D">
              <w:rPr>
                <w:rFonts w:ascii="Times New Roman" w:hAnsi="Times New Roman" w:cs="Times New Roman"/>
                <w:sz w:val="24"/>
                <w:szCs w:val="24"/>
              </w:rPr>
              <w:t>-увеличение количества зрителей в учреждениях культуры на платных мероприятиях с 103,8тыс. человек в 2016 году до 150,9 тыс. человек в 2018 году;</w:t>
            </w:r>
          </w:p>
          <w:p w:rsidR="00EE0CF8" w:rsidRPr="00BA2F3D" w:rsidRDefault="00EE0CF8" w:rsidP="00C75764">
            <w:pPr>
              <w:pStyle w:val="ConsNormal"/>
              <w:widowControl w:val="0"/>
              <w:spacing w:line="238" w:lineRule="auto"/>
              <w:ind w:right="0" w:firstLine="0"/>
              <w:jc w:val="both"/>
              <w:rPr>
                <w:rFonts w:ascii="Times New Roman" w:hAnsi="Times New Roman" w:cs="Times New Roman"/>
                <w:sz w:val="24"/>
                <w:szCs w:val="24"/>
              </w:rPr>
            </w:pPr>
            <w:r w:rsidRPr="00BA2F3D">
              <w:rPr>
                <w:rFonts w:ascii="Times New Roman" w:hAnsi="Times New Roman" w:cs="Times New Roman"/>
                <w:color w:val="000000"/>
                <w:sz w:val="24"/>
                <w:szCs w:val="24"/>
              </w:rPr>
              <w:t>-у</w:t>
            </w:r>
            <w:r w:rsidRPr="00BA2F3D">
              <w:rPr>
                <w:rFonts w:ascii="Times New Roman" w:hAnsi="Times New Roman" w:cs="Times New Roman"/>
                <w:sz w:val="24"/>
                <w:szCs w:val="24"/>
              </w:rPr>
              <w:t>величение числа мероприятий различного уровня в области культуры  с 59 в 2016 году до 65 в 2018 году;</w:t>
            </w:r>
          </w:p>
          <w:p w:rsidR="00EE0CF8" w:rsidRPr="00BA2F3D" w:rsidRDefault="00EE0CF8" w:rsidP="00C75764">
            <w:pPr>
              <w:pStyle w:val="ConsNormal"/>
              <w:widowControl w:val="0"/>
              <w:spacing w:line="238" w:lineRule="auto"/>
              <w:ind w:right="0" w:firstLine="0"/>
              <w:jc w:val="both"/>
              <w:rPr>
                <w:rFonts w:ascii="Times New Roman" w:hAnsi="Times New Roman" w:cs="Times New Roman"/>
                <w:sz w:val="24"/>
                <w:szCs w:val="24"/>
              </w:rPr>
            </w:pPr>
            <w:r w:rsidRPr="00BA2F3D">
              <w:rPr>
                <w:rFonts w:ascii="Times New Roman" w:hAnsi="Times New Roman" w:cs="Times New Roman"/>
                <w:sz w:val="24"/>
                <w:szCs w:val="24"/>
              </w:rPr>
              <w:t>-увеличение посещаемости библиотек, музеев.</w:t>
            </w:r>
          </w:p>
        </w:tc>
      </w:tr>
      <w:tr w:rsidR="00EE0CF8" w:rsidRPr="00BA2F3D">
        <w:trPr>
          <w:trHeight w:val="363"/>
        </w:trPr>
        <w:tc>
          <w:tcPr>
            <w:tcW w:w="2127" w:type="dxa"/>
            <w:tcBorders>
              <w:top w:val="single" w:sz="4" w:space="0" w:color="auto"/>
              <w:left w:val="single" w:sz="4" w:space="0" w:color="auto"/>
              <w:bottom w:val="single" w:sz="4" w:space="0" w:color="auto"/>
              <w:right w:val="single" w:sz="4" w:space="0" w:color="auto"/>
            </w:tcBorders>
          </w:tcPr>
          <w:p w:rsidR="00EE0CF8" w:rsidRPr="00BA2F3D" w:rsidRDefault="00EE0CF8" w:rsidP="00CA1944">
            <w:r w:rsidRPr="00BA2F3D">
              <w:t xml:space="preserve">Организационная схема управления реализацией Подпрограммы и </w:t>
            </w:r>
            <w:proofErr w:type="gramStart"/>
            <w:r w:rsidRPr="00BA2F3D">
              <w:t>контроля за</w:t>
            </w:r>
            <w:proofErr w:type="gramEnd"/>
            <w:r w:rsidRPr="00BA2F3D">
              <w:t xml:space="preserve"> ходом ее выполнения</w:t>
            </w:r>
          </w:p>
        </w:tc>
        <w:tc>
          <w:tcPr>
            <w:tcW w:w="8080" w:type="dxa"/>
            <w:tcBorders>
              <w:top w:val="single" w:sz="4" w:space="0" w:color="auto"/>
              <w:left w:val="single" w:sz="4" w:space="0" w:color="auto"/>
              <w:bottom w:val="single" w:sz="4" w:space="0" w:color="auto"/>
              <w:right w:val="single" w:sz="4" w:space="0" w:color="auto"/>
            </w:tcBorders>
          </w:tcPr>
          <w:p w:rsidR="00EE0CF8" w:rsidRPr="00BA2F3D" w:rsidRDefault="00EE0CF8" w:rsidP="00CA1944">
            <w:pPr>
              <w:pStyle w:val="ConsNormal"/>
              <w:widowControl w:val="0"/>
              <w:spacing w:line="238" w:lineRule="auto"/>
              <w:ind w:right="0" w:firstLine="0"/>
              <w:jc w:val="both"/>
              <w:rPr>
                <w:rFonts w:ascii="Times New Roman" w:hAnsi="Times New Roman" w:cs="Times New Roman"/>
                <w:sz w:val="24"/>
                <w:szCs w:val="24"/>
              </w:rPr>
            </w:pPr>
            <w:r w:rsidRPr="00BA2F3D">
              <w:rPr>
                <w:rFonts w:ascii="Times New Roman" w:hAnsi="Times New Roman" w:cs="Times New Roman"/>
                <w:sz w:val="24"/>
                <w:szCs w:val="24"/>
              </w:rPr>
              <w:t xml:space="preserve">Организацию </w:t>
            </w:r>
            <w:proofErr w:type="gramStart"/>
            <w:r w:rsidRPr="00BA2F3D">
              <w:rPr>
                <w:rFonts w:ascii="Times New Roman" w:hAnsi="Times New Roman" w:cs="Times New Roman"/>
                <w:sz w:val="24"/>
                <w:szCs w:val="24"/>
              </w:rPr>
              <w:t>контроля за</w:t>
            </w:r>
            <w:proofErr w:type="gramEnd"/>
            <w:r w:rsidRPr="00BA2F3D">
              <w:rPr>
                <w:rFonts w:ascii="Times New Roman" w:hAnsi="Times New Roman" w:cs="Times New Roman"/>
                <w:sz w:val="24"/>
                <w:szCs w:val="24"/>
              </w:rPr>
              <w:t xml:space="preserve"> реализацией Подпрограммы осуществляет Исполнительный комитет Сабинского муниципального района, Отдел культуры Исполнительного комитета Сабинского муниципального района, Финансово-бюджетная палата Сабинского муниципального района. </w:t>
            </w:r>
          </w:p>
          <w:p w:rsidR="00EE0CF8" w:rsidRPr="00BA2F3D" w:rsidRDefault="00EE0CF8" w:rsidP="00CA1944">
            <w:pPr>
              <w:pStyle w:val="ConsNormal"/>
              <w:widowControl w:val="0"/>
              <w:spacing w:line="238" w:lineRule="auto"/>
              <w:ind w:right="0" w:firstLine="0"/>
              <w:jc w:val="both"/>
              <w:rPr>
                <w:rFonts w:ascii="Times New Roman" w:hAnsi="Times New Roman" w:cs="Times New Roman"/>
                <w:color w:val="000000"/>
                <w:sz w:val="24"/>
                <w:szCs w:val="24"/>
              </w:rPr>
            </w:pPr>
            <w:r w:rsidRPr="00BA2F3D">
              <w:rPr>
                <w:rFonts w:ascii="Times New Roman" w:hAnsi="Times New Roman" w:cs="Times New Roman"/>
                <w:sz w:val="24"/>
                <w:szCs w:val="24"/>
              </w:rPr>
              <w:t xml:space="preserve">Контроль за расходованием бюджетных средств, в </w:t>
            </w:r>
            <w:proofErr w:type="gramStart"/>
            <w:r w:rsidRPr="00BA2F3D">
              <w:rPr>
                <w:rFonts w:ascii="Times New Roman" w:hAnsi="Times New Roman" w:cs="Times New Roman"/>
                <w:sz w:val="24"/>
                <w:szCs w:val="24"/>
              </w:rPr>
              <w:t>рамках</w:t>
            </w:r>
            <w:proofErr w:type="gramEnd"/>
            <w:r w:rsidRPr="00BA2F3D">
              <w:rPr>
                <w:rFonts w:ascii="Times New Roman" w:hAnsi="Times New Roman" w:cs="Times New Roman"/>
                <w:sz w:val="24"/>
                <w:szCs w:val="24"/>
              </w:rPr>
              <w:t xml:space="preserve"> реализации Подпрограммы, осуществляется в установленном законодательством порядке.</w:t>
            </w:r>
          </w:p>
        </w:tc>
      </w:tr>
    </w:tbl>
    <w:p w:rsidR="00EE0CF8" w:rsidRPr="00BA2F3D" w:rsidRDefault="00EE0CF8" w:rsidP="00CA1944">
      <w:pPr>
        <w:shd w:val="clear" w:color="auto" w:fill="FFFFFF"/>
        <w:rPr>
          <w:color w:val="000000"/>
          <w:spacing w:val="2"/>
        </w:rPr>
      </w:pPr>
    </w:p>
    <w:p w:rsidR="00EE0CF8" w:rsidRPr="00BA2F3D" w:rsidRDefault="00EE0CF8" w:rsidP="002124E6">
      <w:pPr>
        <w:pStyle w:val="11"/>
        <w:tabs>
          <w:tab w:val="left" w:pos="9600"/>
        </w:tabs>
        <w:spacing w:after="0" w:line="240" w:lineRule="auto"/>
        <w:ind w:left="360" w:right="27"/>
        <w:jc w:val="center"/>
        <w:rPr>
          <w:rFonts w:ascii="Times New Roman" w:hAnsi="Times New Roman" w:cs="Times New Roman"/>
          <w:b/>
          <w:bCs/>
          <w:sz w:val="24"/>
          <w:szCs w:val="24"/>
        </w:rPr>
      </w:pPr>
      <w:r w:rsidRPr="00BA2F3D">
        <w:rPr>
          <w:rFonts w:ascii="Times New Roman" w:hAnsi="Times New Roman" w:cs="Times New Roman"/>
          <w:b/>
          <w:bCs/>
          <w:sz w:val="24"/>
          <w:szCs w:val="24"/>
        </w:rPr>
        <w:t>1.Характеристика проблемы и цель Подпрограммы</w:t>
      </w:r>
    </w:p>
    <w:p w:rsidR="00F01304" w:rsidRDefault="00EE0CF8" w:rsidP="00F01304">
      <w:pPr>
        <w:ind w:firstLine="720"/>
        <w:jc w:val="both"/>
      </w:pPr>
      <w:r w:rsidRPr="00BA2F3D">
        <w:t>Сегодня культурно</w:t>
      </w:r>
      <w:r w:rsidR="00E602DA">
        <w:t xml:space="preserve"> – </w:t>
      </w:r>
      <w:r w:rsidRPr="00BA2F3D">
        <w:t>досуговые учреждения в сельской местности и в районном центре являются основной базой для организации работы по пропаганде здорового образа жизни, воспит</w:t>
      </w:r>
      <w:r w:rsidR="00F01304">
        <w:t>анию нравственности, духовности</w:t>
      </w:r>
      <w:r w:rsidRPr="00BA2F3D">
        <w:t xml:space="preserve"> детей, подростков, молодежи и взрослого населения, продвижению книги и чтения среди всех слоев пользователей, также центром организации полноценного досуга всех категорий населения. </w:t>
      </w:r>
    </w:p>
    <w:p w:rsidR="00EE0CF8" w:rsidRPr="00BA2F3D" w:rsidRDefault="00EE0CF8" w:rsidP="00F01304">
      <w:pPr>
        <w:ind w:firstLine="720"/>
        <w:jc w:val="both"/>
      </w:pPr>
      <w:r w:rsidRPr="00BA2F3D">
        <w:t>Они придают большое значение своевременной и качественной подготовке и проведению праздников и обрядов, ритуалов, народных гуляний, мероприятий, народных и профессиональных праздников, летнего и зимнего отдыха трудящихся и детей. Зимой центром праздника является РДК, центральная площадь. Участниками праздника являются все трудовые коллективы района, участники художественной самодеятельности, учащиеся. В библиотеках района проводятся мероприятия к знаменательным датам, событиям, тематические, краеведческие, познавательные.</w:t>
      </w:r>
    </w:p>
    <w:p w:rsidR="00EE0CF8" w:rsidRPr="00BA2F3D" w:rsidRDefault="00EE0CF8" w:rsidP="00294526">
      <w:pPr>
        <w:pStyle w:val="21"/>
        <w:spacing w:before="0" w:beforeAutospacing="0" w:after="0" w:afterAutospacing="0"/>
        <w:ind w:firstLine="720"/>
        <w:jc w:val="both"/>
      </w:pPr>
      <w:r w:rsidRPr="00BA2F3D">
        <w:t xml:space="preserve">В районе культурное обслуживание обеспечивают 92 культурно-досуговых учреждений, в том числе: </w:t>
      </w:r>
    </w:p>
    <w:p w:rsidR="00EE0CF8" w:rsidRPr="00BA2F3D" w:rsidRDefault="00EE0CF8" w:rsidP="00294526">
      <w:pPr>
        <w:pStyle w:val="21"/>
        <w:spacing w:before="0" w:beforeAutospacing="0" w:after="0" w:afterAutospacing="0"/>
        <w:ind w:firstLine="720"/>
        <w:jc w:val="both"/>
      </w:pPr>
      <w:r w:rsidRPr="00BA2F3D">
        <w:t xml:space="preserve">МБУ «Сабинская ЦСКС» - Районный дом культуры, 24 сельских домов культуры, 31 сельских клубов, 3 автоклуба; </w:t>
      </w:r>
    </w:p>
    <w:p w:rsidR="00EE0CF8" w:rsidRPr="00BA2F3D" w:rsidRDefault="00EE0CF8" w:rsidP="00294526">
      <w:pPr>
        <w:pStyle w:val="21"/>
        <w:spacing w:before="0" w:beforeAutospacing="0" w:after="0" w:afterAutospacing="0"/>
        <w:ind w:firstLine="720"/>
        <w:jc w:val="both"/>
      </w:pPr>
      <w:r w:rsidRPr="00BA2F3D">
        <w:t xml:space="preserve">МБУ «Сабинская ЦБС» - Районная библиотека имени </w:t>
      </w:r>
      <w:proofErr w:type="spellStart"/>
      <w:r w:rsidRPr="00BA2F3D">
        <w:t>Абрара</w:t>
      </w:r>
      <w:proofErr w:type="spellEnd"/>
      <w:r w:rsidRPr="00BA2F3D">
        <w:t xml:space="preserve"> Каримуллина, Районная детская библиотека и 27 сельских библиотек; </w:t>
      </w:r>
    </w:p>
    <w:p w:rsidR="00EE0CF8" w:rsidRPr="00BA2F3D" w:rsidRDefault="00EE0CF8" w:rsidP="00294526">
      <w:pPr>
        <w:pStyle w:val="21"/>
        <w:spacing w:before="0" w:beforeAutospacing="0" w:after="0" w:afterAutospacing="0"/>
        <w:ind w:firstLine="720"/>
        <w:jc w:val="both"/>
      </w:pPr>
      <w:r w:rsidRPr="00BA2F3D">
        <w:lastRenderedPageBreak/>
        <w:t xml:space="preserve">МБУ «Сабинский ЦКМ» - Районный краеведческий музей, филиал (Музей истории Сабинского лесного хозяйства). </w:t>
      </w:r>
    </w:p>
    <w:p w:rsidR="00EE0CF8" w:rsidRPr="00BA2F3D" w:rsidRDefault="00EE0CF8" w:rsidP="00294526">
      <w:pPr>
        <w:pStyle w:val="21"/>
        <w:spacing w:before="0" w:beforeAutospacing="0" w:after="0" w:afterAutospacing="0"/>
        <w:ind w:firstLine="720"/>
        <w:jc w:val="both"/>
      </w:pPr>
      <w:r w:rsidRPr="00BA2F3D">
        <w:t xml:space="preserve"> В 2014 году проведено 13357 культурно-досуговых мероприятий, в том числе для детей и подростков – 5072.  Мероприятий на платной основе проведено - 3946, в том числе для детей – 290.</w:t>
      </w:r>
    </w:p>
    <w:p w:rsidR="00EE0CF8" w:rsidRPr="00BA2F3D" w:rsidRDefault="00EE0CF8" w:rsidP="00955FC6">
      <w:pPr>
        <w:pStyle w:val="21"/>
        <w:spacing w:before="0" w:beforeAutospacing="0" w:after="0" w:afterAutospacing="0"/>
        <w:ind w:firstLine="720"/>
        <w:jc w:val="both"/>
      </w:pPr>
      <w:r w:rsidRPr="00BA2F3D">
        <w:t xml:space="preserve">Работники культуры, шагая со временем, используют различные методы культурного обслуживания населения. Во всех организационных делах и в проведении различных мероприятий им помогают методисты районного дома культуры, Районной библиотеки </w:t>
      </w:r>
      <w:proofErr w:type="spellStart"/>
      <w:r w:rsidRPr="00BA2F3D">
        <w:t>им.А.Каримуллина</w:t>
      </w:r>
      <w:proofErr w:type="spellEnd"/>
      <w:r w:rsidRPr="00BA2F3D">
        <w:t xml:space="preserve">.  </w:t>
      </w:r>
    </w:p>
    <w:p w:rsidR="00EE0CF8" w:rsidRPr="00BA2F3D" w:rsidRDefault="00EE0CF8" w:rsidP="00955FC6">
      <w:pPr>
        <w:pStyle w:val="21"/>
        <w:spacing w:before="0" w:beforeAutospacing="0" w:after="0" w:afterAutospacing="0"/>
        <w:ind w:firstLine="720"/>
        <w:jc w:val="both"/>
      </w:pPr>
      <w:r w:rsidRPr="00BA2F3D">
        <w:t>Массовые праздники, обрядовые тематические мероприятия существенно влияют на формирование общечеловеческих идей, норм поведения, социальных чувств, художественного вкуса и эстетических представлений.</w:t>
      </w:r>
    </w:p>
    <w:p w:rsidR="00EE0CF8" w:rsidRPr="00BA2F3D" w:rsidRDefault="00EE0CF8" w:rsidP="00955FC6">
      <w:pPr>
        <w:pStyle w:val="21"/>
        <w:spacing w:before="0" w:beforeAutospacing="0" w:after="0" w:afterAutospacing="0"/>
        <w:ind w:firstLine="720"/>
        <w:jc w:val="both"/>
        <w:rPr>
          <w:lang w:val="tt-RU"/>
        </w:rPr>
      </w:pPr>
      <w:r w:rsidRPr="00BA2F3D">
        <w:t xml:space="preserve">В районном доме культуры, сельских домах культуры, сельских клубах проводятся мероприятия: Новогодний бал-маскарад, </w:t>
      </w:r>
      <w:r w:rsidRPr="00BA2F3D">
        <w:rPr>
          <w:lang w:val="tt-RU"/>
        </w:rPr>
        <w:t xml:space="preserve">Старый Новый год, День влюбленных, </w:t>
      </w:r>
      <w:r w:rsidRPr="00BA2F3D">
        <w:t xml:space="preserve">День защиты отечества, </w:t>
      </w:r>
      <w:r w:rsidRPr="00BA2F3D">
        <w:rPr>
          <w:lang w:val="tt-RU"/>
        </w:rPr>
        <w:t xml:space="preserve">“Кабак бәйрәме”, “Навруз”, </w:t>
      </w:r>
      <w:r w:rsidRPr="00BA2F3D">
        <w:t xml:space="preserve">Концерты в домах престарелых и реабилитационном центре, </w:t>
      </w:r>
      <w:r w:rsidRPr="00BA2F3D">
        <w:rPr>
          <w:lang w:val="tt-RU"/>
        </w:rPr>
        <w:t xml:space="preserve"> Ко дню труда “Күңелләрдә яз, йө</w:t>
      </w:r>
      <w:proofErr w:type="gramStart"/>
      <w:r w:rsidRPr="00BA2F3D">
        <w:rPr>
          <w:lang w:val="tt-RU"/>
        </w:rPr>
        <w:t>р</w:t>
      </w:r>
      <w:proofErr w:type="gramEnd"/>
      <w:r w:rsidRPr="00BA2F3D">
        <w:rPr>
          <w:lang w:val="tt-RU"/>
        </w:rPr>
        <w:t>әкләрдә наз”, Де</w:t>
      </w:r>
      <w:proofErr w:type="spellStart"/>
      <w:r w:rsidRPr="00BA2F3D">
        <w:t>нь</w:t>
      </w:r>
      <w:proofErr w:type="spellEnd"/>
      <w:r w:rsidRPr="00BA2F3D">
        <w:t xml:space="preserve"> чествования ветеранов, национальный праздник Сабантуй, День молодежи </w:t>
      </w:r>
      <w:r w:rsidRPr="00BA2F3D">
        <w:rPr>
          <w:lang w:val="tt-RU"/>
        </w:rPr>
        <w:t xml:space="preserve"> и т.д. </w:t>
      </w:r>
    </w:p>
    <w:p w:rsidR="00EE0CF8" w:rsidRPr="00BA2F3D" w:rsidRDefault="00EE0CF8" w:rsidP="00536C2F">
      <w:pPr>
        <w:pStyle w:val="21"/>
        <w:spacing w:before="0" w:beforeAutospacing="0" w:after="0" w:afterAutospacing="0"/>
        <w:ind w:firstLine="720"/>
        <w:jc w:val="both"/>
        <w:rPr>
          <w:lang w:val="tt-RU"/>
        </w:rPr>
      </w:pPr>
      <w:r w:rsidRPr="00BA2F3D">
        <w:rPr>
          <w:lang w:val="tt-RU"/>
        </w:rPr>
        <w:t xml:space="preserve">Также проведены конкурсы: “Ачык булса тарих капкалары – үткәннәргә кайтыр юллар бар”, “Гармуннарга кушылып җырлыйк әле”, “Сихри моңнар”, “Татар егете”,  “Нәүрүз гүзәле”, “Созвездие”, “Йолдызларга омтылам”, “Ягымлы яз”, “Идел йорт”, “Без Тукай варислары” и т.д. </w:t>
      </w:r>
    </w:p>
    <w:p w:rsidR="00EE0CF8" w:rsidRPr="00BA2F3D" w:rsidRDefault="00EE0CF8" w:rsidP="00955FC6">
      <w:pPr>
        <w:pStyle w:val="21"/>
        <w:spacing w:before="0" w:beforeAutospacing="0" w:after="0" w:afterAutospacing="0"/>
        <w:ind w:firstLine="720"/>
        <w:jc w:val="both"/>
        <w:rPr>
          <w:lang w:val="tt-RU"/>
        </w:rPr>
      </w:pPr>
      <w:r w:rsidRPr="00BA2F3D">
        <w:rPr>
          <w:lang w:val="tt-RU"/>
        </w:rPr>
        <w:t>В библиотеках проводятся конкурсы рисунков к 1 июня – Дню защиты детей, конкурсы чтецов – ко Дню рождения Г.Тукая, ко Дню Победы, по итогам года проводятся конкурсы “Самый активный читатель года”, “самая читающая семья” и др., викторины, конкурсы к Новому году и др.</w:t>
      </w:r>
    </w:p>
    <w:p w:rsidR="00EE0CF8" w:rsidRPr="00BA2F3D" w:rsidRDefault="00EE0CF8" w:rsidP="00955FC6">
      <w:pPr>
        <w:pStyle w:val="21"/>
        <w:spacing w:before="0" w:beforeAutospacing="0" w:after="0" w:afterAutospacing="0"/>
        <w:ind w:firstLine="720"/>
        <w:jc w:val="both"/>
      </w:pPr>
      <w:r w:rsidRPr="00BA2F3D">
        <w:t xml:space="preserve">С колоритом самого известного национального праздника "Сабантуй", бытом и традициями татарского народа сегодня знакомы в каждом уголке мира. Традиционно празднование проходит в июне.  </w:t>
      </w:r>
    </w:p>
    <w:p w:rsidR="00EE0CF8" w:rsidRPr="00BA2F3D" w:rsidRDefault="00EE0CF8" w:rsidP="008157C9">
      <w:pPr>
        <w:pStyle w:val="21"/>
        <w:spacing w:before="0" w:beforeAutospacing="0" w:after="0" w:afterAutospacing="0"/>
        <w:ind w:firstLine="720"/>
        <w:jc w:val="both"/>
      </w:pPr>
      <w:r w:rsidRPr="00BA2F3D">
        <w:t xml:space="preserve">День Республики Татарстан отмечается 30 августа и как обычно - с размахом и радостью. Празднование завершается салютом. </w:t>
      </w:r>
    </w:p>
    <w:p w:rsidR="00EE0CF8" w:rsidRPr="00BA2F3D" w:rsidRDefault="00EE0CF8" w:rsidP="008157C9">
      <w:pPr>
        <w:pStyle w:val="21"/>
        <w:spacing w:before="0" w:beforeAutospacing="0" w:after="0" w:afterAutospacing="0"/>
        <w:ind w:firstLine="720"/>
        <w:jc w:val="both"/>
      </w:pPr>
      <w:r w:rsidRPr="00BA2F3D">
        <w:t xml:space="preserve">Творческая работа клубных формирований художественной направленности предусматривает мероприятия по организации выступлений с концертами и спектаклями, участие в конкурсах и других творческих мероприятиях. Ежегодно творческие коллективы домов культуры представляют на суд зрителей свои отчетные или юбилейные концерты, завершая свои творческие сезоны. </w:t>
      </w:r>
    </w:p>
    <w:p w:rsidR="00EE0CF8" w:rsidRPr="00BA2F3D" w:rsidRDefault="00EE0CF8" w:rsidP="008157C9">
      <w:pPr>
        <w:pStyle w:val="21"/>
        <w:spacing w:before="0" w:beforeAutospacing="0" w:after="0" w:afterAutospacing="0"/>
        <w:ind w:firstLine="720"/>
        <w:jc w:val="both"/>
      </w:pPr>
      <w:r w:rsidRPr="00BA2F3D">
        <w:t xml:space="preserve">Череда мероприятий, посвященных празднованию 1 июня Международного дня защиты детей, стартует в конце мая. На несколько часов центральная площадь Сабинского муниципального района превращается в мир детства. Для юных жителей в клубных учреждениях проходят веселые праздничные представления. </w:t>
      </w:r>
    </w:p>
    <w:p w:rsidR="00EE0CF8" w:rsidRPr="00BA2F3D" w:rsidRDefault="00F01304" w:rsidP="008157C9">
      <w:pPr>
        <w:pStyle w:val="21"/>
        <w:spacing w:before="0" w:beforeAutospacing="0" w:after="0" w:afterAutospacing="0"/>
        <w:ind w:firstLine="720"/>
        <w:jc w:val="both"/>
        <w:rPr>
          <w:lang w:val="tt-RU"/>
        </w:rPr>
      </w:pPr>
      <w:proofErr w:type="gramStart"/>
      <w:r>
        <w:t xml:space="preserve">Традиционно, </w:t>
      </w:r>
      <w:r w:rsidR="00EE0CF8" w:rsidRPr="00BA2F3D">
        <w:t>в районе  проводятся праздничные мероприятия, посвящённые Международному Дню пожилых людей и Международному Дню инвалидов, сезонные сельскохозяйственные ярмарки, День работников сельского хозяйства и другие.</w:t>
      </w:r>
      <w:proofErr w:type="gramEnd"/>
      <w:r w:rsidR="00EE0CF8" w:rsidRPr="00BA2F3D">
        <w:t xml:space="preserve"> Каждое из </w:t>
      </w:r>
      <w:proofErr w:type="gramStart"/>
      <w:r w:rsidR="00EE0CF8" w:rsidRPr="00BA2F3D">
        <w:t>мероприятий</w:t>
      </w:r>
      <w:proofErr w:type="gramEnd"/>
      <w:r w:rsidR="00EE0CF8" w:rsidRPr="00BA2F3D">
        <w:t xml:space="preserve"> хотя и проводится ежегодно, но каждый раз – это новая идея  сценарного решения, интересная постановка хода мероприятия, оригинальное оформление.</w:t>
      </w:r>
    </w:p>
    <w:p w:rsidR="00EE0CF8" w:rsidRPr="00BA2F3D" w:rsidRDefault="00EE0CF8" w:rsidP="00E26D20">
      <w:pPr>
        <w:pStyle w:val="21"/>
        <w:spacing w:before="0" w:beforeAutospacing="0" w:after="0" w:afterAutospacing="0"/>
        <w:ind w:firstLine="720"/>
        <w:jc w:val="both"/>
      </w:pPr>
      <w:r w:rsidRPr="00BA2F3D">
        <w:t>При этом с целью создания стимулов для развития как профессиональных, так и   творческих коллективов, вовлечения в культурную деятельность творческой молодежи необходимо сформировать комплексную систему адресной поддержки, которая включает в себя:</w:t>
      </w:r>
    </w:p>
    <w:p w:rsidR="00EE0CF8" w:rsidRPr="00BA2F3D" w:rsidRDefault="00EE0CF8" w:rsidP="00E26D20">
      <w:pPr>
        <w:pStyle w:val="21"/>
        <w:spacing w:before="0" w:beforeAutospacing="0" w:after="0" w:afterAutospacing="0"/>
        <w:ind w:firstLine="720"/>
        <w:jc w:val="both"/>
      </w:pPr>
      <w:r w:rsidRPr="00BA2F3D">
        <w:t>создание условий для художественного совершенствования творческих коллективов и исполнителей, пропаганды профессионального искусства путем поддержки проектов проведения фестивалей, конкурсов, выставок, а также участия коллективов в региональных, всероссийских, фестивалях, конкурсах;</w:t>
      </w:r>
    </w:p>
    <w:p w:rsidR="00EE0CF8" w:rsidRPr="00BA2F3D" w:rsidRDefault="00EE0CF8" w:rsidP="00E26D20">
      <w:pPr>
        <w:pStyle w:val="21"/>
        <w:spacing w:before="0" w:beforeAutospacing="0" w:after="0" w:afterAutospacing="0"/>
        <w:ind w:firstLine="720"/>
        <w:jc w:val="both"/>
      </w:pPr>
      <w:r w:rsidRPr="00BA2F3D">
        <w:lastRenderedPageBreak/>
        <w:t>проведение фестивалей, смотров, конкурсов самодеятельного художественного творчества и организация участия в мероприятиях различного уровня;</w:t>
      </w:r>
    </w:p>
    <w:p w:rsidR="00EE0CF8" w:rsidRPr="00BA2F3D" w:rsidRDefault="00EE0CF8" w:rsidP="00BD7798">
      <w:pPr>
        <w:pStyle w:val="21"/>
        <w:spacing w:before="0" w:beforeAutospacing="0" w:after="0" w:afterAutospacing="0"/>
        <w:ind w:firstLine="720"/>
        <w:jc w:val="both"/>
      </w:pPr>
      <w:r w:rsidRPr="00BA2F3D">
        <w:t xml:space="preserve">постоянное обновление творческих ресурсов посредством выявления молодых дарований через организацию конкурсов, выставок, фестивалей и др., поддержка одаренных детей, предоставление им возможности участия во всероссийских и международных конкурсах и фестивалях.  </w:t>
      </w:r>
    </w:p>
    <w:p w:rsidR="00EE0CF8" w:rsidRPr="00BA2F3D" w:rsidRDefault="00EE0CF8" w:rsidP="00BD7798">
      <w:pPr>
        <w:pStyle w:val="formattext"/>
        <w:spacing w:before="0" w:beforeAutospacing="0" w:after="0" w:afterAutospacing="0"/>
        <w:ind w:firstLine="708"/>
        <w:jc w:val="both"/>
      </w:pPr>
      <w:r w:rsidRPr="00BA2F3D">
        <w:t>Без формирования комплексной системы поддержки народного творчества, выявления и поддержки молодых дарований, предусмотренной настоящей подпрограммой, возникают риски снижения качества культурного обслужи</w:t>
      </w:r>
      <w:r w:rsidR="00F01304">
        <w:t xml:space="preserve">вания, потеря интереса жителей </w:t>
      </w:r>
      <w:r w:rsidRPr="00BA2F3D">
        <w:t>участию в творческих коллективах, снижение спроса на образование в сфере культуры и, как следствие, потеря кадрового потенциала отрасли.</w:t>
      </w:r>
    </w:p>
    <w:p w:rsidR="00EE0CF8" w:rsidRPr="00BA2F3D" w:rsidRDefault="00EE0CF8" w:rsidP="00E43B61"/>
    <w:p w:rsidR="00EE0CF8" w:rsidRPr="00BA2F3D" w:rsidRDefault="00EE0CF8" w:rsidP="00E43B61">
      <w:pPr>
        <w:widowControl w:val="0"/>
        <w:jc w:val="center"/>
        <w:rPr>
          <w:b/>
          <w:bCs/>
        </w:rPr>
      </w:pPr>
      <w:r w:rsidRPr="00BA2F3D">
        <w:rPr>
          <w:b/>
          <w:bCs/>
          <w:lang w:val="en-US"/>
        </w:rPr>
        <w:t>II</w:t>
      </w:r>
      <w:r w:rsidRPr="00BA2F3D">
        <w:rPr>
          <w:b/>
          <w:bCs/>
        </w:rPr>
        <w:t>. Основные цели и задачи Подпрограммы.</w:t>
      </w:r>
    </w:p>
    <w:p w:rsidR="00EE0CF8" w:rsidRPr="00BA2F3D" w:rsidRDefault="00EE0CF8" w:rsidP="00634E07">
      <w:pPr>
        <w:widowControl w:val="0"/>
        <w:jc w:val="center"/>
        <w:rPr>
          <w:b/>
          <w:bCs/>
        </w:rPr>
      </w:pPr>
      <w:r w:rsidRPr="00BA2F3D">
        <w:rPr>
          <w:b/>
          <w:bCs/>
        </w:rPr>
        <w:t>Целевые индикаторы и показатели эффективности ее реализации</w:t>
      </w:r>
    </w:p>
    <w:p w:rsidR="00EE0CF8" w:rsidRPr="00BA2F3D" w:rsidRDefault="00EE0CF8" w:rsidP="00634E07">
      <w:pPr>
        <w:widowControl w:val="0"/>
        <w:jc w:val="center"/>
        <w:rPr>
          <w:b/>
          <w:bCs/>
        </w:rPr>
      </w:pPr>
    </w:p>
    <w:p w:rsidR="00EE0CF8" w:rsidRPr="00BA2F3D" w:rsidRDefault="00EE0CF8" w:rsidP="00E43B61">
      <w:pPr>
        <w:pStyle w:val="31"/>
        <w:spacing w:after="0"/>
        <w:ind w:firstLine="708"/>
        <w:jc w:val="both"/>
        <w:rPr>
          <w:sz w:val="24"/>
          <w:szCs w:val="24"/>
        </w:rPr>
      </w:pPr>
      <w:r w:rsidRPr="00BA2F3D">
        <w:rPr>
          <w:sz w:val="24"/>
          <w:szCs w:val="24"/>
        </w:rPr>
        <w:t xml:space="preserve">Основной целью Подпрограммы является организация и проведение мероприятий в области культуры на территории Сабинского муниципального района. </w:t>
      </w:r>
    </w:p>
    <w:p w:rsidR="00EE0CF8" w:rsidRPr="00BA2F3D" w:rsidRDefault="00EE0CF8" w:rsidP="00E43B61">
      <w:pPr>
        <w:pStyle w:val="31"/>
        <w:spacing w:after="0"/>
        <w:ind w:firstLine="708"/>
        <w:jc w:val="both"/>
        <w:rPr>
          <w:sz w:val="24"/>
          <w:szCs w:val="24"/>
        </w:rPr>
      </w:pPr>
      <w:r w:rsidRPr="00BA2F3D">
        <w:rPr>
          <w:sz w:val="24"/>
          <w:szCs w:val="24"/>
        </w:rPr>
        <w:t>Достижение указанной цели предусматривается решение следующих задач:</w:t>
      </w:r>
    </w:p>
    <w:p w:rsidR="00EE0CF8" w:rsidRPr="00BA2F3D" w:rsidRDefault="00EE0CF8" w:rsidP="00E43B61">
      <w:pPr>
        <w:ind w:firstLine="708"/>
        <w:jc w:val="both"/>
      </w:pPr>
      <w:r w:rsidRPr="00BA2F3D">
        <w:t xml:space="preserve">- проведение спектаклей, концертов, других театрально-зрелищных и выставочных мероприятий, в </w:t>
      </w:r>
      <w:proofErr w:type="spellStart"/>
      <w:r w:rsidRPr="00BA2F3D">
        <w:t>т.ч</w:t>
      </w:r>
      <w:proofErr w:type="spellEnd"/>
      <w:r w:rsidRPr="00BA2F3D">
        <w:t>. с участием профессиональных коллективов, исполнителей и авторов;</w:t>
      </w:r>
    </w:p>
    <w:p w:rsidR="00EE0CF8" w:rsidRPr="00BA2F3D" w:rsidRDefault="00EE0CF8" w:rsidP="00E43B61">
      <w:pPr>
        <w:ind w:firstLine="708"/>
        <w:jc w:val="both"/>
      </w:pPr>
      <w:r w:rsidRPr="00BA2F3D">
        <w:t>- организация работы разнообразных консультаций, проведение тематических вечеров, устных журналов, циклов творческих встреч, других форм просветительской деятельности;</w:t>
      </w:r>
    </w:p>
    <w:p w:rsidR="00EE0CF8" w:rsidRPr="00BA2F3D" w:rsidRDefault="00EE0CF8" w:rsidP="00E43B61">
      <w:pPr>
        <w:ind w:firstLine="708"/>
        <w:jc w:val="both"/>
      </w:pPr>
      <w:r w:rsidRPr="00BA2F3D">
        <w:t>- 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w:t>
      </w:r>
    </w:p>
    <w:p w:rsidR="00EE0CF8" w:rsidRPr="00BA2F3D" w:rsidRDefault="00EE0CF8" w:rsidP="00E43B61">
      <w:pPr>
        <w:ind w:firstLine="708"/>
        <w:jc w:val="both"/>
      </w:pPr>
      <w:r w:rsidRPr="00BA2F3D">
        <w:t xml:space="preserve">- организация досуга различных групп населения, в </w:t>
      </w:r>
      <w:proofErr w:type="spellStart"/>
      <w:r w:rsidRPr="00BA2F3D">
        <w:t>т.ч</w:t>
      </w:r>
      <w:proofErr w:type="spellEnd"/>
      <w:r w:rsidRPr="00BA2F3D">
        <w:t>. проведение вечеров отдыха и танцев, дискотек, молодежных балов, карнавалов, детских утренников, игровых и других культурно-развлекательных программ;</w:t>
      </w:r>
    </w:p>
    <w:p w:rsidR="00EE0CF8" w:rsidRPr="00BA2F3D" w:rsidRDefault="00EE0CF8" w:rsidP="00E43B61">
      <w:pPr>
        <w:pStyle w:val="a6"/>
        <w:widowControl w:val="0"/>
        <w:spacing w:after="0"/>
        <w:ind w:firstLine="708"/>
        <w:jc w:val="both"/>
      </w:pPr>
      <w:r w:rsidRPr="00BA2F3D">
        <w:t>- развитие культурно-просветительской деятельности библиотек и музеев;</w:t>
      </w:r>
    </w:p>
    <w:p w:rsidR="00EE0CF8" w:rsidRPr="00BA2F3D" w:rsidRDefault="00EE0CF8" w:rsidP="00E43B61">
      <w:pPr>
        <w:pStyle w:val="a6"/>
        <w:widowControl w:val="0"/>
        <w:spacing w:after="0"/>
        <w:ind w:firstLine="708"/>
        <w:jc w:val="both"/>
      </w:pPr>
      <w:r w:rsidRPr="00BA2F3D">
        <w:t>- проведение викторин, конкурсов, библиотечных мероприятий с целью популяризации чтения среди всех слоёв населения, привлечения пользователей;</w:t>
      </w:r>
    </w:p>
    <w:p w:rsidR="00EE0CF8" w:rsidRPr="00BA2F3D" w:rsidRDefault="00EE0CF8" w:rsidP="00E43B61">
      <w:pPr>
        <w:pStyle w:val="a6"/>
        <w:widowControl w:val="0"/>
        <w:spacing w:after="0"/>
        <w:ind w:firstLine="708"/>
        <w:jc w:val="both"/>
      </w:pPr>
      <w:r w:rsidRPr="00BA2F3D">
        <w:t>- с целью освещения знаменательных дат, событий, изучения краеведческих материалов проведение познавательных библиотечных мероприятий;</w:t>
      </w:r>
    </w:p>
    <w:p w:rsidR="00EE0CF8" w:rsidRPr="00BA2F3D" w:rsidRDefault="00EE0CF8" w:rsidP="00274F8B">
      <w:pPr>
        <w:pStyle w:val="a6"/>
        <w:widowControl w:val="0"/>
        <w:spacing w:after="0"/>
        <w:ind w:firstLine="708"/>
        <w:jc w:val="both"/>
      </w:pPr>
      <w:r w:rsidRPr="00BA2F3D">
        <w:t>- организация и проведение мероприятий районного значения, представление сферы культуры Сабинского муниципального района на межрегиональных, всероссийских и международных мероприятиях;</w:t>
      </w:r>
    </w:p>
    <w:p w:rsidR="00EE0CF8" w:rsidRPr="00BA2F3D" w:rsidRDefault="00EE0CF8" w:rsidP="003B5FE2">
      <w:pPr>
        <w:pStyle w:val="a6"/>
        <w:widowControl w:val="0"/>
        <w:spacing w:after="0"/>
        <w:ind w:firstLine="708"/>
        <w:jc w:val="both"/>
      </w:pPr>
      <w:r w:rsidRPr="00BA2F3D">
        <w:t>- создание стимулов для развития культуры на территории Сабинского муниципального района.</w:t>
      </w:r>
    </w:p>
    <w:p w:rsidR="00EE0CF8" w:rsidRPr="00BA2F3D" w:rsidRDefault="00EE0CF8" w:rsidP="00E26D20">
      <w:pPr>
        <w:pStyle w:val="a6"/>
        <w:widowControl w:val="0"/>
        <w:spacing w:after="0"/>
        <w:jc w:val="both"/>
      </w:pPr>
    </w:p>
    <w:p w:rsidR="00EE0CF8" w:rsidRPr="00BA2F3D" w:rsidRDefault="00EE0CF8" w:rsidP="00E43B61">
      <w:pPr>
        <w:pStyle w:val="ConsPlusNormal"/>
        <w:ind w:firstLine="709"/>
        <w:jc w:val="both"/>
        <w:rPr>
          <w:rFonts w:ascii="Times New Roman" w:hAnsi="Times New Roman" w:cs="Times New Roman"/>
          <w:color w:val="000000"/>
          <w:sz w:val="24"/>
          <w:szCs w:val="24"/>
        </w:rPr>
      </w:pPr>
      <w:r w:rsidRPr="00BA2F3D">
        <w:rPr>
          <w:rFonts w:ascii="Times New Roman" w:hAnsi="Times New Roman" w:cs="Times New Roman"/>
          <w:color w:val="000000"/>
          <w:sz w:val="24"/>
          <w:szCs w:val="24"/>
        </w:rPr>
        <w:t xml:space="preserve">Перечень </w:t>
      </w:r>
      <w:proofErr w:type="gramStart"/>
      <w:r w:rsidRPr="00BA2F3D">
        <w:rPr>
          <w:rFonts w:ascii="Times New Roman" w:hAnsi="Times New Roman" w:cs="Times New Roman"/>
          <w:color w:val="000000"/>
          <w:sz w:val="24"/>
          <w:szCs w:val="24"/>
        </w:rPr>
        <w:t>индикаторов ожидаемой эффективности реализации основных мероприятий Подпрограммы</w:t>
      </w:r>
      <w:proofErr w:type="gramEnd"/>
      <w:r w:rsidRPr="00BA2F3D">
        <w:rPr>
          <w:rFonts w:ascii="Times New Roman" w:hAnsi="Times New Roman" w:cs="Times New Roman"/>
          <w:color w:val="000000"/>
          <w:sz w:val="24"/>
          <w:szCs w:val="24"/>
        </w:rPr>
        <w:t xml:space="preserve"> приведены в табл. 1.</w:t>
      </w:r>
    </w:p>
    <w:p w:rsidR="00EE0CF8" w:rsidRPr="00BA2F3D" w:rsidRDefault="00EE0CF8" w:rsidP="00E43B61">
      <w:pPr>
        <w:pStyle w:val="ConsPlusNormal"/>
        <w:ind w:firstLine="709"/>
        <w:jc w:val="right"/>
        <w:rPr>
          <w:rFonts w:ascii="Times New Roman" w:hAnsi="Times New Roman" w:cs="Times New Roman"/>
          <w:color w:val="000000"/>
          <w:sz w:val="24"/>
          <w:szCs w:val="24"/>
        </w:rPr>
      </w:pPr>
      <w:r w:rsidRPr="00BA2F3D">
        <w:rPr>
          <w:rFonts w:ascii="Times New Roman" w:hAnsi="Times New Roman" w:cs="Times New Roman"/>
          <w:color w:val="000000"/>
          <w:sz w:val="24"/>
          <w:szCs w:val="24"/>
        </w:rPr>
        <w:t>Таблица 1</w:t>
      </w:r>
    </w:p>
    <w:p w:rsidR="00EE0CF8" w:rsidRPr="00BA2F3D" w:rsidRDefault="00EE0CF8" w:rsidP="00E43B61">
      <w:pPr>
        <w:pStyle w:val="2"/>
        <w:jc w:val="center"/>
        <w:rPr>
          <w:rFonts w:ascii="Times New Roman" w:hAnsi="Times New Roman" w:cs="Times New Roman"/>
          <w:b w:val="0"/>
          <w:bCs w:val="0"/>
          <w:i/>
          <w:iCs/>
          <w:color w:val="auto"/>
          <w:sz w:val="24"/>
          <w:szCs w:val="24"/>
        </w:rPr>
      </w:pPr>
      <w:r w:rsidRPr="00BA2F3D">
        <w:rPr>
          <w:rFonts w:ascii="Times New Roman" w:hAnsi="Times New Roman" w:cs="Times New Roman"/>
          <w:b w:val="0"/>
          <w:bCs w:val="0"/>
          <w:color w:val="auto"/>
          <w:sz w:val="24"/>
          <w:szCs w:val="24"/>
        </w:rPr>
        <w:t>Индикаторы эффективности реализации Подпрограммы</w:t>
      </w:r>
    </w:p>
    <w:p w:rsidR="00EE0CF8" w:rsidRPr="00BA2F3D" w:rsidRDefault="00EE0CF8" w:rsidP="00E43B61">
      <w:pPr>
        <w:pStyle w:val="ConsPlusNormal"/>
        <w:ind w:firstLine="0"/>
        <w:jc w:val="both"/>
        <w:rPr>
          <w:rFonts w:ascii="Times New Roman" w:hAnsi="Times New Roman" w:cs="Times New Roman"/>
          <w:sz w:val="24"/>
          <w:szCs w:val="24"/>
        </w:rPr>
      </w:pPr>
    </w:p>
    <w:tbl>
      <w:tblPr>
        <w:tblW w:w="4926" w:type="pct"/>
        <w:tblLook w:val="01E0" w:firstRow="1" w:lastRow="1" w:firstColumn="1" w:lastColumn="1" w:noHBand="0" w:noVBand="0"/>
      </w:tblPr>
      <w:tblGrid>
        <w:gridCol w:w="5359"/>
        <w:gridCol w:w="1419"/>
        <w:gridCol w:w="1417"/>
        <w:gridCol w:w="1513"/>
      </w:tblGrid>
      <w:tr w:rsidR="00EE0CF8" w:rsidRPr="00BA2F3D">
        <w:trPr>
          <w:cantSplit/>
        </w:trPr>
        <w:tc>
          <w:tcPr>
            <w:tcW w:w="2760"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pPr>
            <w:r w:rsidRPr="00BA2F3D">
              <w:t>Индикаторы</w:t>
            </w:r>
          </w:p>
        </w:tc>
        <w:tc>
          <w:tcPr>
            <w:tcW w:w="731"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2016</w:t>
            </w:r>
          </w:p>
        </w:tc>
        <w:tc>
          <w:tcPr>
            <w:tcW w:w="730"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2017</w:t>
            </w:r>
          </w:p>
        </w:tc>
        <w:tc>
          <w:tcPr>
            <w:tcW w:w="779"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2018</w:t>
            </w:r>
          </w:p>
        </w:tc>
      </w:tr>
      <w:tr w:rsidR="00EE0CF8" w:rsidRPr="00BA2F3D">
        <w:tc>
          <w:tcPr>
            <w:tcW w:w="2760"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pPr>
            <w:r w:rsidRPr="00BA2F3D">
              <w:t>Увеличение удельного веса населения, участвующего в платных мероприятиях, процентов</w:t>
            </w:r>
          </w:p>
        </w:tc>
        <w:tc>
          <w:tcPr>
            <w:tcW w:w="731"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22%</w:t>
            </w:r>
          </w:p>
        </w:tc>
        <w:tc>
          <w:tcPr>
            <w:tcW w:w="730"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23%</w:t>
            </w:r>
          </w:p>
        </w:tc>
        <w:tc>
          <w:tcPr>
            <w:tcW w:w="779"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24%</w:t>
            </w:r>
          </w:p>
        </w:tc>
      </w:tr>
      <w:tr w:rsidR="00EE0CF8" w:rsidRPr="00BA2F3D">
        <w:tc>
          <w:tcPr>
            <w:tcW w:w="2760" w:type="pct"/>
            <w:tcBorders>
              <w:top w:val="single" w:sz="4" w:space="0" w:color="auto"/>
              <w:left w:val="single" w:sz="4" w:space="0" w:color="auto"/>
              <w:bottom w:val="single" w:sz="4" w:space="0" w:color="auto"/>
              <w:right w:val="single" w:sz="4" w:space="0" w:color="auto"/>
            </w:tcBorders>
          </w:tcPr>
          <w:p w:rsidR="00EE0CF8" w:rsidRPr="00BA2F3D" w:rsidRDefault="00EE0CF8" w:rsidP="0020357B">
            <w:pPr>
              <w:widowControl w:val="0"/>
            </w:pPr>
            <w:r w:rsidRPr="00BA2F3D">
              <w:t>-увеличение числа мероприятий различного уровня в области культуры, количество</w:t>
            </w:r>
          </w:p>
        </w:tc>
        <w:tc>
          <w:tcPr>
            <w:tcW w:w="731"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59</w:t>
            </w:r>
          </w:p>
        </w:tc>
        <w:tc>
          <w:tcPr>
            <w:tcW w:w="730"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62</w:t>
            </w:r>
          </w:p>
        </w:tc>
        <w:tc>
          <w:tcPr>
            <w:tcW w:w="779" w:type="pct"/>
            <w:tcBorders>
              <w:top w:val="single" w:sz="4" w:space="0" w:color="auto"/>
              <w:left w:val="single" w:sz="4" w:space="0" w:color="auto"/>
              <w:bottom w:val="single" w:sz="4" w:space="0" w:color="auto"/>
              <w:right w:val="single" w:sz="4" w:space="0" w:color="auto"/>
            </w:tcBorders>
          </w:tcPr>
          <w:p w:rsidR="00EE0CF8" w:rsidRPr="00BA2F3D" w:rsidRDefault="00EE0CF8" w:rsidP="00420165">
            <w:pPr>
              <w:widowControl w:val="0"/>
              <w:ind w:left="-57" w:right="-57"/>
            </w:pPr>
            <w:r w:rsidRPr="00BA2F3D">
              <w:t>65</w:t>
            </w:r>
          </w:p>
        </w:tc>
      </w:tr>
      <w:tr w:rsidR="00EE0CF8" w:rsidRPr="00BA2F3D">
        <w:tc>
          <w:tcPr>
            <w:tcW w:w="2760" w:type="pct"/>
            <w:tcBorders>
              <w:top w:val="single" w:sz="4" w:space="0" w:color="auto"/>
              <w:left w:val="single" w:sz="4" w:space="0" w:color="auto"/>
              <w:bottom w:val="single" w:sz="4" w:space="0" w:color="auto"/>
              <w:right w:val="single" w:sz="4" w:space="0" w:color="auto"/>
            </w:tcBorders>
          </w:tcPr>
          <w:p w:rsidR="00EE0CF8" w:rsidRPr="00BA2F3D" w:rsidRDefault="00EE0CF8" w:rsidP="0020357B">
            <w:pPr>
              <w:widowControl w:val="0"/>
            </w:pPr>
            <w:r w:rsidRPr="00BA2F3D">
              <w:lastRenderedPageBreak/>
              <w:t xml:space="preserve">-увеличение посещаемости  </w:t>
            </w:r>
          </w:p>
        </w:tc>
        <w:tc>
          <w:tcPr>
            <w:tcW w:w="731"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20%</w:t>
            </w:r>
          </w:p>
        </w:tc>
        <w:tc>
          <w:tcPr>
            <w:tcW w:w="730"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21%</w:t>
            </w:r>
          </w:p>
        </w:tc>
        <w:tc>
          <w:tcPr>
            <w:tcW w:w="779" w:type="pct"/>
            <w:tcBorders>
              <w:top w:val="single" w:sz="4" w:space="0" w:color="auto"/>
              <w:left w:val="single" w:sz="4" w:space="0" w:color="auto"/>
              <w:bottom w:val="single" w:sz="4" w:space="0" w:color="auto"/>
              <w:right w:val="single" w:sz="4" w:space="0" w:color="auto"/>
            </w:tcBorders>
          </w:tcPr>
          <w:p w:rsidR="00EE0CF8" w:rsidRPr="00BA2F3D" w:rsidRDefault="00EE0CF8" w:rsidP="00420165">
            <w:pPr>
              <w:widowControl w:val="0"/>
              <w:ind w:left="-57" w:right="-57"/>
            </w:pPr>
            <w:r w:rsidRPr="00BA2F3D">
              <w:t>22%</w:t>
            </w:r>
          </w:p>
        </w:tc>
      </w:tr>
      <w:tr w:rsidR="00EE0CF8" w:rsidRPr="00BA2F3D">
        <w:tc>
          <w:tcPr>
            <w:tcW w:w="2760" w:type="pct"/>
            <w:tcBorders>
              <w:top w:val="single" w:sz="4" w:space="0" w:color="auto"/>
              <w:left w:val="single" w:sz="4" w:space="0" w:color="auto"/>
              <w:bottom w:val="single" w:sz="4" w:space="0" w:color="auto"/>
              <w:right w:val="single" w:sz="4" w:space="0" w:color="auto"/>
            </w:tcBorders>
          </w:tcPr>
          <w:p w:rsidR="00EE0CF8" w:rsidRPr="00BA2F3D" w:rsidRDefault="00EE0CF8" w:rsidP="0020357B">
            <w:pPr>
              <w:widowControl w:val="0"/>
            </w:pPr>
            <w:r w:rsidRPr="00BA2F3D">
              <w:t>-увеличение посещаемости музеев</w:t>
            </w:r>
          </w:p>
        </w:tc>
        <w:tc>
          <w:tcPr>
            <w:tcW w:w="731"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21%</w:t>
            </w:r>
          </w:p>
        </w:tc>
        <w:tc>
          <w:tcPr>
            <w:tcW w:w="730" w:type="pct"/>
            <w:tcBorders>
              <w:top w:val="single" w:sz="4" w:space="0" w:color="auto"/>
              <w:left w:val="single" w:sz="4" w:space="0" w:color="auto"/>
              <w:bottom w:val="single" w:sz="4" w:space="0" w:color="auto"/>
              <w:right w:val="single" w:sz="4" w:space="0" w:color="auto"/>
            </w:tcBorders>
          </w:tcPr>
          <w:p w:rsidR="00EE0CF8" w:rsidRPr="00BA2F3D" w:rsidRDefault="00EE0CF8" w:rsidP="00E43B61">
            <w:pPr>
              <w:widowControl w:val="0"/>
              <w:ind w:left="-57" w:right="-57"/>
            </w:pPr>
            <w:r w:rsidRPr="00BA2F3D">
              <w:t>22%</w:t>
            </w:r>
          </w:p>
        </w:tc>
        <w:tc>
          <w:tcPr>
            <w:tcW w:w="779" w:type="pct"/>
            <w:tcBorders>
              <w:top w:val="single" w:sz="4" w:space="0" w:color="auto"/>
              <w:left w:val="single" w:sz="4" w:space="0" w:color="auto"/>
              <w:bottom w:val="single" w:sz="4" w:space="0" w:color="auto"/>
              <w:right w:val="single" w:sz="4" w:space="0" w:color="auto"/>
            </w:tcBorders>
          </w:tcPr>
          <w:p w:rsidR="00EE0CF8" w:rsidRPr="00BA2F3D" w:rsidRDefault="00EE0CF8" w:rsidP="00420165">
            <w:pPr>
              <w:widowControl w:val="0"/>
              <w:ind w:left="-57" w:right="-57"/>
            </w:pPr>
            <w:r w:rsidRPr="00BA2F3D">
              <w:t>23%</w:t>
            </w:r>
          </w:p>
        </w:tc>
      </w:tr>
    </w:tbl>
    <w:p w:rsidR="00EE0CF8" w:rsidRPr="00BA2F3D" w:rsidRDefault="00EE0CF8" w:rsidP="00E26D20">
      <w:pPr>
        <w:pStyle w:val="ConsPlusNormal"/>
        <w:ind w:firstLine="0"/>
        <w:rPr>
          <w:rFonts w:ascii="Times New Roman" w:hAnsi="Times New Roman" w:cs="Times New Roman"/>
          <w:b/>
          <w:bCs/>
          <w:sz w:val="24"/>
          <w:szCs w:val="24"/>
        </w:rPr>
      </w:pPr>
    </w:p>
    <w:p w:rsidR="00EE0CF8" w:rsidRPr="00BA2F3D" w:rsidRDefault="00EE0CF8" w:rsidP="00E43B61">
      <w:pPr>
        <w:pStyle w:val="ConsPlusNormal"/>
        <w:ind w:firstLine="0"/>
        <w:jc w:val="center"/>
        <w:rPr>
          <w:rFonts w:ascii="Times New Roman" w:hAnsi="Times New Roman" w:cs="Times New Roman"/>
          <w:b/>
          <w:bCs/>
          <w:sz w:val="24"/>
          <w:szCs w:val="24"/>
        </w:rPr>
      </w:pPr>
      <w:r w:rsidRPr="00BA2F3D">
        <w:rPr>
          <w:rFonts w:ascii="Times New Roman" w:hAnsi="Times New Roman" w:cs="Times New Roman"/>
          <w:b/>
          <w:bCs/>
          <w:sz w:val="24"/>
          <w:szCs w:val="24"/>
          <w:lang w:val="en-US"/>
        </w:rPr>
        <w:t>III</w:t>
      </w:r>
      <w:r w:rsidRPr="00BA2F3D">
        <w:rPr>
          <w:rFonts w:ascii="Times New Roman" w:hAnsi="Times New Roman" w:cs="Times New Roman"/>
          <w:b/>
          <w:bCs/>
          <w:sz w:val="24"/>
          <w:szCs w:val="24"/>
        </w:rPr>
        <w:t>. Перечень мероприятий Подпрограммы</w:t>
      </w:r>
    </w:p>
    <w:p w:rsidR="00EE0CF8" w:rsidRPr="00BA2F3D" w:rsidRDefault="00EE0CF8" w:rsidP="00E43B61">
      <w:pPr>
        <w:pStyle w:val="ConsPlusNormal"/>
        <w:ind w:firstLine="0"/>
        <w:jc w:val="center"/>
        <w:rPr>
          <w:rFonts w:ascii="Times New Roman" w:hAnsi="Times New Roman" w:cs="Times New Roman"/>
          <w:b/>
          <w:bCs/>
          <w:sz w:val="24"/>
          <w:szCs w:val="24"/>
        </w:rPr>
      </w:pPr>
    </w:p>
    <w:p w:rsidR="00EE0CF8" w:rsidRPr="00BA2F3D" w:rsidRDefault="00EE0CF8" w:rsidP="00E43B61">
      <w:pPr>
        <w:pStyle w:val="ConsPlusNormal"/>
        <w:ind w:firstLine="709"/>
        <w:jc w:val="both"/>
        <w:rPr>
          <w:rFonts w:ascii="Times New Roman" w:hAnsi="Times New Roman" w:cs="Times New Roman"/>
          <w:sz w:val="24"/>
          <w:szCs w:val="24"/>
        </w:rPr>
      </w:pPr>
      <w:r w:rsidRPr="00BA2F3D">
        <w:rPr>
          <w:rFonts w:ascii="Times New Roman" w:hAnsi="Times New Roman" w:cs="Times New Roman"/>
          <w:sz w:val="24"/>
          <w:szCs w:val="24"/>
        </w:rPr>
        <w:t>В рамках настоящей Подпрограммы будет осуществлена следующая система мероприятий согласно Приложению №1:</w:t>
      </w:r>
    </w:p>
    <w:p w:rsidR="00EE0CF8" w:rsidRPr="00BA2F3D" w:rsidRDefault="00EE0CF8" w:rsidP="00E43B61">
      <w:pPr>
        <w:pStyle w:val="a8"/>
        <w:widowControl w:val="0"/>
        <w:numPr>
          <w:ilvl w:val="0"/>
          <w:numId w:val="6"/>
        </w:numPr>
        <w:tabs>
          <w:tab w:val="left" w:pos="993"/>
        </w:tabs>
        <w:spacing w:after="0"/>
        <w:ind w:left="0" w:firstLine="567"/>
        <w:jc w:val="both"/>
      </w:pPr>
      <w:r w:rsidRPr="00BA2F3D">
        <w:t>проведение мероприятий в музее, районных конкурсов;</w:t>
      </w:r>
    </w:p>
    <w:p w:rsidR="00EE0CF8" w:rsidRPr="00BA2F3D" w:rsidRDefault="00EE0CF8" w:rsidP="00E43B61">
      <w:pPr>
        <w:pStyle w:val="a8"/>
        <w:widowControl w:val="0"/>
        <w:numPr>
          <w:ilvl w:val="0"/>
          <w:numId w:val="6"/>
        </w:numPr>
        <w:tabs>
          <w:tab w:val="left" w:pos="993"/>
        </w:tabs>
        <w:spacing w:after="0"/>
        <w:ind w:left="0" w:firstLine="567"/>
        <w:jc w:val="both"/>
      </w:pPr>
      <w:r w:rsidRPr="00BA2F3D">
        <w:t>проведение мероприятий в библиотеках, районных конкурсов с целью популяризации чтения книг, раскрытия фондов среди жителей района;</w:t>
      </w:r>
    </w:p>
    <w:p w:rsidR="00EE0CF8" w:rsidRPr="00BA2F3D" w:rsidRDefault="00EE0CF8" w:rsidP="00E43B61">
      <w:pPr>
        <w:pStyle w:val="a8"/>
        <w:widowControl w:val="0"/>
        <w:numPr>
          <w:ilvl w:val="0"/>
          <w:numId w:val="6"/>
        </w:numPr>
        <w:tabs>
          <w:tab w:val="left" w:pos="993"/>
        </w:tabs>
        <w:spacing w:after="0"/>
        <w:ind w:left="0" w:firstLine="567"/>
        <w:jc w:val="both"/>
      </w:pPr>
      <w:r w:rsidRPr="00BA2F3D">
        <w:t>организация и проведение мероприятий в клубных учреждениях, проведение районных конкурсов, в том числе для детей и молодежи.</w:t>
      </w:r>
    </w:p>
    <w:p w:rsidR="00EE0CF8" w:rsidRPr="00BA2F3D" w:rsidRDefault="00EE0CF8" w:rsidP="00E43B61">
      <w:pPr>
        <w:pStyle w:val="a8"/>
        <w:widowControl w:val="0"/>
        <w:tabs>
          <w:tab w:val="left" w:pos="993"/>
        </w:tabs>
        <w:spacing w:after="0"/>
        <w:ind w:left="0"/>
        <w:jc w:val="both"/>
      </w:pPr>
    </w:p>
    <w:p w:rsidR="00EE0CF8" w:rsidRPr="00BA2F3D" w:rsidRDefault="00EE0CF8" w:rsidP="00E43B61">
      <w:pPr>
        <w:jc w:val="center"/>
        <w:rPr>
          <w:b/>
          <w:bCs/>
        </w:rPr>
      </w:pPr>
      <w:r w:rsidRPr="00BA2F3D">
        <w:rPr>
          <w:b/>
          <w:bCs/>
          <w:lang w:val="en-US"/>
        </w:rPr>
        <w:t>IV</w:t>
      </w:r>
      <w:r w:rsidRPr="00BA2F3D">
        <w:rPr>
          <w:b/>
          <w:bCs/>
        </w:rPr>
        <w:t xml:space="preserve">. Оценка социально-экономической эффективности </w:t>
      </w:r>
    </w:p>
    <w:p w:rsidR="00EE0CF8" w:rsidRPr="00BA2F3D" w:rsidRDefault="00EE0CF8" w:rsidP="00E43B61">
      <w:pPr>
        <w:jc w:val="center"/>
        <w:rPr>
          <w:b/>
          <w:bCs/>
        </w:rPr>
      </w:pPr>
      <w:r w:rsidRPr="00BA2F3D">
        <w:rPr>
          <w:b/>
          <w:bCs/>
        </w:rPr>
        <w:t>реализации Подпрограммы</w:t>
      </w:r>
    </w:p>
    <w:p w:rsidR="00EE0CF8" w:rsidRPr="00BA2F3D" w:rsidRDefault="00EE0CF8" w:rsidP="00E43B61">
      <w:pPr>
        <w:jc w:val="center"/>
      </w:pPr>
    </w:p>
    <w:p w:rsidR="00EE0CF8" w:rsidRPr="00BA2F3D" w:rsidRDefault="00EE0CF8" w:rsidP="00FE4B71">
      <w:pPr>
        <w:autoSpaceDE w:val="0"/>
        <w:autoSpaceDN w:val="0"/>
        <w:adjustRightInd w:val="0"/>
        <w:ind w:firstLine="708"/>
        <w:jc w:val="both"/>
      </w:pPr>
      <w:r w:rsidRPr="00BA2F3D">
        <w:t xml:space="preserve">Реализация Подпрограммы позволит </w:t>
      </w:r>
      <w:proofErr w:type="gramStart"/>
      <w:r w:rsidRPr="00BA2F3D">
        <w:t>сохранить и обеспечить</w:t>
      </w:r>
      <w:proofErr w:type="gramEnd"/>
      <w:r w:rsidRPr="00BA2F3D">
        <w:t xml:space="preserve"> дальнейшее развитие самодеятельного художественного творчества, создать условия для наибольшего привлечения населения в учреждения культуры, сохранить традиционную народную культуру, национальных обычаев, обрядов.</w:t>
      </w:r>
    </w:p>
    <w:p w:rsidR="00EE0CF8" w:rsidRPr="00BA2F3D" w:rsidRDefault="00EE0CF8" w:rsidP="00FE4B71">
      <w:pPr>
        <w:autoSpaceDE w:val="0"/>
        <w:autoSpaceDN w:val="0"/>
        <w:adjustRightInd w:val="0"/>
        <w:ind w:firstLine="708"/>
        <w:jc w:val="both"/>
      </w:pPr>
      <w:r w:rsidRPr="00BA2F3D">
        <w:t>Результатами реализации Подпрограммы станут:</w:t>
      </w:r>
    </w:p>
    <w:p w:rsidR="00EE0CF8" w:rsidRPr="00BA2F3D" w:rsidRDefault="00EE0CF8" w:rsidP="00FE4B71">
      <w:pPr>
        <w:pStyle w:val="ConsNormal"/>
        <w:widowControl w:val="0"/>
        <w:ind w:right="0" w:firstLine="567"/>
        <w:jc w:val="both"/>
        <w:rPr>
          <w:rFonts w:ascii="Times New Roman" w:hAnsi="Times New Roman" w:cs="Times New Roman"/>
          <w:color w:val="000000"/>
          <w:sz w:val="24"/>
          <w:szCs w:val="24"/>
        </w:rPr>
      </w:pPr>
      <w:r w:rsidRPr="00BA2F3D">
        <w:rPr>
          <w:rFonts w:ascii="Times New Roman" w:hAnsi="Times New Roman" w:cs="Times New Roman"/>
          <w:sz w:val="24"/>
          <w:szCs w:val="24"/>
        </w:rPr>
        <w:t>-увеличение количества зрителей в учреждениях культуры на платных мероприятиях с 103,8тыс. человек в 2016 году до 150,9 тыс. человек в 2018 году;</w:t>
      </w:r>
    </w:p>
    <w:p w:rsidR="00EE0CF8" w:rsidRPr="00BA2F3D" w:rsidRDefault="00EE0CF8" w:rsidP="00FE4B71">
      <w:pPr>
        <w:pStyle w:val="ConsPlusNormal"/>
        <w:widowControl/>
        <w:ind w:firstLine="567"/>
        <w:jc w:val="both"/>
        <w:rPr>
          <w:rFonts w:ascii="Times New Roman" w:hAnsi="Times New Roman" w:cs="Times New Roman"/>
          <w:sz w:val="24"/>
          <w:szCs w:val="24"/>
        </w:rPr>
      </w:pPr>
      <w:r w:rsidRPr="00BA2F3D">
        <w:rPr>
          <w:rFonts w:ascii="Times New Roman" w:hAnsi="Times New Roman" w:cs="Times New Roman"/>
          <w:color w:val="000000"/>
          <w:sz w:val="24"/>
          <w:szCs w:val="24"/>
        </w:rPr>
        <w:t>- у</w:t>
      </w:r>
      <w:r w:rsidRPr="00BA2F3D">
        <w:rPr>
          <w:rFonts w:ascii="Times New Roman" w:hAnsi="Times New Roman" w:cs="Times New Roman"/>
          <w:sz w:val="24"/>
          <w:szCs w:val="24"/>
        </w:rPr>
        <w:t>величение числа мероприятий различного уровня в области культуры  с 59 в 2016 году до 65 в 2018 году.</w:t>
      </w:r>
    </w:p>
    <w:p w:rsidR="00EE0CF8" w:rsidRPr="00BA2F3D" w:rsidRDefault="00EE0CF8" w:rsidP="00DA7AC4">
      <w:pPr>
        <w:pStyle w:val="a6"/>
        <w:widowControl w:val="0"/>
        <w:spacing w:after="0"/>
        <w:ind w:firstLine="708"/>
        <w:jc w:val="both"/>
      </w:pPr>
      <w:r w:rsidRPr="00BA2F3D">
        <w:t>- проведение викторин, конкурсов, библиотечных мероприятий с целью популяризации чтения среди всех слоёв населения, привлечения пользователей;</w:t>
      </w:r>
    </w:p>
    <w:p w:rsidR="00EE0CF8" w:rsidRPr="00BA2F3D" w:rsidRDefault="00EE0CF8" w:rsidP="00DA7AC4">
      <w:pPr>
        <w:pStyle w:val="a6"/>
        <w:widowControl w:val="0"/>
        <w:spacing w:after="0"/>
        <w:ind w:firstLine="708"/>
        <w:jc w:val="both"/>
      </w:pPr>
      <w:r w:rsidRPr="00BA2F3D">
        <w:t>- с целью освещения знаменательных дат, событий, изучения краеведческих материалов проведение познавательных мероприятий;</w:t>
      </w:r>
    </w:p>
    <w:p w:rsidR="00EE0CF8" w:rsidRPr="00BA2F3D" w:rsidRDefault="00EE0CF8" w:rsidP="00FE4B71">
      <w:pPr>
        <w:pStyle w:val="ConsPlusNormal"/>
        <w:widowControl/>
        <w:ind w:firstLine="567"/>
        <w:jc w:val="both"/>
        <w:rPr>
          <w:rFonts w:ascii="Times New Roman" w:hAnsi="Times New Roman" w:cs="Times New Roman"/>
          <w:sz w:val="24"/>
          <w:szCs w:val="24"/>
        </w:rPr>
      </w:pPr>
    </w:p>
    <w:p w:rsidR="00EE0CF8" w:rsidRPr="00BA2F3D" w:rsidRDefault="00EE0CF8" w:rsidP="00FE4B71">
      <w:pPr>
        <w:pStyle w:val="ConsPlusNormal"/>
        <w:widowControl/>
        <w:ind w:firstLine="567"/>
        <w:jc w:val="both"/>
        <w:rPr>
          <w:rFonts w:ascii="Times New Roman" w:hAnsi="Times New Roman" w:cs="Times New Roman"/>
          <w:sz w:val="24"/>
          <w:szCs w:val="24"/>
        </w:rPr>
      </w:pPr>
      <w:r w:rsidRPr="00BA2F3D">
        <w:rPr>
          <w:rFonts w:ascii="Times New Roman" w:hAnsi="Times New Roman" w:cs="Times New Roman"/>
          <w:sz w:val="24"/>
          <w:szCs w:val="24"/>
        </w:rPr>
        <w:t xml:space="preserve"> При реализации Подпрограммы возможно возникновение финансовых рисков, связанных:</w:t>
      </w:r>
    </w:p>
    <w:p w:rsidR="00EE0CF8" w:rsidRPr="00BA2F3D" w:rsidRDefault="00EE0CF8" w:rsidP="00FE4B71">
      <w:pPr>
        <w:pStyle w:val="ConsPlusNormal"/>
        <w:widowControl/>
        <w:numPr>
          <w:ilvl w:val="0"/>
          <w:numId w:val="6"/>
        </w:numPr>
        <w:tabs>
          <w:tab w:val="left" w:pos="851"/>
        </w:tabs>
        <w:ind w:left="0" w:firstLine="567"/>
        <w:jc w:val="both"/>
        <w:rPr>
          <w:rFonts w:ascii="Times New Roman" w:hAnsi="Times New Roman" w:cs="Times New Roman"/>
          <w:sz w:val="24"/>
          <w:szCs w:val="24"/>
        </w:rPr>
      </w:pPr>
      <w:r w:rsidRPr="00BA2F3D">
        <w:rPr>
          <w:rFonts w:ascii="Times New Roman" w:hAnsi="Times New Roman" w:cs="Times New Roman"/>
          <w:sz w:val="24"/>
          <w:szCs w:val="24"/>
        </w:rPr>
        <w:t xml:space="preserve">с неполным выделением бюджетных средств в </w:t>
      </w:r>
      <w:proofErr w:type="gramStart"/>
      <w:r w:rsidRPr="00BA2F3D">
        <w:rPr>
          <w:rFonts w:ascii="Times New Roman" w:hAnsi="Times New Roman" w:cs="Times New Roman"/>
          <w:sz w:val="24"/>
          <w:szCs w:val="24"/>
        </w:rPr>
        <w:t>рамках</w:t>
      </w:r>
      <w:proofErr w:type="gramEnd"/>
      <w:r w:rsidRPr="00BA2F3D">
        <w:rPr>
          <w:rFonts w:ascii="Times New Roman" w:hAnsi="Times New Roman" w:cs="Times New Roman"/>
          <w:sz w:val="24"/>
          <w:szCs w:val="24"/>
        </w:rPr>
        <w:t xml:space="preserve"> одного года на реализацию программных мероприятий, вследствие чего могут измениться запланированные объемы выполнения мероприятий;</w:t>
      </w:r>
    </w:p>
    <w:p w:rsidR="00EE0CF8" w:rsidRPr="00BA2F3D" w:rsidRDefault="00EE0CF8" w:rsidP="00FE4B71">
      <w:pPr>
        <w:pStyle w:val="11"/>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BA2F3D">
        <w:rPr>
          <w:rFonts w:ascii="Times New Roman" w:hAnsi="Times New Roman" w:cs="Times New Roman"/>
          <w:sz w:val="24"/>
          <w:szCs w:val="24"/>
        </w:rPr>
        <w:t>с увеличением (сокращением) затрат на отдельные программные мероприятия, связанные с концентрацией средств на приоритетных проектах и мероприятиях, в связи с чем уточняются объемы финансирования, что потребует внесения изменений в Подпрограмму;</w:t>
      </w:r>
    </w:p>
    <w:p w:rsidR="00EE0CF8" w:rsidRPr="00BA2F3D" w:rsidRDefault="00EE0CF8" w:rsidP="00FE4B71">
      <w:pPr>
        <w:pStyle w:val="ConsPlusNormal"/>
        <w:widowControl/>
        <w:numPr>
          <w:ilvl w:val="0"/>
          <w:numId w:val="6"/>
        </w:numPr>
        <w:tabs>
          <w:tab w:val="left" w:pos="851"/>
        </w:tabs>
        <w:ind w:left="0" w:firstLine="567"/>
        <w:jc w:val="both"/>
        <w:rPr>
          <w:rFonts w:ascii="Times New Roman" w:hAnsi="Times New Roman" w:cs="Times New Roman"/>
          <w:sz w:val="24"/>
          <w:szCs w:val="24"/>
        </w:rPr>
      </w:pPr>
      <w:r w:rsidRPr="00BA2F3D">
        <w:rPr>
          <w:rFonts w:ascii="Times New Roman" w:hAnsi="Times New Roman" w:cs="Times New Roman"/>
          <w:sz w:val="24"/>
          <w:szCs w:val="24"/>
        </w:rPr>
        <w:t>с более высоким ростом цен на отдельные виды товаров и услуг, закупка которых предусмотрена в рамках программных мероприятий, что повлечет увеличение затрат на отдельные программные мероприятия.</w:t>
      </w:r>
    </w:p>
    <w:p w:rsidR="00EE0CF8" w:rsidRPr="00BA2F3D" w:rsidRDefault="00EE0CF8" w:rsidP="00FE4B71">
      <w:pPr>
        <w:pStyle w:val="ConsPlusNormal"/>
        <w:widowControl/>
        <w:numPr>
          <w:ilvl w:val="0"/>
          <w:numId w:val="6"/>
        </w:numPr>
        <w:tabs>
          <w:tab w:val="left" w:pos="851"/>
        </w:tabs>
        <w:ind w:left="0" w:firstLine="567"/>
        <w:jc w:val="both"/>
        <w:rPr>
          <w:rFonts w:ascii="Times New Roman" w:hAnsi="Times New Roman" w:cs="Times New Roman"/>
          <w:sz w:val="24"/>
          <w:szCs w:val="24"/>
        </w:rPr>
        <w:sectPr w:rsidR="00EE0CF8" w:rsidRPr="00BA2F3D" w:rsidSect="00627DDE">
          <w:pgSz w:w="11906" w:h="16838"/>
          <w:pgMar w:top="1134" w:right="1134" w:bottom="1134" w:left="1134" w:header="709" w:footer="709" w:gutter="0"/>
          <w:cols w:space="708"/>
          <w:docGrid w:linePitch="360"/>
        </w:sectPr>
      </w:pPr>
    </w:p>
    <w:p w:rsidR="00EE0CF8" w:rsidRDefault="00EE0CF8" w:rsidP="00952DD1">
      <w:pPr>
        <w:ind w:left="8505" w:right="105"/>
        <w:jc w:val="right"/>
      </w:pPr>
      <w:r w:rsidRPr="00BA2F3D">
        <w:lastRenderedPageBreak/>
        <w:t>Приложение №1</w:t>
      </w:r>
    </w:p>
    <w:p w:rsidR="00952DD1" w:rsidRPr="00BA2F3D" w:rsidRDefault="00952DD1" w:rsidP="00952DD1">
      <w:pPr>
        <w:ind w:left="8505" w:right="105"/>
        <w:jc w:val="right"/>
      </w:pPr>
      <w:r>
        <w:t>к подпрограмме «Проведение мероприятий в области культуры Сабинского муниципального района Республики Татарстан на 2016-2018 годы»</w:t>
      </w:r>
    </w:p>
    <w:p w:rsidR="00EE0CF8" w:rsidRPr="00BA2F3D" w:rsidRDefault="00EE0CF8" w:rsidP="00A3425B">
      <w:pPr>
        <w:ind w:left="-284" w:right="962"/>
        <w:jc w:val="center"/>
      </w:pPr>
    </w:p>
    <w:p w:rsidR="00EE0CF8" w:rsidRPr="00BA2F3D" w:rsidRDefault="00EE0CF8" w:rsidP="00A3425B">
      <w:pPr>
        <w:ind w:left="-284" w:right="962"/>
        <w:jc w:val="center"/>
        <w:rPr>
          <w:b/>
          <w:bCs/>
        </w:rPr>
      </w:pPr>
      <w:r w:rsidRPr="00BA2F3D">
        <w:rPr>
          <w:b/>
          <w:bCs/>
        </w:rPr>
        <w:t xml:space="preserve">Основные мероприятия Подпрограммы «Проведение мероприятий в области культуры </w:t>
      </w:r>
    </w:p>
    <w:p w:rsidR="00EE0CF8" w:rsidRPr="00BA2F3D" w:rsidRDefault="00EE0CF8" w:rsidP="00A3425B">
      <w:pPr>
        <w:ind w:left="-284" w:right="962"/>
        <w:jc w:val="center"/>
        <w:rPr>
          <w:b/>
          <w:bCs/>
        </w:rPr>
      </w:pPr>
      <w:r w:rsidRPr="00BA2F3D">
        <w:rPr>
          <w:b/>
          <w:bCs/>
        </w:rPr>
        <w:t>Сабинского муниципального района Республики Татарстан на 2016-2018 годы»</w:t>
      </w:r>
    </w:p>
    <w:p w:rsidR="00EE0CF8" w:rsidRPr="00BA2F3D" w:rsidRDefault="00EE0CF8" w:rsidP="00A3425B">
      <w:pPr>
        <w:widowControl w:val="0"/>
        <w:spacing w:line="235" w:lineRule="auto"/>
        <w:jc w:val="center"/>
        <w:rPr>
          <w:b/>
          <w:bCs/>
        </w:rPr>
      </w:pPr>
    </w:p>
    <w:tbl>
      <w:tblPr>
        <w:tblW w:w="153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020"/>
        <w:gridCol w:w="2340"/>
        <w:gridCol w:w="900"/>
        <w:gridCol w:w="1260"/>
        <w:gridCol w:w="1260"/>
        <w:gridCol w:w="1440"/>
        <w:gridCol w:w="542"/>
      </w:tblGrid>
      <w:tr w:rsidR="00EE0CF8" w:rsidRPr="00BA2F3D" w:rsidTr="00D02D58">
        <w:trPr>
          <w:trHeight w:val="449"/>
        </w:trPr>
        <w:tc>
          <w:tcPr>
            <w:tcW w:w="540"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pPr>
            <w:r w:rsidRPr="00BA2F3D">
              <w:t>№</w:t>
            </w:r>
          </w:p>
        </w:tc>
        <w:tc>
          <w:tcPr>
            <w:tcW w:w="7020"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pPr>
            <w:r w:rsidRPr="00BA2F3D">
              <w:t>Наименование</w:t>
            </w:r>
          </w:p>
        </w:tc>
        <w:tc>
          <w:tcPr>
            <w:tcW w:w="2340"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pPr>
            <w:r w:rsidRPr="00BA2F3D">
              <w:t>Ответственные</w:t>
            </w:r>
          </w:p>
          <w:p w:rsidR="00EE0CF8" w:rsidRPr="00BA2F3D" w:rsidRDefault="00EE0CF8" w:rsidP="00E96A4D">
            <w:pPr>
              <w:pStyle w:val="a3"/>
              <w:spacing w:before="0" w:beforeAutospacing="0" w:after="0" w:afterAutospacing="0"/>
            </w:pPr>
            <w:r w:rsidRPr="00BA2F3D">
              <w:t>исполнители</w:t>
            </w:r>
          </w:p>
        </w:tc>
        <w:tc>
          <w:tcPr>
            <w:tcW w:w="900" w:type="dxa"/>
            <w:vMerge w:val="restart"/>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pPr>
            <w:r w:rsidRPr="00BA2F3D">
              <w:t>Сроки исполнения</w:t>
            </w:r>
          </w:p>
        </w:tc>
        <w:tc>
          <w:tcPr>
            <w:tcW w:w="3960" w:type="dxa"/>
            <w:gridSpan w:val="3"/>
            <w:tcBorders>
              <w:top w:val="single" w:sz="4" w:space="0" w:color="auto"/>
              <w:left w:val="single" w:sz="4" w:space="0" w:color="auto"/>
              <w:bottom w:val="single" w:sz="4" w:space="0" w:color="auto"/>
              <w:right w:val="single" w:sz="4" w:space="0" w:color="auto"/>
            </w:tcBorders>
          </w:tcPr>
          <w:p w:rsidR="00EE0CF8" w:rsidRPr="00BA2F3D" w:rsidRDefault="00EE0CF8" w:rsidP="00683E16">
            <w:pPr>
              <w:pStyle w:val="a3"/>
              <w:ind w:right="204"/>
            </w:pPr>
            <w:r w:rsidRPr="00BA2F3D">
              <w:t>Объем финансирования по годам,</w:t>
            </w:r>
          </w:p>
          <w:p w:rsidR="00EE0CF8" w:rsidRPr="00BA2F3D" w:rsidRDefault="00EE0CF8" w:rsidP="00683E16">
            <w:pPr>
              <w:pStyle w:val="a3"/>
              <w:ind w:right="204"/>
            </w:pPr>
            <w:proofErr w:type="spellStart"/>
            <w:r w:rsidRPr="00BA2F3D">
              <w:t>тыс</w:t>
            </w:r>
            <w:proofErr w:type="gramStart"/>
            <w:r w:rsidRPr="00BA2F3D">
              <w:t>.р</w:t>
            </w:r>
            <w:proofErr w:type="gramEnd"/>
            <w:r w:rsidRPr="00BA2F3D">
              <w:t>уб</w:t>
            </w:r>
            <w:proofErr w:type="spellEnd"/>
            <w:r w:rsidRPr="00BA2F3D">
              <w:t>.</w:t>
            </w:r>
          </w:p>
        </w:tc>
        <w:tc>
          <w:tcPr>
            <w:tcW w:w="542" w:type="dxa"/>
            <w:vMerge w:val="restart"/>
            <w:tcBorders>
              <w:top w:val="nil"/>
              <w:left w:val="single" w:sz="4" w:space="0" w:color="auto"/>
              <w:bottom w:val="single" w:sz="4" w:space="0" w:color="auto"/>
              <w:right w:val="single" w:sz="4" w:space="0" w:color="auto"/>
            </w:tcBorders>
          </w:tcPr>
          <w:p w:rsidR="00D02D58" w:rsidRDefault="00D02D58" w:rsidP="00683E16">
            <w:pPr>
              <w:pStyle w:val="a3"/>
              <w:ind w:right="204"/>
            </w:pPr>
          </w:p>
          <w:p w:rsidR="00D02D58" w:rsidRPr="00D02D58" w:rsidRDefault="00D02D58" w:rsidP="00D02D58"/>
          <w:p w:rsidR="00D02D58" w:rsidRPr="00D02D58" w:rsidRDefault="00D02D58" w:rsidP="00D02D58"/>
          <w:p w:rsidR="00D02D58" w:rsidRPr="00D02D58" w:rsidRDefault="00D02D58" w:rsidP="00D02D58"/>
          <w:p w:rsidR="00D02D58" w:rsidRPr="00D02D58" w:rsidRDefault="00D02D58" w:rsidP="00D02D58"/>
          <w:p w:rsidR="00D02D58" w:rsidRPr="00D02D58" w:rsidRDefault="00D02D58" w:rsidP="00D02D58"/>
          <w:p w:rsidR="00D02D58" w:rsidRPr="00D02D58" w:rsidRDefault="00D02D58" w:rsidP="00D02D58"/>
          <w:p w:rsidR="00D02D58" w:rsidRPr="00D02D58" w:rsidRDefault="00D02D58" w:rsidP="00D02D58"/>
          <w:p w:rsidR="00D02D58" w:rsidRDefault="00D02D58" w:rsidP="00D02D58"/>
          <w:p w:rsidR="00EE0CF8" w:rsidRPr="00D02D58" w:rsidRDefault="00EE0CF8" w:rsidP="00D02D58"/>
        </w:tc>
      </w:tr>
      <w:tr w:rsidR="00EE0CF8" w:rsidRPr="00BA2F3D" w:rsidTr="00D02D58">
        <w:trPr>
          <w:trHeight w:val="449"/>
        </w:trPr>
        <w:tc>
          <w:tcPr>
            <w:tcW w:w="540" w:type="dxa"/>
            <w:vMerge/>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pPr>
          </w:p>
        </w:tc>
        <w:tc>
          <w:tcPr>
            <w:tcW w:w="7020" w:type="dxa"/>
            <w:vMerge/>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pPr>
          </w:p>
        </w:tc>
        <w:tc>
          <w:tcPr>
            <w:tcW w:w="2340" w:type="dxa"/>
            <w:vMerge/>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pPr>
          </w:p>
        </w:tc>
        <w:tc>
          <w:tcPr>
            <w:tcW w:w="900" w:type="dxa"/>
            <w:vMerge/>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pPr>
          </w:p>
        </w:tc>
        <w:tc>
          <w:tcPr>
            <w:tcW w:w="1260" w:type="dxa"/>
            <w:tcBorders>
              <w:top w:val="single" w:sz="4" w:space="0" w:color="auto"/>
              <w:left w:val="single" w:sz="4" w:space="0" w:color="auto"/>
              <w:bottom w:val="single" w:sz="4" w:space="0" w:color="auto"/>
              <w:right w:val="single" w:sz="4" w:space="0" w:color="auto"/>
            </w:tcBorders>
          </w:tcPr>
          <w:p w:rsidR="00EE0CF8" w:rsidRPr="00BA2F3D" w:rsidRDefault="00EE0CF8" w:rsidP="00140DB3">
            <w:pPr>
              <w:pStyle w:val="a3"/>
              <w:jc w:val="center"/>
            </w:pPr>
            <w:r w:rsidRPr="00BA2F3D">
              <w:t>2016</w:t>
            </w:r>
          </w:p>
        </w:tc>
        <w:tc>
          <w:tcPr>
            <w:tcW w:w="1260" w:type="dxa"/>
            <w:tcBorders>
              <w:top w:val="single" w:sz="4" w:space="0" w:color="auto"/>
              <w:left w:val="single" w:sz="4" w:space="0" w:color="auto"/>
              <w:bottom w:val="single" w:sz="4" w:space="0" w:color="auto"/>
              <w:right w:val="single" w:sz="4" w:space="0" w:color="auto"/>
            </w:tcBorders>
          </w:tcPr>
          <w:p w:rsidR="00EE0CF8" w:rsidRPr="00BA2F3D" w:rsidRDefault="00EE0CF8" w:rsidP="00140DB3">
            <w:pPr>
              <w:pStyle w:val="a3"/>
              <w:jc w:val="center"/>
            </w:pPr>
            <w:r w:rsidRPr="00BA2F3D">
              <w:t>2017</w:t>
            </w:r>
          </w:p>
        </w:tc>
        <w:tc>
          <w:tcPr>
            <w:tcW w:w="1440" w:type="dxa"/>
            <w:tcBorders>
              <w:top w:val="single" w:sz="4" w:space="0" w:color="auto"/>
              <w:left w:val="single" w:sz="4" w:space="0" w:color="auto"/>
              <w:bottom w:val="single" w:sz="4" w:space="0" w:color="auto"/>
              <w:right w:val="single" w:sz="4" w:space="0" w:color="auto"/>
            </w:tcBorders>
          </w:tcPr>
          <w:p w:rsidR="00EE0CF8" w:rsidRPr="00BA2F3D" w:rsidRDefault="00EE0CF8" w:rsidP="00140DB3">
            <w:pPr>
              <w:pStyle w:val="a3"/>
              <w:jc w:val="center"/>
            </w:pPr>
            <w:r w:rsidRPr="00BA2F3D">
              <w:t>2018</w:t>
            </w:r>
          </w:p>
        </w:tc>
        <w:tc>
          <w:tcPr>
            <w:tcW w:w="542" w:type="dxa"/>
            <w:vMerge/>
            <w:tcBorders>
              <w:top w:val="single" w:sz="4" w:space="0" w:color="auto"/>
              <w:left w:val="single" w:sz="4" w:space="0" w:color="auto"/>
              <w:bottom w:val="single" w:sz="4" w:space="0" w:color="auto"/>
              <w:right w:val="single" w:sz="4" w:space="0" w:color="auto"/>
            </w:tcBorders>
          </w:tcPr>
          <w:p w:rsidR="00EE0CF8" w:rsidRPr="00BA2F3D" w:rsidRDefault="00EE0CF8" w:rsidP="00683E16">
            <w:pPr>
              <w:pStyle w:val="a3"/>
            </w:pPr>
          </w:p>
        </w:tc>
      </w:tr>
      <w:tr w:rsidR="00EE0CF8" w:rsidRPr="00BA2F3D" w:rsidTr="00D02D58">
        <w:trPr>
          <w:trHeight w:val="455"/>
        </w:trPr>
        <w:tc>
          <w:tcPr>
            <w:tcW w:w="14760" w:type="dxa"/>
            <w:gridSpan w:val="7"/>
            <w:tcBorders>
              <w:top w:val="single" w:sz="4" w:space="0" w:color="auto"/>
              <w:left w:val="single" w:sz="4" w:space="0" w:color="auto"/>
              <w:bottom w:val="single" w:sz="4" w:space="0" w:color="auto"/>
              <w:right w:val="single" w:sz="4" w:space="0" w:color="auto"/>
            </w:tcBorders>
          </w:tcPr>
          <w:p w:rsidR="00EE0CF8" w:rsidRPr="00BA2F3D" w:rsidRDefault="00EE0CF8" w:rsidP="00434AAD">
            <w:pPr>
              <w:pStyle w:val="a3"/>
            </w:pPr>
            <w:r w:rsidRPr="00BA2F3D">
              <w:t xml:space="preserve">1. </w:t>
            </w:r>
            <w:r w:rsidR="00434AAD">
              <w:t>Основное мероприятие: Проведение прочих мероприятий в области культуры.</w:t>
            </w:r>
          </w:p>
        </w:tc>
        <w:tc>
          <w:tcPr>
            <w:tcW w:w="542" w:type="dxa"/>
            <w:vMerge/>
            <w:tcBorders>
              <w:top w:val="single" w:sz="4" w:space="0" w:color="auto"/>
              <w:left w:val="single" w:sz="4" w:space="0" w:color="auto"/>
              <w:bottom w:val="single" w:sz="4" w:space="0" w:color="auto"/>
              <w:right w:val="single" w:sz="4" w:space="0" w:color="auto"/>
            </w:tcBorders>
          </w:tcPr>
          <w:p w:rsidR="00EE0CF8" w:rsidRPr="00BA2F3D" w:rsidRDefault="00EE0CF8" w:rsidP="00683E16">
            <w:pPr>
              <w:pStyle w:val="a3"/>
            </w:pPr>
          </w:p>
        </w:tc>
      </w:tr>
      <w:tr w:rsidR="00EE0CF8" w:rsidRPr="00BA2F3D" w:rsidTr="00D02D58">
        <w:tc>
          <w:tcPr>
            <w:tcW w:w="540" w:type="dxa"/>
            <w:tcBorders>
              <w:top w:val="nil"/>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jc w:val="both"/>
            </w:pPr>
            <w:r w:rsidRPr="00BA2F3D">
              <w:t>1.1.</w:t>
            </w:r>
          </w:p>
        </w:tc>
        <w:tc>
          <w:tcPr>
            <w:tcW w:w="7020" w:type="dxa"/>
            <w:tcBorders>
              <w:top w:val="nil"/>
              <w:left w:val="single" w:sz="4" w:space="0" w:color="auto"/>
              <w:bottom w:val="single" w:sz="4" w:space="0" w:color="auto"/>
              <w:right w:val="single" w:sz="4" w:space="0" w:color="auto"/>
            </w:tcBorders>
          </w:tcPr>
          <w:p w:rsidR="00EE0CF8" w:rsidRPr="00BA2F3D" w:rsidRDefault="00EE0CF8" w:rsidP="00E96A4D">
            <w:pPr>
              <w:tabs>
                <w:tab w:val="left" w:pos="834"/>
              </w:tabs>
              <w:ind w:left="125" w:firstLine="284"/>
            </w:pPr>
            <w:r w:rsidRPr="00BA2F3D">
              <w:t>Организация и проведение районных праздников, конкурсов:</w:t>
            </w:r>
          </w:p>
          <w:p w:rsidR="00EE0CF8" w:rsidRPr="00BA2F3D" w:rsidRDefault="00EE0CF8" w:rsidP="00E96A4D">
            <w:pPr>
              <w:pStyle w:val="11"/>
              <w:numPr>
                <w:ilvl w:val="0"/>
                <w:numId w:val="7"/>
              </w:numPr>
              <w:tabs>
                <w:tab w:val="left" w:pos="834"/>
              </w:tabs>
              <w:spacing w:after="0" w:line="240" w:lineRule="auto"/>
              <w:ind w:left="125" w:firstLine="284"/>
              <w:rPr>
                <w:rFonts w:ascii="Times New Roman" w:hAnsi="Times New Roman" w:cs="Times New Roman"/>
                <w:sz w:val="24"/>
                <w:szCs w:val="24"/>
                <w:lang w:val="tt-RU"/>
              </w:rPr>
            </w:pPr>
            <w:r w:rsidRPr="00BA2F3D">
              <w:rPr>
                <w:rFonts w:ascii="Times New Roman" w:hAnsi="Times New Roman" w:cs="Times New Roman"/>
                <w:sz w:val="24"/>
                <w:szCs w:val="24"/>
                <w:lang w:val="tt-RU"/>
              </w:rPr>
              <w:t>“Мөселман егете”, Гүзәл туташ”;</w:t>
            </w:r>
          </w:p>
          <w:p w:rsidR="00EE0CF8" w:rsidRPr="00BA2F3D" w:rsidRDefault="00EE0CF8" w:rsidP="00E96A4D">
            <w:pPr>
              <w:pStyle w:val="11"/>
              <w:numPr>
                <w:ilvl w:val="0"/>
                <w:numId w:val="7"/>
              </w:numPr>
              <w:tabs>
                <w:tab w:val="left" w:pos="834"/>
              </w:tabs>
              <w:spacing w:after="0" w:line="240" w:lineRule="auto"/>
              <w:ind w:left="125" w:firstLine="284"/>
              <w:rPr>
                <w:rFonts w:ascii="Times New Roman" w:hAnsi="Times New Roman" w:cs="Times New Roman"/>
                <w:sz w:val="24"/>
                <w:szCs w:val="24"/>
                <w:lang w:val="tt-RU"/>
              </w:rPr>
            </w:pPr>
            <w:r w:rsidRPr="00BA2F3D">
              <w:rPr>
                <w:rFonts w:ascii="Times New Roman" w:hAnsi="Times New Roman" w:cs="Times New Roman"/>
                <w:sz w:val="24"/>
                <w:szCs w:val="24"/>
                <w:lang w:val="tt-RU"/>
              </w:rPr>
              <w:t xml:space="preserve">конкурс </w:t>
            </w:r>
            <w:r w:rsidRPr="00BA2F3D">
              <w:rPr>
                <w:rFonts w:ascii="Times New Roman" w:hAnsi="Times New Roman" w:cs="Times New Roman"/>
                <w:sz w:val="24"/>
                <w:szCs w:val="24"/>
              </w:rPr>
              <w:t xml:space="preserve">исполнителей  татарской народной музыки, песен 80-90 годов на приз главы Сабинского муниципального  района </w:t>
            </w:r>
            <w:r w:rsidRPr="00BA2F3D">
              <w:rPr>
                <w:rFonts w:ascii="Times New Roman" w:hAnsi="Times New Roman" w:cs="Times New Roman"/>
                <w:sz w:val="24"/>
                <w:szCs w:val="24"/>
                <w:lang w:val="tt-RU"/>
              </w:rPr>
              <w:t>“</w:t>
            </w:r>
            <w:proofErr w:type="spellStart"/>
            <w:r w:rsidRPr="00BA2F3D">
              <w:rPr>
                <w:rFonts w:ascii="Times New Roman" w:hAnsi="Times New Roman" w:cs="Times New Roman"/>
                <w:sz w:val="24"/>
                <w:szCs w:val="24"/>
              </w:rPr>
              <w:t>Уйныйбыз</w:t>
            </w:r>
            <w:proofErr w:type="spellEnd"/>
            <w:r w:rsidRPr="00BA2F3D">
              <w:rPr>
                <w:rFonts w:ascii="Times New Roman" w:hAnsi="Times New Roman" w:cs="Times New Roman"/>
                <w:sz w:val="24"/>
                <w:szCs w:val="24"/>
              </w:rPr>
              <w:t xml:space="preserve"> да, </w:t>
            </w:r>
            <w:proofErr w:type="spellStart"/>
            <w:r w:rsidRPr="00BA2F3D">
              <w:rPr>
                <w:rFonts w:ascii="Times New Roman" w:hAnsi="Times New Roman" w:cs="Times New Roman"/>
                <w:sz w:val="24"/>
                <w:szCs w:val="24"/>
              </w:rPr>
              <w:t>жырлыйбыз</w:t>
            </w:r>
            <w:proofErr w:type="spellEnd"/>
            <w:r w:rsidRPr="00BA2F3D">
              <w:rPr>
                <w:rFonts w:ascii="Times New Roman" w:hAnsi="Times New Roman" w:cs="Times New Roman"/>
                <w:sz w:val="24"/>
                <w:szCs w:val="24"/>
              </w:rPr>
              <w:t xml:space="preserve"> да, </w:t>
            </w:r>
            <w:proofErr w:type="spellStart"/>
            <w:r w:rsidRPr="00BA2F3D">
              <w:rPr>
                <w:rFonts w:ascii="Times New Roman" w:hAnsi="Times New Roman" w:cs="Times New Roman"/>
                <w:sz w:val="24"/>
                <w:szCs w:val="24"/>
              </w:rPr>
              <w:t>гармун</w:t>
            </w:r>
            <w:proofErr w:type="spellEnd"/>
            <w:r w:rsidRPr="00BA2F3D">
              <w:rPr>
                <w:rFonts w:ascii="Times New Roman" w:hAnsi="Times New Roman" w:cs="Times New Roman"/>
                <w:sz w:val="24"/>
                <w:szCs w:val="24"/>
              </w:rPr>
              <w:t xml:space="preserve"> </w:t>
            </w:r>
            <w:proofErr w:type="spellStart"/>
            <w:r w:rsidRPr="00BA2F3D">
              <w:rPr>
                <w:rFonts w:ascii="Times New Roman" w:hAnsi="Times New Roman" w:cs="Times New Roman"/>
                <w:sz w:val="24"/>
                <w:szCs w:val="24"/>
              </w:rPr>
              <w:t>кулларыбызда</w:t>
            </w:r>
            <w:proofErr w:type="spellEnd"/>
            <w:r w:rsidRPr="00BA2F3D">
              <w:rPr>
                <w:rFonts w:ascii="Times New Roman" w:hAnsi="Times New Roman" w:cs="Times New Roman"/>
                <w:sz w:val="24"/>
                <w:szCs w:val="24"/>
                <w:lang w:val="tt-RU"/>
              </w:rPr>
              <w:t>”;</w:t>
            </w:r>
          </w:p>
          <w:p w:rsidR="00EE0CF8" w:rsidRPr="00BA2F3D" w:rsidRDefault="00EE0CF8" w:rsidP="00E96A4D">
            <w:pPr>
              <w:pStyle w:val="11"/>
              <w:numPr>
                <w:ilvl w:val="0"/>
                <w:numId w:val="7"/>
              </w:numPr>
              <w:tabs>
                <w:tab w:val="left" w:pos="834"/>
              </w:tabs>
              <w:spacing w:after="0" w:line="240" w:lineRule="auto"/>
              <w:ind w:left="125" w:firstLine="284"/>
              <w:rPr>
                <w:rFonts w:ascii="Times New Roman" w:hAnsi="Times New Roman" w:cs="Times New Roman"/>
                <w:sz w:val="24"/>
                <w:szCs w:val="24"/>
                <w:lang w:val="tt-RU"/>
              </w:rPr>
            </w:pPr>
            <w:r w:rsidRPr="00BA2F3D">
              <w:rPr>
                <w:rFonts w:ascii="Times New Roman" w:hAnsi="Times New Roman" w:cs="Times New Roman"/>
                <w:sz w:val="24"/>
                <w:szCs w:val="24"/>
                <w:lang w:val="tt-RU"/>
              </w:rPr>
              <w:t>конкурс кураистов, тальянистов, гитаристов “Сихри моңнар”;</w:t>
            </w:r>
          </w:p>
          <w:p w:rsidR="00EE0CF8" w:rsidRPr="00BA2F3D" w:rsidRDefault="00EE0CF8" w:rsidP="00E96A4D">
            <w:pPr>
              <w:pStyle w:val="11"/>
              <w:numPr>
                <w:ilvl w:val="0"/>
                <w:numId w:val="7"/>
              </w:numPr>
              <w:tabs>
                <w:tab w:val="left" w:pos="834"/>
              </w:tabs>
              <w:spacing w:after="0" w:line="240" w:lineRule="auto"/>
              <w:ind w:left="125" w:firstLine="284"/>
              <w:rPr>
                <w:rFonts w:ascii="Times New Roman" w:hAnsi="Times New Roman" w:cs="Times New Roman"/>
                <w:sz w:val="24"/>
                <w:szCs w:val="24"/>
                <w:lang w:val="tt-RU"/>
              </w:rPr>
            </w:pPr>
            <w:r w:rsidRPr="00BA2F3D">
              <w:rPr>
                <w:rFonts w:ascii="Times New Roman" w:hAnsi="Times New Roman" w:cs="Times New Roman"/>
                <w:sz w:val="24"/>
                <w:szCs w:val="24"/>
                <w:lang w:val="tt-RU"/>
              </w:rPr>
              <w:t>конкурс “Кабак 2016-2018”;</w:t>
            </w:r>
          </w:p>
          <w:p w:rsidR="00EE0CF8" w:rsidRPr="00BA2F3D" w:rsidRDefault="00EE0CF8" w:rsidP="00E96A4D">
            <w:pPr>
              <w:pStyle w:val="11"/>
              <w:numPr>
                <w:ilvl w:val="0"/>
                <w:numId w:val="7"/>
              </w:numPr>
              <w:tabs>
                <w:tab w:val="left" w:pos="834"/>
              </w:tabs>
              <w:spacing w:after="0" w:line="240" w:lineRule="auto"/>
              <w:ind w:left="125" w:firstLine="284"/>
              <w:rPr>
                <w:rFonts w:ascii="Times New Roman" w:hAnsi="Times New Roman" w:cs="Times New Roman"/>
                <w:sz w:val="24"/>
                <w:szCs w:val="24"/>
                <w:lang w:val="tt-RU"/>
              </w:rPr>
            </w:pPr>
            <w:r w:rsidRPr="00BA2F3D">
              <w:rPr>
                <w:rFonts w:ascii="Times New Roman" w:hAnsi="Times New Roman" w:cs="Times New Roman"/>
                <w:sz w:val="24"/>
                <w:szCs w:val="24"/>
                <w:lang w:val="tt-RU"/>
              </w:rPr>
              <w:t xml:space="preserve">конкурс </w:t>
            </w:r>
            <w:r w:rsidRPr="00BA2F3D">
              <w:rPr>
                <w:rFonts w:ascii="Times New Roman" w:hAnsi="Times New Roman" w:cs="Times New Roman"/>
                <w:sz w:val="24"/>
                <w:szCs w:val="24"/>
              </w:rPr>
              <w:t xml:space="preserve">чтецов, посвященный ко дню рождения  поэта </w:t>
            </w:r>
            <w:proofErr w:type="spellStart"/>
            <w:r w:rsidRPr="00BA2F3D">
              <w:rPr>
                <w:rFonts w:ascii="Times New Roman" w:hAnsi="Times New Roman" w:cs="Times New Roman"/>
                <w:sz w:val="24"/>
                <w:szCs w:val="24"/>
              </w:rPr>
              <w:t>Г.Тукая</w:t>
            </w:r>
            <w:proofErr w:type="spellEnd"/>
            <w:r w:rsidRPr="00BA2F3D">
              <w:rPr>
                <w:rFonts w:ascii="Times New Roman" w:hAnsi="Times New Roman" w:cs="Times New Roman"/>
                <w:sz w:val="24"/>
                <w:szCs w:val="24"/>
              </w:rPr>
              <w:t>;</w:t>
            </w:r>
          </w:p>
          <w:p w:rsidR="00EE0CF8" w:rsidRPr="00BA2F3D" w:rsidRDefault="00EE0CF8" w:rsidP="00E96A4D">
            <w:pPr>
              <w:pStyle w:val="11"/>
              <w:numPr>
                <w:ilvl w:val="0"/>
                <w:numId w:val="7"/>
              </w:numPr>
              <w:tabs>
                <w:tab w:val="left" w:pos="834"/>
              </w:tabs>
              <w:spacing w:after="0" w:line="240" w:lineRule="auto"/>
              <w:ind w:left="125" w:firstLine="284"/>
              <w:rPr>
                <w:rFonts w:ascii="Times New Roman" w:hAnsi="Times New Roman" w:cs="Times New Roman"/>
                <w:sz w:val="24"/>
                <w:szCs w:val="24"/>
                <w:lang w:val="tt-RU"/>
              </w:rPr>
            </w:pPr>
            <w:r w:rsidRPr="00BA2F3D">
              <w:rPr>
                <w:rFonts w:ascii="Times New Roman" w:hAnsi="Times New Roman" w:cs="Times New Roman"/>
                <w:sz w:val="24"/>
                <w:szCs w:val="24"/>
                <w:lang w:val="tt-RU"/>
              </w:rPr>
              <w:t>праздника “Навруз”, “Сабантуй”, “Новый год”;</w:t>
            </w:r>
          </w:p>
          <w:p w:rsidR="00EE0CF8" w:rsidRPr="00BA2F3D" w:rsidRDefault="00EE0CF8" w:rsidP="00E96A4D">
            <w:pPr>
              <w:pStyle w:val="11"/>
              <w:numPr>
                <w:ilvl w:val="0"/>
                <w:numId w:val="7"/>
              </w:numPr>
              <w:tabs>
                <w:tab w:val="left" w:pos="834"/>
              </w:tabs>
              <w:spacing w:after="0" w:line="240" w:lineRule="auto"/>
              <w:ind w:left="125" w:firstLine="284"/>
              <w:rPr>
                <w:rFonts w:ascii="Times New Roman" w:hAnsi="Times New Roman" w:cs="Times New Roman"/>
                <w:sz w:val="24"/>
                <w:szCs w:val="24"/>
                <w:lang w:val="tt-RU"/>
              </w:rPr>
            </w:pPr>
            <w:r w:rsidRPr="00BA2F3D">
              <w:rPr>
                <w:rFonts w:ascii="Times New Roman" w:hAnsi="Times New Roman" w:cs="Times New Roman"/>
                <w:sz w:val="24"/>
                <w:szCs w:val="24"/>
                <w:lang w:val="tt-RU"/>
              </w:rPr>
              <w:t xml:space="preserve">мероприятия, посвященные ко Дню пожилых людей, ко Дню Победы в Великой Отечественной войне  1941-1945гг., </w:t>
            </w:r>
            <w:r w:rsidRPr="00BA2F3D">
              <w:rPr>
                <w:rFonts w:ascii="Times New Roman" w:hAnsi="Times New Roman" w:cs="Times New Roman"/>
                <w:sz w:val="24"/>
                <w:szCs w:val="24"/>
              </w:rPr>
              <w:t>ко Дню работников культуры, ко Дню матери, декады инвалидов;</w:t>
            </w:r>
          </w:p>
          <w:p w:rsidR="00EE0CF8" w:rsidRPr="00D02D58" w:rsidRDefault="00EE0CF8" w:rsidP="00B736D5">
            <w:pPr>
              <w:pStyle w:val="11"/>
              <w:numPr>
                <w:ilvl w:val="0"/>
                <w:numId w:val="7"/>
              </w:numPr>
              <w:tabs>
                <w:tab w:val="left" w:pos="834"/>
              </w:tabs>
              <w:spacing w:after="0" w:line="240" w:lineRule="auto"/>
              <w:ind w:left="125" w:firstLine="284"/>
              <w:rPr>
                <w:rFonts w:cs="Times New Roman"/>
                <w:sz w:val="24"/>
                <w:szCs w:val="24"/>
                <w:lang w:val="tt-RU"/>
              </w:rPr>
            </w:pPr>
            <w:r w:rsidRPr="00BA2F3D">
              <w:rPr>
                <w:rFonts w:ascii="Times New Roman" w:hAnsi="Times New Roman" w:cs="Times New Roman"/>
                <w:sz w:val="24"/>
                <w:szCs w:val="24"/>
              </w:rPr>
              <w:t>тематические вечера, концерты, театрализованные представления, вечера отдыха и другие.</w:t>
            </w:r>
          </w:p>
          <w:p w:rsidR="00D02D58" w:rsidRPr="00D02D58" w:rsidRDefault="00D02D58" w:rsidP="00D02D58">
            <w:pPr>
              <w:pStyle w:val="11"/>
              <w:tabs>
                <w:tab w:val="left" w:pos="834"/>
              </w:tabs>
              <w:spacing w:after="0" w:line="240" w:lineRule="auto"/>
              <w:ind w:left="409"/>
              <w:rPr>
                <w:rFonts w:ascii="Times New Roman" w:hAnsi="Times New Roman" w:cs="Times New Roman"/>
                <w:sz w:val="24"/>
                <w:szCs w:val="24"/>
                <w:lang w:val="tt-RU"/>
              </w:rPr>
            </w:pPr>
            <w:r w:rsidRPr="00D02D58">
              <w:rPr>
                <w:rFonts w:ascii="Times New Roman" w:hAnsi="Times New Roman" w:cs="Times New Roman"/>
                <w:sz w:val="24"/>
                <w:szCs w:val="24"/>
              </w:rPr>
              <w:t xml:space="preserve">Участие творческих коллективов района во всероссийских, межрегиональных республиканских фестивалях и конкурсах: </w:t>
            </w:r>
            <w:r w:rsidRPr="00D02D58">
              <w:rPr>
                <w:rFonts w:ascii="Times New Roman" w:hAnsi="Times New Roman" w:cs="Times New Roman"/>
                <w:sz w:val="24"/>
                <w:szCs w:val="24"/>
                <w:lang w:val="tt-RU"/>
              </w:rPr>
              <w:t>“</w:t>
            </w:r>
            <w:r w:rsidRPr="00D02D58">
              <w:rPr>
                <w:rFonts w:ascii="Times New Roman" w:hAnsi="Times New Roman" w:cs="Times New Roman"/>
                <w:sz w:val="24"/>
                <w:szCs w:val="24"/>
              </w:rPr>
              <w:t>Созвездие-</w:t>
            </w:r>
            <w:proofErr w:type="spellStart"/>
            <w:r w:rsidRPr="00D02D58">
              <w:rPr>
                <w:rFonts w:ascii="Times New Roman" w:hAnsi="Times New Roman" w:cs="Times New Roman"/>
                <w:sz w:val="24"/>
                <w:szCs w:val="24"/>
              </w:rPr>
              <w:t>Йолдызлык</w:t>
            </w:r>
            <w:proofErr w:type="spellEnd"/>
            <w:r w:rsidRPr="00D02D58">
              <w:rPr>
                <w:rFonts w:ascii="Times New Roman" w:hAnsi="Times New Roman" w:cs="Times New Roman"/>
                <w:sz w:val="24"/>
                <w:szCs w:val="24"/>
                <w:lang w:val="tt-RU"/>
              </w:rPr>
              <w:t>”</w:t>
            </w:r>
            <w:r w:rsidRPr="00D02D58">
              <w:rPr>
                <w:rFonts w:ascii="Times New Roman" w:hAnsi="Times New Roman" w:cs="Times New Roman"/>
                <w:sz w:val="24"/>
                <w:szCs w:val="24"/>
              </w:rPr>
              <w:t xml:space="preserve">, </w:t>
            </w:r>
            <w:r w:rsidRPr="00D02D58">
              <w:rPr>
                <w:rFonts w:ascii="Times New Roman" w:hAnsi="Times New Roman" w:cs="Times New Roman"/>
                <w:sz w:val="24"/>
                <w:szCs w:val="24"/>
                <w:lang w:val="tt-RU"/>
              </w:rPr>
              <w:t>“</w:t>
            </w:r>
            <w:r w:rsidRPr="00D02D58">
              <w:rPr>
                <w:rFonts w:ascii="Times New Roman" w:hAnsi="Times New Roman" w:cs="Times New Roman"/>
                <w:sz w:val="24"/>
                <w:szCs w:val="24"/>
              </w:rPr>
              <w:t>Живой родник</w:t>
            </w:r>
            <w:r w:rsidRPr="00D02D58">
              <w:rPr>
                <w:rFonts w:ascii="Times New Roman" w:hAnsi="Times New Roman" w:cs="Times New Roman"/>
                <w:sz w:val="24"/>
                <w:szCs w:val="24"/>
                <w:lang w:val="tt-RU"/>
              </w:rPr>
              <w:t>”</w:t>
            </w:r>
            <w:r w:rsidRPr="00D02D58">
              <w:rPr>
                <w:rFonts w:ascii="Times New Roman" w:hAnsi="Times New Roman" w:cs="Times New Roman"/>
                <w:sz w:val="24"/>
                <w:szCs w:val="24"/>
              </w:rPr>
              <w:t xml:space="preserve">, </w:t>
            </w:r>
            <w:r w:rsidRPr="00D02D58">
              <w:rPr>
                <w:rFonts w:ascii="Times New Roman" w:hAnsi="Times New Roman" w:cs="Times New Roman"/>
                <w:sz w:val="24"/>
                <w:szCs w:val="24"/>
                <w:lang w:val="tt-RU"/>
              </w:rPr>
              <w:t>“</w:t>
            </w:r>
            <w:proofErr w:type="spellStart"/>
            <w:r w:rsidRPr="00D02D58">
              <w:rPr>
                <w:rFonts w:ascii="Times New Roman" w:hAnsi="Times New Roman" w:cs="Times New Roman"/>
                <w:sz w:val="24"/>
                <w:szCs w:val="24"/>
              </w:rPr>
              <w:t>Дулкыннар</w:t>
            </w:r>
            <w:proofErr w:type="spellEnd"/>
            <w:r w:rsidRPr="00D02D58">
              <w:rPr>
                <w:rFonts w:ascii="Times New Roman" w:hAnsi="Times New Roman" w:cs="Times New Roman"/>
                <w:sz w:val="24"/>
                <w:szCs w:val="24"/>
                <w:lang w:val="tt-RU"/>
              </w:rPr>
              <w:t>”</w:t>
            </w:r>
            <w:r w:rsidRPr="00D02D58">
              <w:rPr>
                <w:rFonts w:ascii="Times New Roman" w:hAnsi="Times New Roman" w:cs="Times New Roman"/>
                <w:sz w:val="24"/>
                <w:szCs w:val="24"/>
              </w:rPr>
              <w:t xml:space="preserve">, </w:t>
            </w:r>
            <w:r w:rsidRPr="00D02D58">
              <w:rPr>
                <w:rFonts w:ascii="Times New Roman" w:hAnsi="Times New Roman" w:cs="Times New Roman"/>
                <w:sz w:val="24"/>
                <w:szCs w:val="24"/>
                <w:lang w:val="tt-RU"/>
              </w:rPr>
              <w:t>“Җырлы моңлы балачак”</w:t>
            </w:r>
            <w:r w:rsidRPr="00D02D58">
              <w:rPr>
                <w:rFonts w:ascii="Times New Roman" w:hAnsi="Times New Roman" w:cs="Times New Roman"/>
                <w:sz w:val="24"/>
                <w:szCs w:val="24"/>
              </w:rPr>
              <w:t xml:space="preserve">, </w:t>
            </w:r>
            <w:r w:rsidRPr="00D02D58">
              <w:rPr>
                <w:rFonts w:ascii="Times New Roman" w:hAnsi="Times New Roman" w:cs="Times New Roman"/>
                <w:sz w:val="24"/>
                <w:szCs w:val="24"/>
                <w:lang w:val="tt-RU"/>
              </w:rPr>
              <w:t>“Если бы.....</w:t>
            </w:r>
            <w:r w:rsidRPr="00D02D58">
              <w:rPr>
                <w:rFonts w:ascii="Times New Roman" w:hAnsi="Times New Roman" w:cs="Times New Roman"/>
                <w:sz w:val="24"/>
                <w:szCs w:val="24"/>
              </w:rPr>
              <w:t>!</w:t>
            </w:r>
            <w:r w:rsidRPr="00D02D58">
              <w:rPr>
                <w:rFonts w:ascii="Times New Roman" w:hAnsi="Times New Roman" w:cs="Times New Roman"/>
                <w:sz w:val="24"/>
                <w:szCs w:val="24"/>
                <w:lang w:val="tt-RU"/>
              </w:rPr>
              <w:t>”, “Сандугач керде күңелгә”, “</w:t>
            </w:r>
            <w:proofErr w:type="spellStart"/>
            <w:r w:rsidRPr="00D02D58">
              <w:rPr>
                <w:rFonts w:ascii="Times New Roman" w:hAnsi="Times New Roman" w:cs="Times New Roman"/>
                <w:sz w:val="24"/>
                <w:szCs w:val="24"/>
              </w:rPr>
              <w:t>Ватан</w:t>
            </w:r>
            <w:proofErr w:type="spellEnd"/>
            <w:r w:rsidRPr="00D02D58">
              <w:rPr>
                <w:rFonts w:ascii="Times New Roman" w:hAnsi="Times New Roman" w:cs="Times New Roman"/>
                <w:sz w:val="24"/>
                <w:szCs w:val="24"/>
                <w:lang w:val="tt-RU"/>
              </w:rPr>
              <w:t xml:space="preserve">”, “Конкурс </w:t>
            </w:r>
            <w:proofErr w:type="spellStart"/>
            <w:r w:rsidRPr="00D02D58">
              <w:rPr>
                <w:rFonts w:ascii="Times New Roman" w:hAnsi="Times New Roman" w:cs="Times New Roman"/>
                <w:sz w:val="24"/>
                <w:szCs w:val="24"/>
              </w:rPr>
              <w:t>кураистов</w:t>
            </w:r>
            <w:proofErr w:type="spellEnd"/>
            <w:r w:rsidRPr="00D02D58">
              <w:rPr>
                <w:rFonts w:ascii="Times New Roman" w:hAnsi="Times New Roman" w:cs="Times New Roman"/>
                <w:sz w:val="24"/>
                <w:szCs w:val="24"/>
              </w:rPr>
              <w:t xml:space="preserve">, </w:t>
            </w:r>
            <w:proofErr w:type="spellStart"/>
            <w:r w:rsidRPr="00D02D58">
              <w:rPr>
                <w:rFonts w:ascii="Times New Roman" w:hAnsi="Times New Roman" w:cs="Times New Roman"/>
                <w:sz w:val="24"/>
                <w:szCs w:val="24"/>
              </w:rPr>
              <w:t>сорнаистов</w:t>
            </w:r>
            <w:proofErr w:type="spellEnd"/>
            <w:r w:rsidRPr="00D02D58">
              <w:rPr>
                <w:rFonts w:ascii="Times New Roman" w:hAnsi="Times New Roman" w:cs="Times New Roman"/>
                <w:sz w:val="24"/>
                <w:szCs w:val="24"/>
              </w:rPr>
              <w:t xml:space="preserve">, </w:t>
            </w:r>
            <w:proofErr w:type="spellStart"/>
            <w:r w:rsidRPr="00D02D58">
              <w:rPr>
                <w:rFonts w:ascii="Times New Roman" w:hAnsi="Times New Roman" w:cs="Times New Roman"/>
                <w:sz w:val="24"/>
                <w:szCs w:val="24"/>
              </w:rPr>
              <w:t>кубызистов</w:t>
            </w:r>
            <w:proofErr w:type="spellEnd"/>
            <w:r w:rsidRPr="00D02D58">
              <w:rPr>
                <w:rFonts w:ascii="Times New Roman" w:hAnsi="Times New Roman" w:cs="Times New Roman"/>
                <w:sz w:val="24"/>
                <w:szCs w:val="24"/>
              </w:rPr>
              <w:t xml:space="preserve">  им. </w:t>
            </w:r>
            <w:proofErr w:type="spellStart"/>
            <w:r w:rsidRPr="00D02D58">
              <w:rPr>
                <w:rFonts w:ascii="Times New Roman" w:hAnsi="Times New Roman" w:cs="Times New Roman"/>
                <w:sz w:val="24"/>
                <w:szCs w:val="24"/>
              </w:rPr>
              <w:t>Исмагила</w:t>
            </w:r>
            <w:proofErr w:type="spellEnd"/>
            <w:r w:rsidRPr="00D02D58">
              <w:rPr>
                <w:rFonts w:ascii="Times New Roman" w:hAnsi="Times New Roman" w:cs="Times New Roman"/>
                <w:sz w:val="24"/>
                <w:szCs w:val="24"/>
              </w:rPr>
              <w:t xml:space="preserve"> Мусина</w:t>
            </w:r>
            <w:r w:rsidRPr="00D02D58">
              <w:rPr>
                <w:rFonts w:ascii="Times New Roman" w:hAnsi="Times New Roman" w:cs="Times New Roman"/>
                <w:sz w:val="24"/>
                <w:szCs w:val="24"/>
                <w:lang w:val="tt-RU"/>
              </w:rPr>
              <w:t xml:space="preserve">, </w:t>
            </w:r>
            <w:r w:rsidRPr="00D02D58">
              <w:rPr>
                <w:rFonts w:ascii="Times New Roman" w:hAnsi="Times New Roman" w:cs="Times New Roman"/>
                <w:sz w:val="24"/>
                <w:szCs w:val="24"/>
              </w:rPr>
              <w:t xml:space="preserve">детско-юношеских любительских театральных и кукольных коллективов </w:t>
            </w:r>
            <w:r w:rsidRPr="00D02D58">
              <w:rPr>
                <w:rFonts w:ascii="Times New Roman" w:hAnsi="Times New Roman" w:cs="Times New Roman"/>
                <w:sz w:val="24"/>
                <w:szCs w:val="24"/>
                <w:lang w:val="tt-RU"/>
              </w:rPr>
              <w:t>“</w:t>
            </w:r>
            <w:proofErr w:type="spellStart"/>
            <w:r w:rsidRPr="00D02D58">
              <w:rPr>
                <w:rFonts w:ascii="Times New Roman" w:hAnsi="Times New Roman" w:cs="Times New Roman"/>
                <w:sz w:val="24"/>
                <w:szCs w:val="24"/>
              </w:rPr>
              <w:t>Иделк</w:t>
            </w:r>
            <w:proofErr w:type="spellEnd"/>
            <w:r w:rsidRPr="00D02D58">
              <w:rPr>
                <w:rFonts w:ascii="Times New Roman" w:hAnsi="Times New Roman" w:cs="Times New Roman"/>
                <w:sz w:val="24"/>
                <w:szCs w:val="24"/>
                <w:lang w:val="tt-RU"/>
              </w:rPr>
              <w:t>ә</w:t>
            </w:r>
            <w:r w:rsidRPr="00D02D58">
              <w:rPr>
                <w:rFonts w:ascii="Times New Roman" w:hAnsi="Times New Roman" w:cs="Times New Roman"/>
                <w:sz w:val="24"/>
                <w:szCs w:val="24"/>
              </w:rPr>
              <w:t>ем</w:t>
            </w:r>
            <w:r w:rsidRPr="00D02D58">
              <w:rPr>
                <w:rFonts w:ascii="Times New Roman" w:hAnsi="Times New Roman" w:cs="Times New Roman"/>
                <w:sz w:val="24"/>
                <w:szCs w:val="24"/>
                <w:lang w:val="tt-RU"/>
              </w:rPr>
              <w:t xml:space="preserve">” </w:t>
            </w:r>
            <w:r w:rsidRPr="00D02D58">
              <w:rPr>
                <w:rFonts w:ascii="Times New Roman" w:hAnsi="Times New Roman" w:cs="Times New Roman"/>
                <w:sz w:val="24"/>
                <w:szCs w:val="24"/>
              </w:rPr>
              <w:t>и другие.</w:t>
            </w:r>
          </w:p>
        </w:tc>
        <w:tc>
          <w:tcPr>
            <w:tcW w:w="2340" w:type="dxa"/>
            <w:tcBorders>
              <w:top w:val="nil"/>
              <w:left w:val="single" w:sz="4" w:space="0" w:color="auto"/>
              <w:bottom w:val="single" w:sz="4" w:space="0" w:color="auto"/>
              <w:right w:val="single" w:sz="4" w:space="0" w:color="auto"/>
            </w:tcBorders>
          </w:tcPr>
          <w:p w:rsidR="00EE0CF8" w:rsidRPr="00BA2F3D" w:rsidRDefault="00EE0CF8" w:rsidP="00E96A4D">
            <w:pPr>
              <w:widowControl w:val="0"/>
              <w:spacing w:line="235" w:lineRule="auto"/>
              <w:rPr>
                <w:lang w:val="tt-RU"/>
              </w:rPr>
            </w:pPr>
            <w:r w:rsidRPr="00BA2F3D">
              <w:t>МБУ «Сабинская ЦСКС» (Районный дом культуры) Сабинского муниципального района</w:t>
            </w:r>
          </w:p>
        </w:tc>
        <w:tc>
          <w:tcPr>
            <w:tcW w:w="900" w:type="dxa"/>
            <w:tcBorders>
              <w:top w:val="nil"/>
              <w:left w:val="single" w:sz="4" w:space="0" w:color="auto"/>
              <w:bottom w:val="single" w:sz="4" w:space="0" w:color="auto"/>
              <w:right w:val="single" w:sz="4" w:space="0" w:color="auto"/>
            </w:tcBorders>
          </w:tcPr>
          <w:p w:rsidR="00EE0CF8" w:rsidRPr="00BA2F3D" w:rsidRDefault="00EE0CF8" w:rsidP="00E96A4D">
            <w:pPr>
              <w:widowControl w:val="0"/>
              <w:spacing w:line="235" w:lineRule="auto"/>
            </w:pPr>
            <w:r w:rsidRPr="00BA2F3D">
              <w:t>2016-2018гг</w:t>
            </w:r>
          </w:p>
        </w:tc>
        <w:tc>
          <w:tcPr>
            <w:tcW w:w="1260" w:type="dxa"/>
            <w:vMerge w:val="restart"/>
            <w:tcBorders>
              <w:top w:val="nil"/>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lang w:val="tt-RU"/>
              </w:rPr>
            </w:pPr>
            <w:r w:rsidRPr="00BA2F3D">
              <w:rPr>
                <w:lang w:val="tt-RU"/>
              </w:rPr>
              <w:t>3 604,300</w:t>
            </w: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spacing w:before="0" w:beforeAutospacing="0" w:after="0" w:afterAutospacing="0"/>
              <w:rPr>
                <w:highlight w:val="yellow"/>
                <w:lang w:val="tt-RU"/>
              </w:rPr>
            </w:pPr>
          </w:p>
          <w:p w:rsidR="00EE0CF8" w:rsidRPr="00BA2F3D" w:rsidRDefault="00EE0CF8" w:rsidP="00E96A4D">
            <w:pPr>
              <w:pStyle w:val="a3"/>
              <w:rPr>
                <w:lang w:val="tt-RU"/>
              </w:rPr>
            </w:pPr>
          </w:p>
        </w:tc>
        <w:tc>
          <w:tcPr>
            <w:tcW w:w="1260" w:type="dxa"/>
            <w:vMerge w:val="restart"/>
            <w:tcBorders>
              <w:top w:val="nil"/>
              <w:left w:val="single" w:sz="4" w:space="0" w:color="auto"/>
              <w:bottom w:val="single" w:sz="4" w:space="0" w:color="auto"/>
              <w:right w:val="single" w:sz="4" w:space="0" w:color="auto"/>
            </w:tcBorders>
          </w:tcPr>
          <w:p w:rsidR="00EE0CF8" w:rsidRPr="00BA2F3D" w:rsidRDefault="00EE0CF8" w:rsidP="00E96A4D">
            <w:pPr>
              <w:pStyle w:val="a3"/>
              <w:rPr>
                <w:lang w:val="tt-RU"/>
              </w:rPr>
            </w:pPr>
          </w:p>
          <w:p w:rsidR="00EE0CF8" w:rsidRPr="00BA2F3D" w:rsidRDefault="00EE0CF8" w:rsidP="00E96A4D">
            <w:pPr>
              <w:pStyle w:val="a3"/>
              <w:rPr>
                <w:lang w:val="tt-RU"/>
              </w:rPr>
            </w:pPr>
          </w:p>
          <w:p w:rsidR="00EE0CF8" w:rsidRPr="00BA2F3D" w:rsidRDefault="00EE0CF8" w:rsidP="00E96A4D">
            <w:pPr>
              <w:pStyle w:val="a3"/>
              <w:rPr>
                <w:lang w:val="tt-RU"/>
              </w:rPr>
            </w:pPr>
            <w:r w:rsidRPr="00BA2F3D">
              <w:rPr>
                <w:lang w:val="tt-RU"/>
              </w:rPr>
              <w:t>3 640,343</w:t>
            </w:r>
          </w:p>
          <w:p w:rsidR="00EE0CF8" w:rsidRPr="00BA2F3D" w:rsidRDefault="00EE0CF8" w:rsidP="00E96A4D">
            <w:pPr>
              <w:pStyle w:val="a3"/>
              <w:rPr>
                <w:lang w:val="tt-RU"/>
              </w:rPr>
            </w:pPr>
          </w:p>
        </w:tc>
        <w:tc>
          <w:tcPr>
            <w:tcW w:w="1440" w:type="dxa"/>
            <w:vMerge w:val="restart"/>
            <w:tcBorders>
              <w:top w:val="nil"/>
              <w:left w:val="single" w:sz="4" w:space="0" w:color="auto"/>
              <w:bottom w:val="single" w:sz="4" w:space="0" w:color="auto"/>
              <w:right w:val="single" w:sz="4" w:space="0" w:color="auto"/>
            </w:tcBorders>
          </w:tcPr>
          <w:p w:rsidR="00EE0CF8" w:rsidRPr="00BA2F3D" w:rsidRDefault="00EE0CF8" w:rsidP="00E96A4D">
            <w:pPr>
              <w:pStyle w:val="a3"/>
              <w:rPr>
                <w:lang w:val="tt-RU"/>
              </w:rPr>
            </w:pPr>
          </w:p>
          <w:p w:rsidR="00EE0CF8" w:rsidRPr="00BA2F3D" w:rsidRDefault="00EE0CF8" w:rsidP="00E96A4D">
            <w:pPr>
              <w:pStyle w:val="a3"/>
              <w:rPr>
                <w:lang w:val="tt-RU"/>
              </w:rPr>
            </w:pPr>
          </w:p>
          <w:p w:rsidR="00EE0CF8" w:rsidRPr="00BA2F3D" w:rsidRDefault="00EE0CF8" w:rsidP="00E96A4D">
            <w:pPr>
              <w:pStyle w:val="a3"/>
              <w:rPr>
                <w:lang w:val="tt-RU"/>
              </w:rPr>
            </w:pPr>
            <w:r w:rsidRPr="00BA2F3D">
              <w:rPr>
                <w:lang w:val="tt-RU"/>
              </w:rPr>
              <w:t>3 676,746</w:t>
            </w:r>
          </w:p>
        </w:tc>
        <w:tc>
          <w:tcPr>
            <w:tcW w:w="542" w:type="dxa"/>
            <w:vMerge/>
            <w:tcBorders>
              <w:top w:val="nil"/>
              <w:left w:val="single" w:sz="4" w:space="0" w:color="auto"/>
              <w:bottom w:val="single" w:sz="4" w:space="0" w:color="auto"/>
              <w:right w:val="single" w:sz="4" w:space="0" w:color="auto"/>
            </w:tcBorders>
          </w:tcPr>
          <w:p w:rsidR="00EE0CF8" w:rsidRPr="00BA2F3D" w:rsidRDefault="00EE0CF8" w:rsidP="00E96A4D">
            <w:pPr>
              <w:pStyle w:val="a3"/>
              <w:rPr>
                <w:lang w:val="tt-RU"/>
              </w:rPr>
            </w:pPr>
          </w:p>
        </w:tc>
      </w:tr>
      <w:tr w:rsidR="00EE0CF8" w:rsidRPr="00BA2F3D" w:rsidTr="00D02D58">
        <w:tc>
          <w:tcPr>
            <w:tcW w:w="540" w:type="dxa"/>
            <w:tcBorders>
              <w:top w:val="single" w:sz="4" w:space="0" w:color="auto"/>
              <w:left w:val="single" w:sz="4" w:space="0" w:color="auto"/>
              <w:bottom w:val="nil"/>
              <w:right w:val="single" w:sz="4" w:space="0" w:color="auto"/>
            </w:tcBorders>
          </w:tcPr>
          <w:p w:rsidR="00EE0CF8" w:rsidRPr="00BA2F3D" w:rsidRDefault="00EE0CF8" w:rsidP="00E96A4D">
            <w:pPr>
              <w:pStyle w:val="a3"/>
              <w:spacing w:before="0" w:beforeAutospacing="0" w:after="0" w:afterAutospacing="0"/>
              <w:jc w:val="both"/>
            </w:pPr>
            <w:r w:rsidRPr="00BA2F3D">
              <w:lastRenderedPageBreak/>
              <w:t>1.2.</w:t>
            </w:r>
          </w:p>
        </w:tc>
        <w:tc>
          <w:tcPr>
            <w:tcW w:w="7020" w:type="dxa"/>
            <w:tcBorders>
              <w:top w:val="single" w:sz="4" w:space="0" w:color="auto"/>
              <w:left w:val="single" w:sz="4" w:space="0" w:color="auto"/>
              <w:bottom w:val="nil"/>
              <w:right w:val="single" w:sz="4" w:space="0" w:color="auto"/>
            </w:tcBorders>
          </w:tcPr>
          <w:p w:rsidR="00EE0CF8" w:rsidRPr="00BA2F3D" w:rsidRDefault="00EE0CF8" w:rsidP="00E96A4D">
            <w:pPr>
              <w:widowControl w:val="0"/>
            </w:pPr>
            <w:r w:rsidRPr="00BA2F3D">
              <w:t>Проведение музейных мероприятий:</w:t>
            </w:r>
          </w:p>
          <w:p w:rsidR="00EE0CF8" w:rsidRPr="00BA2F3D" w:rsidRDefault="00EE0CF8" w:rsidP="00A3425B">
            <w:pPr>
              <w:autoSpaceDE w:val="0"/>
              <w:autoSpaceDN w:val="0"/>
              <w:adjustRightInd w:val="0"/>
              <w:rPr>
                <w:lang w:val="tt-RU"/>
              </w:rPr>
            </w:pPr>
            <w:r w:rsidRPr="00BA2F3D">
              <w:rPr>
                <w:lang w:val="tt-RU"/>
              </w:rPr>
              <w:t>- «</w:t>
            </w:r>
            <w:r w:rsidRPr="00BA2F3D">
              <w:t>Наш край родной</w:t>
            </w:r>
            <w:r w:rsidRPr="00BA2F3D">
              <w:rPr>
                <w:lang w:val="tt-RU"/>
              </w:rPr>
              <w:t>»;</w:t>
            </w:r>
          </w:p>
          <w:p w:rsidR="00EE0CF8" w:rsidRPr="00BA2F3D" w:rsidRDefault="00EE0CF8" w:rsidP="00A3425B">
            <w:pPr>
              <w:autoSpaceDE w:val="0"/>
              <w:autoSpaceDN w:val="0"/>
              <w:adjustRightInd w:val="0"/>
            </w:pPr>
            <w:r w:rsidRPr="00BA2F3D">
              <w:rPr>
                <w:lang w:val="tt-RU"/>
              </w:rPr>
              <w:t>- «</w:t>
            </w:r>
            <w:r w:rsidRPr="00BA2F3D">
              <w:t>Шел солдат во имя жизни</w:t>
            </w:r>
            <w:r w:rsidRPr="00BA2F3D">
              <w:rPr>
                <w:lang w:val="tt-RU"/>
              </w:rPr>
              <w:t>»; - «</w:t>
            </w:r>
            <w:r w:rsidRPr="00BA2F3D">
              <w:t>Культурное наследие Сабинского района</w:t>
            </w:r>
            <w:r w:rsidRPr="00BA2F3D">
              <w:rPr>
                <w:lang w:val="tt-RU"/>
              </w:rPr>
              <w:t>»</w:t>
            </w:r>
            <w:r w:rsidRPr="00BA2F3D">
              <w:t>;</w:t>
            </w:r>
          </w:p>
          <w:p w:rsidR="00EE0CF8" w:rsidRPr="00BA2F3D" w:rsidRDefault="00EE0CF8" w:rsidP="00A3425B">
            <w:pPr>
              <w:autoSpaceDE w:val="0"/>
              <w:autoSpaceDN w:val="0"/>
              <w:adjustRightInd w:val="0"/>
            </w:pPr>
            <w:r w:rsidRPr="00BA2F3D">
              <w:t>- «С заботой об истории нашего края»</w:t>
            </w:r>
          </w:p>
          <w:p w:rsidR="00EE0CF8" w:rsidRPr="00BA2F3D" w:rsidRDefault="00EE0CF8" w:rsidP="00A3425B">
            <w:pPr>
              <w:widowControl w:val="0"/>
            </w:pPr>
            <w:r w:rsidRPr="00BA2F3D">
              <w:t>- «Памятники Сабинского района»</w:t>
            </w:r>
          </w:p>
          <w:p w:rsidR="00EE0CF8" w:rsidRPr="00BA2F3D" w:rsidRDefault="00EE0CF8" w:rsidP="00A3425B">
            <w:pPr>
              <w:widowControl w:val="0"/>
            </w:pPr>
          </w:p>
          <w:p w:rsidR="00EE0CF8" w:rsidRPr="00BA2F3D" w:rsidRDefault="00EE0CF8" w:rsidP="00A3425B">
            <w:pPr>
              <w:widowControl w:val="0"/>
            </w:pPr>
          </w:p>
          <w:p w:rsidR="00EE0CF8" w:rsidRPr="00BA2F3D" w:rsidRDefault="00EE0CF8" w:rsidP="00A3425B">
            <w:pPr>
              <w:widowControl w:val="0"/>
            </w:pPr>
          </w:p>
          <w:p w:rsidR="00EE0CF8" w:rsidRPr="00BA2F3D" w:rsidRDefault="00EE0CF8" w:rsidP="00A3425B">
            <w:pPr>
              <w:widowControl w:val="0"/>
            </w:pPr>
          </w:p>
        </w:tc>
        <w:tc>
          <w:tcPr>
            <w:tcW w:w="2340" w:type="dxa"/>
            <w:tcBorders>
              <w:top w:val="single" w:sz="4" w:space="0" w:color="auto"/>
              <w:left w:val="single" w:sz="4" w:space="0" w:color="auto"/>
              <w:bottom w:val="nil"/>
              <w:right w:val="single" w:sz="4" w:space="0" w:color="auto"/>
            </w:tcBorders>
          </w:tcPr>
          <w:p w:rsidR="00EE0CF8" w:rsidRPr="00BA2F3D" w:rsidRDefault="00EE0CF8" w:rsidP="00E96A4D">
            <w:pPr>
              <w:widowControl w:val="0"/>
              <w:spacing w:line="235" w:lineRule="auto"/>
              <w:rPr>
                <w:lang w:val="tt-RU"/>
              </w:rPr>
            </w:pPr>
            <w:r w:rsidRPr="00BA2F3D">
              <w:t>МБУ «Сабинский ЦКМ»</w:t>
            </w:r>
          </w:p>
        </w:tc>
        <w:tc>
          <w:tcPr>
            <w:tcW w:w="90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widowControl w:val="0"/>
              <w:spacing w:line="235" w:lineRule="auto"/>
            </w:pPr>
            <w:r w:rsidRPr="00BA2F3D">
              <w:t>2016-2018гг</w:t>
            </w:r>
          </w:p>
        </w:tc>
        <w:tc>
          <w:tcPr>
            <w:tcW w:w="1260" w:type="dxa"/>
            <w:vMerge/>
            <w:tcBorders>
              <w:top w:val="nil"/>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jc w:val="both"/>
              <w:rPr>
                <w:lang w:val="tt-RU"/>
              </w:rPr>
            </w:pPr>
          </w:p>
        </w:tc>
        <w:tc>
          <w:tcPr>
            <w:tcW w:w="1260" w:type="dxa"/>
            <w:vMerge/>
            <w:tcBorders>
              <w:top w:val="nil"/>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jc w:val="both"/>
              <w:rPr>
                <w:lang w:val="tt-RU"/>
              </w:rPr>
            </w:pPr>
          </w:p>
        </w:tc>
        <w:tc>
          <w:tcPr>
            <w:tcW w:w="1440" w:type="dxa"/>
            <w:vMerge/>
            <w:tcBorders>
              <w:top w:val="nil"/>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jc w:val="both"/>
              <w:rPr>
                <w:lang w:val="tt-RU"/>
              </w:rPr>
            </w:pPr>
          </w:p>
        </w:tc>
        <w:tc>
          <w:tcPr>
            <w:tcW w:w="542" w:type="dxa"/>
            <w:vMerge/>
            <w:tcBorders>
              <w:top w:val="nil"/>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jc w:val="both"/>
              <w:rPr>
                <w:lang w:val="tt-RU"/>
              </w:rPr>
            </w:pPr>
          </w:p>
        </w:tc>
      </w:tr>
      <w:tr w:rsidR="00EE0CF8" w:rsidRPr="00BA2F3D" w:rsidTr="00D02D58">
        <w:tc>
          <w:tcPr>
            <w:tcW w:w="540" w:type="dxa"/>
            <w:tcBorders>
              <w:top w:val="single" w:sz="4" w:space="0" w:color="auto"/>
              <w:left w:val="single" w:sz="4" w:space="0" w:color="auto"/>
              <w:bottom w:val="single" w:sz="4" w:space="0" w:color="auto"/>
              <w:right w:val="single" w:sz="4" w:space="0" w:color="auto"/>
            </w:tcBorders>
          </w:tcPr>
          <w:p w:rsidR="00EE0CF8" w:rsidRPr="00BA2F3D" w:rsidRDefault="00D4325F" w:rsidP="00E96A4D">
            <w:pPr>
              <w:pStyle w:val="a3"/>
              <w:spacing w:before="0" w:beforeAutospacing="0" w:after="0" w:afterAutospacing="0"/>
              <w:jc w:val="both"/>
            </w:pPr>
            <w:r>
              <w:t>1.</w:t>
            </w:r>
            <w:r w:rsidR="00EE0CF8" w:rsidRPr="00BA2F3D">
              <w:t>3.</w:t>
            </w:r>
          </w:p>
        </w:tc>
        <w:tc>
          <w:tcPr>
            <w:tcW w:w="7020" w:type="dxa"/>
            <w:tcBorders>
              <w:top w:val="single" w:sz="4" w:space="0" w:color="auto"/>
              <w:left w:val="single" w:sz="4" w:space="0" w:color="auto"/>
              <w:bottom w:val="single" w:sz="4" w:space="0" w:color="auto"/>
              <w:right w:val="single" w:sz="4" w:space="0" w:color="auto"/>
            </w:tcBorders>
          </w:tcPr>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Проведение библиотечных мероприятий по поддержке и продвижению книги и чтения,</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районных конкурсов:</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«Самый активный читатель года»;</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«Самая читающая семья»;</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«Самая читающая улица»;</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«Конкурс детских рисунков на асфальте» к 1 июня - Дню защиты детей;</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w:t>
            </w:r>
            <w:proofErr w:type="gramStart"/>
            <w:r w:rsidRPr="00BA2F3D">
              <w:rPr>
                <w:rFonts w:ascii="Times New Roman" w:hAnsi="Times New Roman" w:cs="Times New Roman"/>
                <w:sz w:val="24"/>
                <w:szCs w:val="24"/>
              </w:rPr>
              <w:t xml:space="preserve">Конкурс чтецов стихотворений ко дню рождения </w:t>
            </w:r>
            <w:proofErr w:type="spellStart"/>
            <w:r w:rsidRPr="00BA2F3D">
              <w:rPr>
                <w:rFonts w:ascii="Times New Roman" w:hAnsi="Times New Roman" w:cs="Times New Roman"/>
                <w:sz w:val="24"/>
                <w:szCs w:val="24"/>
              </w:rPr>
              <w:t>Г.Тукая</w:t>
            </w:r>
            <w:proofErr w:type="spellEnd"/>
            <w:proofErr w:type="gramEnd"/>
            <w:r w:rsidRPr="00BA2F3D">
              <w:rPr>
                <w:rFonts w:ascii="Times New Roman" w:hAnsi="Times New Roman" w:cs="Times New Roman"/>
                <w:sz w:val="24"/>
                <w:szCs w:val="24"/>
              </w:rPr>
              <w:t>»;</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«Конкурс чтецов к 75-летию Великой Победы»;</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«Конкурс рисунков по книгам о Великой Отечественной войне» к 75-летию Великой Победы;</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«Самая лучшая библиотека»;</w:t>
            </w: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xml:space="preserve">- «Самая активная библиотека в </w:t>
            </w:r>
            <w:proofErr w:type="gramStart"/>
            <w:r w:rsidRPr="00BA2F3D">
              <w:rPr>
                <w:rFonts w:ascii="Times New Roman" w:hAnsi="Times New Roman" w:cs="Times New Roman"/>
                <w:sz w:val="24"/>
                <w:szCs w:val="24"/>
              </w:rPr>
              <w:t>освещении</w:t>
            </w:r>
            <w:proofErr w:type="gramEnd"/>
            <w:r w:rsidRPr="00BA2F3D">
              <w:rPr>
                <w:rFonts w:ascii="Times New Roman" w:hAnsi="Times New Roman" w:cs="Times New Roman"/>
                <w:sz w:val="24"/>
                <w:szCs w:val="24"/>
              </w:rPr>
              <w:t xml:space="preserve"> года» и др.</w:t>
            </w:r>
          </w:p>
          <w:p w:rsidR="00EE0CF8" w:rsidRPr="00BA2F3D" w:rsidRDefault="00EE0CF8" w:rsidP="007E03B5">
            <w:pPr>
              <w:pStyle w:val="12"/>
              <w:rPr>
                <w:rFonts w:ascii="Times New Roman" w:hAnsi="Times New Roman" w:cs="Times New Roman"/>
                <w:sz w:val="24"/>
                <w:szCs w:val="24"/>
              </w:rPr>
            </w:pP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Проведение районного конкурса профессионального мастерства «Лучший библиотекарь года».</w:t>
            </w:r>
          </w:p>
          <w:p w:rsidR="00EE0CF8" w:rsidRPr="00BA2F3D" w:rsidRDefault="00EE0CF8" w:rsidP="007E03B5">
            <w:pPr>
              <w:pStyle w:val="12"/>
              <w:rPr>
                <w:rFonts w:ascii="Times New Roman" w:hAnsi="Times New Roman" w:cs="Times New Roman"/>
                <w:sz w:val="24"/>
                <w:szCs w:val="24"/>
              </w:rPr>
            </w:pPr>
          </w:p>
          <w:p w:rsidR="00EE0CF8" w:rsidRPr="00BA2F3D" w:rsidRDefault="00EE0CF8" w:rsidP="007E03B5">
            <w:pPr>
              <w:pStyle w:val="12"/>
              <w:rPr>
                <w:rFonts w:ascii="Times New Roman" w:hAnsi="Times New Roman" w:cs="Times New Roman"/>
                <w:sz w:val="24"/>
                <w:szCs w:val="24"/>
              </w:rPr>
            </w:pPr>
            <w:r w:rsidRPr="00BA2F3D">
              <w:rPr>
                <w:rFonts w:ascii="Times New Roman" w:hAnsi="Times New Roman" w:cs="Times New Roman"/>
                <w:sz w:val="24"/>
                <w:szCs w:val="24"/>
              </w:rPr>
              <w:t xml:space="preserve">Вручение по итогам года «Премии имени </w:t>
            </w:r>
            <w:proofErr w:type="spellStart"/>
            <w:r w:rsidRPr="00BA2F3D">
              <w:rPr>
                <w:rFonts w:ascii="Times New Roman" w:hAnsi="Times New Roman" w:cs="Times New Roman"/>
                <w:sz w:val="24"/>
                <w:szCs w:val="24"/>
              </w:rPr>
              <w:t>Абрара</w:t>
            </w:r>
            <w:proofErr w:type="spellEnd"/>
            <w:r w:rsidRPr="00BA2F3D">
              <w:rPr>
                <w:rFonts w:ascii="Times New Roman" w:hAnsi="Times New Roman" w:cs="Times New Roman"/>
                <w:sz w:val="24"/>
                <w:szCs w:val="24"/>
              </w:rPr>
              <w:t xml:space="preserve"> Каримуллина», «Лучшая библиотека в освещении жизни и творчества </w:t>
            </w:r>
            <w:proofErr w:type="spellStart"/>
            <w:r w:rsidRPr="00BA2F3D">
              <w:rPr>
                <w:rFonts w:ascii="Times New Roman" w:hAnsi="Times New Roman" w:cs="Times New Roman"/>
                <w:sz w:val="24"/>
                <w:szCs w:val="24"/>
              </w:rPr>
              <w:t>Абрара</w:t>
            </w:r>
            <w:proofErr w:type="spellEnd"/>
            <w:r w:rsidRPr="00BA2F3D">
              <w:rPr>
                <w:rFonts w:ascii="Times New Roman" w:hAnsi="Times New Roman" w:cs="Times New Roman"/>
                <w:sz w:val="24"/>
                <w:szCs w:val="24"/>
              </w:rPr>
              <w:t xml:space="preserve"> Каримуллина»</w:t>
            </w:r>
          </w:p>
        </w:tc>
        <w:tc>
          <w:tcPr>
            <w:tcW w:w="234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widowControl w:val="0"/>
              <w:spacing w:line="235" w:lineRule="auto"/>
            </w:pPr>
            <w:r w:rsidRPr="00BA2F3D">
              <w:t xml:space="preserve">МБУ «Сабинская ЦБС»  </w:t>
            </w:r>
          </w:p>
        </w:tc>
        <w:tc>
          <w:tcPr>
            <w:tcW w:w="90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widowControl w:val="0"/>
              <w:spacing w:line="235" w:lineRule="auto"/>
            </w:pPr>
            <w:r w:rsidRPr="00BA2F3D">
              <w:t>2016-2018гг</w:t>
            </w:r>
          </w:p>
        </w:tc>
        <w:tc>
          <w:tcPr>
            <w:tcW w:w="1260" w:type="dxa"/>
            <w:vMerge/>
            <w:tcBorders>
              <w:top w:val="nil"/>
              <w:left w:val="single" w:sz="4" w:space="0" w:color="auto"/>
              <w:bottom w:val="nil"/>
              <w:right w:val="single" w:sz="4" w:space="0" w:color="auto"/>
            </w:tcBorders>
          </w:tcPr>
          <w:p w:rsidR="00EE0CF8" w:rsidRPr="00BA2F3D" w:rsidRDefault="00EE0CF8" w:rsidP="00E96A4D">
            <w:pPr>
              <w:pStyle w:val="a3"/>
              <w:spacing w:before="0" w:beforeAutospacing="0" w:after="0" w:afterAutospacing="0"/>
              <w:jc w:val="both"/>
            </w:pPr>
          </w:p>
        </w:tc>
        <w:tc>
          <w:tcPr>
            <w:tcW w:w="1260" w:type="dxa"/>
            <w:vMerge/>
            <w:tcBorders>
              <w:top w:val="nil"/>
              <w:left w:val="single" w:sz="4" w:space="0" w:color="auto"/>
              <w:bottom w:val="nil"/>
              <w:right w:val="single" w:sz="4" w:space="0" w:color="auto"/>
            </w:tcBorders>
          </w:tcPr>
          <w:p w:rsidR="00EE0CF8" w:rsidRPr="00BA2F3D" w:rsidRDefault="00EE0CF8" w:rsidP="00E96A4D">
            <w:pPr>
              <w:pStyle w:val="a3"/>
              <w:spacing w:before="0" w:beforeAutospacing="0" w:after="0" w:afterAutospacing="0"/>
              <w:jc w:val="both"/>
            </w:pPr>
          </w:p>
        </w:tc>
        <w:tc>
          <w:tcPr>
            <w:tcW w:w="1440" w:type="dxa"/>
            <w:vMerge/>
            <w:tcBorders>
              <w:top w:val="nil"/>
              <w:left w:val="single" w:sz="4" w:space="0" w:color="auto"/>
              <w:bottom w:val="nil"/>
              <w:right w:val="single" w:sz="4" w:space="0" w:color="auto"/>
            </w:tcBorders>
          </w:tcPr>
          <w:p w:rsidR="00EE0CF8" w:rsidRPr="00BA2F3D" w:rsidRDefault="00EE0CF8" w:rsidP="00E96A4D">
            <w:pPr>
              <w:pStyle w:val="a3"/>
              <w:spacing w:before="0" w:beforeAutospacing="0" w:after="0" w:afterAutospacing="0"/>
              <w:jc w:val="both"/>
            </w:pPr>
          </w:p>
        </w:tc>
        <w:tc>
          <w:tcPr>
            <w:tcW w:w="542" w:type="dxa"/>
            <w:vMerge/>
            <w:tcBorders>
              <w:top w:val="nil"/>
              <w:left w:val="single" w:sz="4" w:space="0" w:color="auto"/>
              <w:bottom w:val="nil"/>
              <w:right w:val="single" w:sz="4" w:space="0" w:color="auto"/>
            </w:tcBorders>
          </w:tcPr>
          <w:p w:rsidR="00EE0CF8" w:rsidRPr="00BA2F3D" w:rsidRDefault="00EE0CF8" w:rsidP="00E96A4D">
            <w:pPr>
              <w:pStyle w:val="a3"/>
              <w:spacing w:before="0" w:beforeAutospacing="0" w:after="0" w:afterAutospacing="0"/>
              <w:jc w:val="both"/>
            </w:pPr>
          </w:p>
        </w:tc>
      </w:tr>
      <w:tr w:rsidR="00EE0CF8" w:rsidRPr="00BA2F3D" w:rsidTr="00D02D58">
        <w:trPr>
          <w:trHeight w:val="1203"/>
        </w:trPr>
        <w:tc>
          <w:tcPr>
            <w:tcW w:w="54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jc w:val="both"/>
            </w:pPr>
          </w:p>
        </w:tc>
        <w:tc>
          <w:tcPr>
            <w:tcW w:w="702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widowControl w:val="0"/>
              <w:spacing w:line="235" w:lineRule="auto"/>
              <w:rPr>
                <w:b/>
                <w:bCs/>
              </w:rPr>
            </w:pPr>
          </w:p>
          <w:p w:rsidR="00EE0CF8" w:rsidRPr="00BA2F3D" w:rsidRDefault="00EE0CF8" w:rsidP="00E96A4D">
            <w:pPr>
              <w:widowControl w:val="0"/>
              <w:spacing w:line="235" w:lineRule="auto"/>
              <w:rPr>
                <w:b/>
                <w:bCs/>
              </w:rPr>
            </w:pPr>
          </w:p>
          <w:p w:rsidR="00EE0CF8" w:rsidRPr="00BA2F3D" w:rsidRDefault="00EE0CF8" w:rsidP="00E96A4D">
            <w:pPr>
              <w:widowControl w:val="0"/>
              <w:spacing w:line="235" w:lineRule="auto"/>
              <w:rPr>
                <w:b/>
                <w:bCs/>
              </w:rPr>
            </w:pPr>
            <w:r w:rsidRPr="00BA2F3D">
              <w:rPr>
                <w:b/>
                <w:bCs/>
              </w:rPr>
              <w:t>ИТОГО:</w:t>
            </w:r>
          </w:p>
        </w:tc>
        <w:tc>
          <w:tcPr>
            <w:tcW w:w="234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widowControl w:val="0"/>
              <w:spacing w:line="235" w:lineRule="auto"/>
              <w:rPr>
                <w:b/>
                <w:bCs/>
              </w:rPr>
            </w:pPr>
          </w:p>
        </w:tc>
        <w:tc>
          <w:tcPr>
            <w:tcW w:w="90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rPr>
                <w:b/>
                <w:bCs/>
              </w:rPr>
            </w:pPr>
          </w:p>
        </w:tc>
        <w:tc>
          <w:tcPr>
            <w:tcW w:w="1260" w:type="dxa"/>
            <w:tcBorders>
              <w:top w:val="single" w:sz="4" w:space="0" w:color="auto"/>
              <w:left w:val="single" w:sz="4" w:space="0" w:color="auto"/>
              <w:bottom w:val="single" w:sz="4" w:space="0" w:color="auto"/>
              <w:right w:val="single" w:sz="4" w:space="0" w:color="auto"/>
            </w:tcBorders>
          </w:tcPr>
          <w:p w:rsidR="00EE0CF8" w:rsidRPr="00BA2F3D" w:rsidRDefault="00EE0CF8" w:rsidP="00DF6E84">
            <w:pPr>
              <w:pStyle w:val="a3"/>
              <w:spacing w:before="0" w:beforeAutospacing="0" w:after="0" w:afterAutospacing="0"/>
              <w:rPr>
                <w:highlight w:val="yellow"/>
                <w:lang w:val="tt-RU"/>
              </w:rPr>
            </w:pPr>
          </w:p>
          <w:p w:rsidR="00EE0CF8" w:rsidRPr="00BA2F3D" w:rsidRDefault="00EE0CF8" w:rsidP="00DF6E84">
            <w:pPr>
              <w:pStyle w:val="a3"/>
              <w:spacing w:before="0" w:beforeAutospacing="0" w:after="0" w:afterAutospacing="0"/>
              <w:rPr>
                <w:lang w:val="tt-RU"/>
              </w:rPr>
            </w:pPr>
          </w:p>
          <w:p w:rsidR="00EE0CF8" w:rsidRPr="00BA2F3D" w:rsidRDefault="00EE0CF8" w:rsidP="00DF6E84">
            <w:pPr>
              <w:pStyle w:val="a3"/>
              <w:spacing w:before="0" w:beforeAutospacing="0" w:after="0" w:afterAutospacing="0"/>
              <w:rPr>
                <w:lang w:val="tt-RU"/>
              </w:rPr>
            </w:pPr>
            <w:r w:rsidRPr="00BA2F3D">
              <w:rPr>
                <w:lang w:val="tt-RU"/>
              </w:rPr>
              <w:t>3 604,300</w:t>
            </w:r>
          </w:p>
          <w:p w:rsidR="00EE0CF8" w:rsidRPr="00BA2F3D" w:rsidRDefault="00EE0CF8" w:rsidP="00DF6E84">
            <w:pPr>
              <w:pStyle w:val="a3"/>
              <w:rPr>
                <w:lang w:val="tt-RU"/>
              </w:rPr>
            </w:pPr>
          </w:p>
        </w:tc>
        <w:tc>
          <w:tcPr>
            <w:tcW w:w="1260" w:type="dxa"/>
            <w:tcBorders>
              <w:top w:val="single" w:sz="4" w:space="0" w:color="auto"/>
              <w:left w:val="single" w:sz="4" w:space="0" w:color="auto"/>
              <w:bottom w:val="single" w:sz="4" w:space="0" w:color="auto"/>
              <w:right w:val="single" w:sz="4" w:space="0" w:color="auto"/>
            </w:tcBorders>
          </w:tcPr>
          <w:p w:rsidR="00EE0CF8" w:rsidRPr="00BA2F3D" w:rsidRDefault="00EE0CF8" w:rsidP="00DF6E84">
            <w:pPr>
              <w:pStyle w:val="a3"/>
              <w:rPr>
                <w:lang w:val="tt-RU"/>
              </w:rPr>
            </w:pPr>
          </w:p>
          <w:p w:rsidR="00EE0CF8" w:rsidRPr="00BA2F3D" w:rsidRDefault="00EE0CF8" w:rsidP="00DF6E84">
            <w:pPr>
              <w:pStyle w:val="a3"/>
              <w:rPr>
                <w:lang w:val="tt-RU"/>
              </w:rPr>
            </w:pPr>
            <w:r w:rsidRPr="00BA2F3D">
              <w:rPr>
                <w:lang w:val="tt-RU"/>
              </w:rPr>
              <w:t>3 640,343</w:t>
            </w:r>
          </w:p>
          <w:p w:rsidR="00EE0CF8" w:rsidRPr="00BA2F3D" w:rsidRDefault="00EE0CF8" w:rsidP="00DF6E84">
            <w:pPr>
              <w:pStyle w:val="a3"/>
              <w:rPr>
                <w:lang w:val="tt-RU"/>
              </w:rPr>
            </w:pPr>
          </w:p>
        </w:tc>
        <w:tc>
          <w:tcPr>
            <w:tcW w:w="1440" w:type="dxa"/>
            <w:tcBorders>
              <w:top w:val="single" w:sz="4" w:space="0" w:color="auto"/>
              <w:left w:val="single" w:sz="4" w:space="0" w:color="auto"/>
              <w:bottom w:val="single" w:sz="4" w:space="0" w:color="auto"/>
              <w:right w:val="single" w:sz="4" w:space="0" w:color="auto"/>
            </w:tcBorders>
          </w:tcPr>
          <w:p w:rsidR="00EE0CF8" w:rsidRPr="00BA2F3D" w:rsidRDefault="00EE0CF8" w:rsidP="00DF6E84">
            <w:pPr>
              <w:pStyle w:val="a3"/>
              <w:rPr>
                <w:lang w:val="tt-RU"/>
              </w:rPr>
            </w:pPr>
          </w:p>
          <w:p w:rsidR="00EE0CF8" w:rsidRPr="00BA2F3D" w:rsidRDefault="00EE0CF8" w:rsidP="00DF6E84">
            <w:pPr>
              <w:pStyle w:val="a3"/>
              <w:rPr>
                <w:lang w:val="tt-RU"/>
              </w:rPr>
            </w:pPr>
            <w:r w:rsidRPr="00BA2F3D">
              <w:rPr>
                <w:lang w:val="tt-RU"/>
              </w:rPr>
              <w:t>3 676,746</w:t>
            </w:r>
          </w:p>
        </w:tc>
        <w:tc>
          <w:tcPr>
            <w:tcW w:w="542" w:type="dxa"/>
            <w:vMerge w:val="restart"/>
            <w:tcBorders>
              <w:top w:val="nil"/>
              <w:left w:val="single" w:sz="4" w:space="0" w:color="auto"/>
              <w:bottom w:val="single" w:sz="4" w:space="0" w:color="auto"/>
              <w:right w:val="single" w:sz="4" w:space="0" w:color="auto"/>
            </w:tcBorders>
          </w:tcPr>
          <w:p w:rsidR="00EE0CF8" w:rsidRPr="00BA2F3D" w:rsidRDefault="00EE0CF8" w:rsidP="00683E16">
            <w:pPr>
              <w:pStyle w:val="a3"/>
              <w:spacing w:before="0" w:beforeAutospacing="0" w:after="0" w:afterAutospacing="0"/>
              <w:jc w:val="both"/>
              <w:rPr>
                <w:b/>
                <w:bCs/>
                <w:highlight w:val="yellow"/>
              </w:rPr>
            </w:pPr>
          </w:p>
        </w:tc>
      </w:tr>
      <w:tr w:rsidR="00EE0CF8" w:rsidRPr="00BA2F3D" w:rsidTr="00D02D58">
        <w:tc>
          <w:tcPr>
            <w:tcW w:w="54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jc w:val="both"/>
            </w:pPr>
          </w:p>
        </w:tc>
        <w:tc>
          <w:tcPr>
            <w:tcW w:w="702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widowControl w:val="0"/>
              <w:spacing w:line="235" w:lineRule="auto"/>
              <w:rPr>
                <w:b/>
                <w:bCs/>
              </w:rPr>
            </w:pPr>
            <w:r w:rsidRPr="00BA2F3D">
              <w:rPr>
                <w:b/>
                <w:bCs/>
              </w:rPr>
              <w:t>ВСЕГО:</w:t>
            </w:r>
          </w:p>
        </w:tc>
        <w:tc>
          <w:tcPr>
            <w:tcW w:w="234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widowControl w:val="0"/>
              <w:spacing w:line="235" w:lineRule="auto"/>
              <w:rPr>
                <w:b/>
                <w:bCs/>
              </w:rPr>
            </w:pPr>
          </w:p>
        </w:tc>
        <w:tc>
          <w:tcPr>
            <w:tcW w:w="900" w:type="dxa"/>
            <w:tcBorders>
              <w:top w:val="single" w:sz="4" w:space="0" w:color="auto"/>
              <w:left w:val="single" w:sz="4" w:space="0" w:color="auto"/>
              <w:bottom w:val="single" w:sz="4" w:space="0" w:color="auto"/>
              <w:right w:val="single" w:sz="4" w:space="0" w:color="auto"/>
            </w:tcBorders>
          </w:tcPr>
          <w:p w:rsidR="00EE0CF8" w:rsidRPr="00BA2F3D" w:rsidRDefault="00EE0CF8" w:rsidP="00E96A4D">
            <w:pPr>
              <w:rPr>
                <w:b/>
                <w:bCs/>
              </w:rPr>
            </w:pPr>
          </w:p>
        </w:tc>
        <w:tc>
          <w:tcPr>
            <w:tcW w:w="3960" w:type="dxa"/>
            <w:gridSpan w:val="3"/>
            <w:tcBorders>
              <w:top w:val="single" w:sz="4" w:space="0" w:color="auto"/>
              <w:left w:val="single" w:sz="4" w:space="0" w:color="auto"/>
              <w:bottom w:val="single" w:sz="4" w:space="0" w:color="auto"/>
              <w:right w:val="single" w:sz="4" w:space="0" w:color="auto"/>
            </w:tcBorders>
          </w:tcPr>
          <w:p w:rsidR="00EE0CF8" w:rsidRPr="00BA2F3D" w:rsidRDefault="00EE0CF8" w:rsidP="00E96A4D">
            <w:pPr>
              <w:pStyle w:val="a3"/>
              <w:spacing w:before="0" w:beforeAutospacing="0" w:after="0" w:afterAutospacing="0"/>
              <w:rPr>
                <w:b/>
                <w:bCs/>
                <w:highlight w:val="yellow"/>
              </w:rPr>
            </w:pPr>
            <w:r w:rsidRPr="00BA2F3D">
              <w:rPr>
                <w:b/>
                <w:bCs/>
              </w:rPr>
              <w:t xml:space="preserve">                      10 921,389</w:t>
            </w:r>
          </w:p>
        </w:tc>
        <w:tc>
          <w:tcPr>
            <w:tcW w:w="542" w:type="dxa"/>
            <w:vMerge/>
            <w:tcBorders>
              <w:top w:val="single" w:sz="4" w:space="0" w:color="auto"/>
              <w:left w:val="single" w:sz="4" w:space="0" w:color="auto"/>
              <w:bottom w:val="nil"/>
              <w:right w:val="single" w:sz="4" w:space="0" w:color="auto"/>
            </w:tcBorders>
          </w:tcPr>
          <w:p w:rsidR="00EE0CF8" w:rsidRPr="00BA2F3D" w:rsidRDefault="00EE0CF8" w:rsidP="00683E16">
            <w:pPr>
              <w:pStyle w:val="a3"/>
              <w:spacing w:before="0" w:beforeAutospacing="0" w:after="0" w:afterAutospacing="0"/>
              <w:rPr>
                <w:b/>
                <w:bCs/>
                <w:highlight w:val="yellow"/>
              </w:rPr>
            </w:pPr>
          </w:p>
        </w:tc>
      </w:tr>
    </w:tbl>
    <w:p w:rsidR="00EE0CF8" w:rsidRPr="00BA2F3D" w:rsidRDefault="00EE0CF8" w:rsidP="00E14E30">
      <w:pPr>
        <w:tabs>
          <w:tab w:val="left" w:pos="14884"/>
        </w:tabs>
        <w:ind w:right="-178"/>
        <w:rPr>
          <w:b/>
          <w:bCs/>
        </w:rPr>
      </w:pPr>
    </w:p>
    <w:sectPr w:rsidR="00EE0CF8" w:rsidRPr="00BA2F3D" w:rsidSect="00D02D58">
      <w:pgSz w:w="15840" w:h="12240" w:orient="landscape"/>
      <w:pgMar w:top="1134" w:right="851" w:bottom="28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DF" w:rsidRDefault="007C26DF" w:rsidP="00333D97">
      <w:r>
        <w:separator/>
      </w:r>
    </w:p>
  </w:endnote>
  <w:endnote w:type="continuationSeparator" w:id="0">
    <w:p w:rsidR="007C26DF" w:rsidRDefault="007C26DF" w:rsidP="0033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DF" w:rsidRDefault="007C26DF" w:rsidP="00333D97">
      <w:r>
        <w:separator/>
      </w:r>
    </w:p>
  </w:footnote>
  <w:footnote w:type="continuationSeparator" w:id="0">
    <w:p w:rsidR="007C26DF" w:rsidRDefault="007C26DF" w:rsidP="00333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DA79F4"/>
    <w:lvl w:ilvl="0">
      <w:numFmt w:val="bullet"/>
      <w:lvlText w:val="*"/>
      <w:lvlJc w:val="left"/>
    </w:lvl>
  </w:abstractNum>
  <w:abstractNum w:abstractNumId="1">
    <w:nsid w:val="02BD2C6B"/>
    <w:multiLevelType w:val="hybridMultilevel"/>
    <w:tmpl w:val="DD1AAA3A"/>
    <w:lvl w:ilvl="0" w:tplc="0390F33C">
      <w:start w:val="1"/>
      <w:numFmt w:val="decimal"/>
      <w:lvlText w:val="%1."/>
      <w:lvlJc w:val="left"/>
      <w:pPr>
        <w:ind w:left="927" w:hanging="360"/>
      </w:pPr>
      <w:rPr>
        <w:rFonts w:ascii="Times New Roman CYR" w:hAnsi="Times New Roman CYR" w:cs="Times New Roman CYR"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5F09B0"/>
    <w:multiLevelType w:val="hybridMultilevel"/>
    <w:tmpl w:val="149AA26A"/>
    <w:lvl w:ilvl="0" w:tplc="44AE327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1F46850"/>
    <w:multiLevelType w:val="hybridMultilevel"/>
    <w:tmpl w:val="ACBE9F4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C4E1223"/>
    <w:multiLevelType w:val="hybridMultilevel"/>
    <w:tmpl w:val="45B2549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42E5299"/>
    <w:multiLevelType w:val="hybridMultilevel"/>
    <w:tmpl w:val="547A2E88"/>
    <w:lvl w:ilvl="0" w:tplc="F6DACD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CB61FB8"/>
    <w:multiLevelType w:val="hybridMultilevel"/>
    <w:tmpl w:val="A6E2DD44"/>
    <w:lvl w:ilvl="0" w:tplc="C804D5CC">
      <w:start w:val="2"/>
      <w:numFmt w:val="upperRoman"/>
      <w:lvlText w:val="%1."/>
      <w:lvlJc w:val="left"/>
      <w:pPr>
        <w:ind w:left="2847" w:hanging="720"/>
      </w:pPr>
      <w:rPr>
        <w:rFonts w:cs="Times New Roman" w:hint="default"/>
      </w:rPr>
    </w:lvl>
    <w:lvl w:ilvl="1" w:tplc="04190019">
      <w:start w:val="1"/>
      <w:numFmt w:val="lowerLetter"/>
      <w:lvlText w:val="%2."/>
      <w:lvlJc w:val="left"/>
      <w:pPr>
        <w:ind w:left="3207" w:hanging="360"/>
      </w:pPr>
      <w:rPr>
        <w:rFonts w:cs="Times New Roman"/>
      </w:rPr>
    </w:lvl>
    <w:lvl w:ilvl="2" w:tplc="0419001B">
      <w:start w:val="1"/>
      <w:numFmt w:val="lowerRoman"/>
      <w:lvlText w:val="%3."/>
      <w:lvlJc w:val="right"/>
      <w:pPr>
        <w:ind w:left="3927" w:hanging="180"/>
      </w:pPr>
      <w:rPr>
        <w:rFonts w:cs="Times New Roman"/>
      </w:rPr>
    </w:lvl>
    <w:lvl w:ilvl="3" w:tplc="0419000F">
      <w:start w:val="1"/>
      <w:numFmt w:val="decimal"/>
      <w:lvlText w:val="%4."/>
      <w:lvlJc w:val="left"/>
      <w:pPr>
        <w:ind w:left="4647" w:hanging="360"/>
      </w:pPr>
      <w:rPr>
        <w:rFonts w:cs="Times New Roman"/>
      </w:rPr>
    </w:lvl>
    <w:lvl w:ilvl="4" w:tplc="04190019">
      <w:start w:val="1"/>
      <w:numFmt w:val="lowerLetter"/>
      <w:lvlText w:val="%5."/>
      <w:lvlJc w:val="left"/>
      <w:pPr>
        <w:ind w:left="5367" w:hanging="360"/>
      </w:pPr>
      <w:rPr>
        <w:rFonts w:cs="Times New Roman"/>
      </w:rPr>
    </w:lvl>
    <w:lvl w:ilvl="5" w:tplc="0419001B">
      <w:start w:val="1"/>
      <w:numFmt w:val="lowerRoman"/>
      <w:lvlText w:val="%6."/>
      <w:lvlJc w:val="right"/>
      <w:pPr>
        <w:ind w:left="6087" w:hanging="180"/>
      </w:pPr>
      <w:rPr>
        <w:rFonts w:cs="Times New Roman"/>
      </w:rPr>
    </w:lvl>
    <w:lvl w:ilvl="6" w:tplc="0419000F">
      <w:start w:val="1"/>
      <w:numFmt w:val="decimal"/>
      <w:lvlText w:val="%7."/>
      <w:lvlJc w:val="left"/>
      <w:pPr>
        <w:ind w:left="6807" w:hanging="360"/>
      </w:pPr>
      <w:rPr>
        <w:rFonts w:cs="Times New Roman"/>
      </w:rPr>
    </w:lvl>
    <w:lvl w:ilvl="7" w:tplc="04190019">
      <w:start w:val="1"/>
      <w:numFmt w:val="lowerLetter"/>
      <w:lvlText w:val="%8."/>
      <w:lvlJc w:val="left"/>
      <w:pPr>
        <w:ind w:left="7527" w:hanging="360"/>
      </w:pPr>
      <w:rPr>
        <w:rFonts w:cs="Times New Roman"/>
      </w:rPr>
    </w:lvl>
    <w:lvl w:ilvl="8" w:tplc="0419001B">
      <w:start w:val="1"/>
      <w:numFmt w:val="lowerRoman"/>
      <w:lvlText w:val="%9."/>
      <w:lvlJc w:val="right"/>
      <w:pPr>
        <w:ind w:left="8247" w:hanging="180"/>
      </w:pPr>
      <w:rPr>
        <w:rFonts w:cs="Times New Roman"/>
      </w:rPr>
    </w:lvl>
  </w:abstractNum>
  <w:abstractNum w:abstractNumId="7">
    <w:nsid w:val="530126AC"/>
    <w:multiLevelType w:val="hybridMultilevel"/>
    <w:tmpl w:val="A13AC116"/>
    <w:lvl w:ilvl="0" w:tplc="44AE3274">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7191856"/>
    <w:multiLevelType w:val="hybridMultilevel"/>
    <w:tmpl w:val="8424F1FE"/>
    <w:lvl w:ilvl="0" w:tplc="F6DACD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A3144D7"/>
    <w:multiLevelType w:val="hybridMultilevel"/>
    <w:tmpl w:val="676C2E7E"/>
    <w:lvl w:ilvl="0" w:tplc="44AE32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BE356A7"/>
    <w:multiLevelType w:val="hybridMultilevel"/>
    <w:tmpl w:val="33443342"/>
    <w:lvl w:ilvl="0" w:tplc="F6DACD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ECD1AB3"/>
    <w:multiLevelType w:val="hybridMultilevel"/>
    <w:tmpl w:val="E09EA3BA"/>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4A7313"/>
    <w:multiLevelType w:val="hybridMultilevel"/>
    <w:tmpl w:val="C3F66AA4"/>
    <w:lvl w:ilvl="0" w:tplc="E78A59A0">
      <w:start w:val="1"/>
      <w:numFmt w:val="upperRoman"/>
      <w:lvlText w:val="%1."/>
      <w:lvlJc w:val="left"/>
      <w:pPr>
        <w:tabs>
          <w:tab w:val="num" w:pos="2847"/>
        </w:tabs>
        <w:ind w:left="2847" w:hanging="72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7B402BB3"/>
    <w:multiLevelType w:val="hybridMultilevel"/>
    <w:tmpl w:val="09CC2BD4"/>
    <w:lvl w:ilvl="0" w:tplc="44AE32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8"/>
  </w:num>
  <w:num w:numId="4">
    <w:abstractNumId w:val="10"/>
  </w:num>
  <w:num w:numId="5">
    <w:abstractNumId w:val="5"/>
  </w:num>
  <w:num w:numId="6">
    <w:abstractNumId w:val="2"/>
  </w:num>
  <w:num w:numId="7">
    <w:abstractNumId w:val="9"/>
  </w:num>
  <w:num w:numId="8">
    <w:abstractNumId w:val="13"/>
  </w:num>
  <w:num w:numId="9">
    <w:abstractNumId w:val="7"/>
  </w:num>
  <w:num w:numId="10">
    <w:abstractNumId w:val="3"/>
  </w:num>
  <w:num w:numId="11">
    <w:abstractNumId w:val="6"/>
  </w:num>
  <w:num w:numId="12">
    <w:abstractNumId w:val="4"/>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5B"/>
    <w:rsid w:val="00001D94"/>
    <w:rsid w:val="00013B71"/>
    <w:rsid w:val="000155C9"/>
    <w:rsid w:val="00032D26"/>
    <w:rsid w:val="00043FE5"/>
    <w:rsid w:val="000516D2"/>
    <w:rsid w:val="00051F3B"/>
    <w:rsid w:val="0005226A"/>
    <w:rsid w:val="00070E49"/>
    <w:rsid w:val="00074B4C"/>
    <w:rsid w:val="0007671E"/>
    <w:rsid w:val="00077DDC"/>
    <w:rsid w:val="0008224D"/>
    <w:rsid w:val="00086676"/>
    <w:rsid w:val="000D48B7"/>
    <w:rsid w:val="000F2EE4"/>
    <w:rsid w:val="00110958"/>
    <w:rsid w:val="0011163E"/>
    <w:rsid w:val="00111F57"/>
    <w:rsid w:val="001158D9"/>
    <w:rsid w:val="00123E5C"/>
    <w:rsid w:val="00140DB3"/>
    <w:rsid w:val="00150F77"/>
    <w:rsid w:val="001520C4"/>
    <w:rsid w:val="001528C4"/>
    <w:rsid w:val="00153FC4"/>
    <w:rsid w:val="00160193"/>
    <w:rsid w:val="001614F3"/>
    <w:rsid w:val="0016318C"/>
    <w:rsid w:val="001631E7"/>
    <w:rsid w:val="00172E5D"/>
    <w:rsid w:val="0017451F"/>
    <w:rsid w:val="001816A1"/>
    <w:rsid w:val="001831B5"/>
    <w:rsid w:val="001C2187"/>
    <w:rsid w:val="001C7F6F"/>
    <w:rsid w:val="001D1DD4"/>
    <w:rsid w:val="001D34C3"/>
    <w:rsid w:val="001E0C46"/>
    <w:rsid w:val="001E25D1"/>
    <w:rsid w:val="001E28BC"/>
    <w:rsid w:val="001F721C"/>
    <w:rsid w:val="0020357B"/>
    <w:rsid w:val="002124E6"/>
    <w:rsid w:val="00217002"/>
    <w:rsid w:val="00221E68"/>
    <w:rsid w:val="0022332B"/>
    <w:rsid w:val="00224D7D"/>
    <w:rsid w:val="0023203A"/>
    <w:rsid w:val="00274F8B"/>
    <w:rsid w:val="00294526"/>
    <w:rsid w:val="002A2207"/>
    <w:rsid w:val="002A4389"/>
    <w:rsid w:val="002B3676"/>
    <w:rsid w:val="002C1B89"/>
    <w:rsid w:val="002C7A3C"/>
    <w:rsid w:val="002D042F"/>
    <w:rsid w:val="002F19D7"/>
    <w:rsid w:val="00306BF7"/>
    <w:rsid w:val="00323CE7"/>
    <w:rsid w:val="0032590C"/>
    <w:rsid w:val="00333D97"/>
    <w:rsid w:val="00344E7E"/>
    <w:rsid w:val="00356209"/>
    <w:rsid w:val="0037691C"/>
    <w:rsid w:val="00394E0B"/>
    <w:rsid w:val="003B5FE2"/>
    <w:rsid w:val="003C175A"/>
    <w:rsid w:val="003C7579"/>
    <w:rsid w:val="003D2C52"/>
    <w:rsid w:val="003E2301"/>
    <w:rsid w:val="00406C62"/>
    <w:rsid w:val="00420165"/>
    <w:rsid w:val="00423E1A"/>
    <w:rsid w:val="00434AAD"/>
    <w:rsid w:val="00447A40"/>
    <w:rsid w:val="004646D9"/>
    <w:rsid w:val="00464DD3"/>
    <w:rsid w:val="00490EA1"/>
    <w:rsid w:val="0049371A"/>
    <w:rsid w:val="00493D1C"/>
    <w:rsid w:val="00497FFA"/>
    <w:rsid w:val="004A180D"/>
    <w:rsid w:val="004B0B6C"/>
    <w:rsid w:val="004C7F6C"/>
    <w:rsid w:val="004E4ED2"/>
    <w:rsid w:val="004F7936"/>
    <w:rsid w:val="0050469A"/>
    <w:rsid w:val="00505ED7"/>
    <w:rsid w:val="005102C5"/>
    <w:rsid w:val="00520164"/>
    <w:rsid w:val="00536526"/>
    <w:rsid w:val="00536C2F"/>
    <w:rsid w:val="00546300"/>
    <w:rsid w:val="00554AA5"/>
    <w:rsid w:val="00580E7A"/>
    <w:rsid w:val="0058106E"/>
    <w:rsid w:val="00583EAA"/>
    <w:rsid w:val="005846E5"/>
    <w:rsid w:val="005B3F21"/>
    <w:rsid w:val="005B786F"/>
    <w:rsid w:val="005F31EC"/>
    <w:rsid w:val="00606D70"/>
    <w:rsid w:val="006079A1"/>
    <w:rsid w:val="00627DDE"/>
    <w:rsid w:val="00632D56"/>
    <w:rsid w:val="00634E07"/>
    <w:rsid w:val="0067602C"/>
    <w:rsid w:val="0068145B"/>
    <w:rsid w:val="0068151D"/>
    <w:rsid w:val="00683E16"/>
    <w:rsid w:val="006A5315"/>
    <w:rsid w:val="006B3136"/>
    <w:rsid w:val="006C039F"/>
    <w:rsid w:val="006C0576"/>
    <w:rsid w:val="006C4368"/>
    <w:rsid w:val="006C60E9"/>
    <w:rsid w:val="006E0C7E"/>
    <w:rsid w:val="006E7AC8"/>
    <w:rsid w:val="006F01A8"/>
    <w:rsid w:val="006F78A2"/>
    <w:rsid w:val="00733243"/>
    <w:rsid w:val="0074270E"/>
    <w:rsid w:val="00746EAB"/>
    <w:rsid w:val="00751A12"/>
    <w:rsid w:val="00754D83"/>
    <w:rsid w:val="00755383"/>
    <w:rsid w:val="00763E4B"/>
    <w:rsid w:val="0076404F"/>
    <w:rsid w:val="007708B1"/>
    <w:rsid w:val="00772ACC"/>
    <w:rsid w:val="00773BD1"/>
    <w:rsid w:val="00790744"/>
    <w:rsid w:val="00790AA0"/>
    <w:rsid w:val="007A79FF"/>
    <w:rsid w:val="007C26DF"/>
    <w:rsid w:val="007D4EA6"/>
    <w:rsid w:val="007E03B5"/>
    <w:rsid w:val="007E70E2"/>
    <w:rsid w:val="007F5C0E"/>
    <w:rsid w:val="00807D6F"/>
    <w:rsid w:val="00814802"/>
    <w:rsid w:val="008157C9"/>
    <w:rsid w:val="00820880"/>
    <w:rsid w:val="00830799"/>
    <w:rsid w:val="00834915"/>
    <w:rsid w:val="00842101"/>
    <w:rsid w:val="008534B8"/>
    <w:rsid w:val="008723DC"/>
    <w:rsid w:val="00872A32"/>
    <w:rsid w:val="0087385A"/>
    <w:rsid w:val="00873B63"/>
    <w:rsid w:val="0087612A"/>
    <w:rsid w:val="00893993"/>
    <w:rsid w:val="008963CE"/>
    <w:rsid w:val="008A3D97"/>
    <w:rsid w:val="008A5C63"/>
    <w:rsid w:val="008B6FA7"/>
    <w:rsid w:val="008C0B4C"/>
    <w:rsid w:val="008D7F7D"/>
    <w:rsid w:val="008F0AEC"/>
    <w:rsid w:val="0090543C"/>
    <w:rsid w:val="0090639D"/>
    <w:rsid w:val="00906B3C"/>
    <w:rsid w:val="009108F8"/>
    <w:rsid w:val="00917F39"/>
    <w:rsid w:val="0094128D"/>
    <w:rsid w:val="00944963"/>
    <w:rsid w:val="00952DD1"/>
    <w:rsid w:val="00955FC6"/>
    <w:rsid w:val="00963562"/>
    <w:rsid w:val="0097427D"/>
    <w:rsid w:val="009758B0"/>
    <w:rsid w:val="009772C4"/>
    <w:rsid w:val="009C1DFB"/>
    <w:rsid w:val="009C7D71"/>
    <w:rsid w:val="009D32E6"/>
    <w:rsid w:val="009E01F6"/>
    <w:rsid w:val="009F3863"/>
    <w:rsid w:val="00A0569D"/>
    <w:rsid w:val="00A06C1E"/>
    <w:rsid w:val="00A07372"/>
    <w:rsid w:val="00A10FDF"/>
    <w:rsid w:val="00A16BD4"/>
    <w:rsid w:val="00A26719"/>
    <w:rsid w:val="00A26FFB"/>
    <w:rsid w:val="00A33940"/>
    <w:rsid w:val="00A3425B"/>
    <w:rsid w:val="00A34CFC"/>
    <w:rsid w:val="00A3545E"/>
    <w:rsid w:val="00A455CE"/>
    <w:rsid w:val="00A53D55"/>
    <w:rsid w:val="00A53F55"/>
    <w:rsid w:val="00A54D55"/>
    <w:rsid w:val="00A61FE6"/>
    <w:rsid w:val="00A70002"/>
    <w:rsid w:val="00A7604E"/>
    <w:rsid w:val="00A9144D"/>
    <w:rsid w:val="00A9261A"/>
    <w:rsid w:val="00A93B93"/>
    <w:rsid w:val="00AA1E04"/>
    <w:rsid w:val="00AA32BD"/>
    <w:rsid w:val="00AB3329"/>
    <w:rsid w:val="00AB612C"/>
    <w:rsid w:val="00AD0A7C"/>
    <w:rsid w:val="00AD1673"/>
    <w:rsid w:val="00AD7E6D"/>
    <w:rsid w:val="00AE243A"/>
    <w:rsid w:val="00AF0EAC"/>
    <w:rsid w:val="00B107DE"/>
    <w:rsid w:val="00B26964"/>
    <w:rsid w:val="00B736D5"/>
    <w:rsid w:val="00B76744"/>
    <w:rsid w:val="00B919C0"/>
    <w:rsid w:val="00BA2D5F"/>
    <w:rsid w:val="00BA2F3D"/>
    <w:rsid w:val="00BA589F"/>
    <w:rsid w:val="00BB0870"/>
    <w:rsid w:val="00BC1AC4"/>
    <w:rsid w:val="00BD7798"/>
    <w:rsid w:val="00BE4F4C"/>
    <w:rsid w:val="00C026B8"/>
    <w:rsid w:val="00C20D5B"/>
    <w:rsid w:val="00C23AD8"/>
    <w:rsid w:val="00C55F51"/>
    <w:rsid w:val="00C75764"/>
    <w:rsid w:val="00C93674"/>
    <w:rsid w:val="00C94769"/>
    <w:rsid w:val="00CA1944"/>
    <w:rsid w:val="00CA28DE"/>
    <w:rsid w:val="00CA6372"/>
    <w:rsid w:val="00CB0533"/>
    <w:rsid w:val="00CB219E"/>
    <w:rsid w:val="00CD5758"/>
    <w:rsid w:val="00CD6A78"/>
    <w:rsid w:val="00CF1AB5"/>
    <w:rsid w:val="00CF2475"/>
    <w:rsid w:val="00CF5B39"/>
    <w:rsid w:val="00D020A9"/>
    <w:rsid w:val="00D02D58"/>
    <w:rsid w:val="00D04F5E"/>
    <w:rsid w:val="00D25110"/>
    <w:rsid w:val="00D26B41"/>
    <w:rsid w:val="00D31F5C"/>
    <w:rsid w:val="00D35244"/>
    <w:rsid w:val="00D3678F"/>
    <w:rsid w:val="00D4325F"/>
    <w:rsid w:val="00D4500B"/>
    <w:rsid w:val="00D620B4"/>
    <w:rsid w:val="00D62C06"/>
    <w:rsid w:val="00D648CF"/>
    <w:rsid w:val="00D74670"/>
    <w:rsid w:val="00D87FB6"/>
    <w:rsid w:val="00D93FA1"/>
    <w:rsid w:val="00DA0711"/>
    <w:rsid w:val="00DA7AC4"/>
    <w:rsid w:val="00DB031C"/>
    <w:rsid w:val="00DB77E8"/>
    <w:rsid w:val="00DF0370"/>
    <w:rsid w:val="00DF6E84"/>
    <w:rsid w:val="00E03AC5"/>
    <w:rsid w:val="00E07D73"/>
    <w:rsid w:val="00E12ECF"/>
    <w:rsid w:val="00E14E30"/>
    <w:rsid w:val="00E16C0F"/>
    <w:rsid w:val="00E26D20"/>
    <w:rsid w:val="00E27178"/>
    <w:rsid w:val="00E27422"/>
    <w:rsid w:val="00E3086F"/>
    <w:rsid w:val="00E32AF1"/>
    <w:rsid w:val="00E357ED"/>
    <w:rsid w:val="00E40241"/>
    <w:rsid w:val="00E42FF3"/>
    <w:rsid w:val="00E43B61"/>
    <w:rsid w:val="00E602DA"/>
    <w:rsid w:val="00E673AC"/>
    <w:rsid w:val="00E87A66"/>
    <w:rsid w:val="00E96A4D"/>
    <w:rsid w:val="00EA509F"/>
    <w:rsid w:val="00EB5385"/>
    <w:rsid w:val="00EC4F06"/>
    <w:rsid w:val="00EC7CC7"/>
    <w:rsid w:val="00ED34E7"/>
    <w:rsid w:val="00EE0CF8"/>
    <w:rsid w:val="00EE2396"/>
    <w:rsid w:val="00EE6567"/>
    <w:rsid w:val="00F01304"/>
    <w:rsid w:val="00F308EE"/>
    <w:rsid w:val="00F3382C"/>
    <w:rsid w:val="00F6081F"/>
    <w:rsid w:val="00F66D09"/>
    <w:rsid w:val="00F85B5D"/>
    <w:rsid w:val="00F85C41"/>
    <w:rsid w:val="00FA5EFE"/>
    <w:rsid w:val="00FB0C31"/>
    <w:rsid w:val="00FB4551"/>
    <w:rsid w:val="00FB7C35"/>
    <w:rsid w:val="00FC75DD"/>
    <w:rsid w:val="00FE4B71"/>
    <w:rsid w:val="00FF4CBC"/>
    <w:rsid w:val="00FF7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145B"/>
    <w:rPr>
      <w:rFonts w:ascii="Times New Roman" w:hAnsi="Times New Roman"/>
      <w:sz w:val="24"/>
      <w:szCs w:val="24"/>
    </w:rPr>
  </w:style>
  <w:style w:type="paragraph" w:styleId="1">
    <w:name w:val="heading 1"/>
    <w:basedOn w:val="a"/>
    <w:next w:val="a"/>
    <w:link w:val="10"/>
    <w:qFormat/>
    <w:rsid w:val="00A3545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qFormat/>
    <w:rsid w:val="00A3545E"/>
    <w:pPr>
      <w:keepNext/>
      <w:keepLines/>
      <w:spacing w:before="200"/>
      <w:outlineLvl w:val="1"/>
    </w:pPr>
    <w:rPr>
      <w:rFonts w:ascii="Cambria" w:hAnsi="Cambria" w:cs="Cambria"/>
      <w:b/>
      <w:bCs/>
      <w:color w:val="4F81BD"/>
      <w:sz w:val="26"/>
      <w:szCs w:val="26"/>
    </w:rPr>
  </w:style>
  <w:style w:type="paragraph" w:styleId="3">
    <w:name w:val="heading 3"/>
    <w:basedOn w:val="a"/>
    <w:next w:val="a"/>
    <w:link w:val="30"/>
    <w:qFormat/>
    <w:rsid w:val="00CA1944"/>
    <w:pPr>
      <w:keepNext/>
      <w:keepLines/>
      <w:spacing w:before="200"/>
      <w:outlineLvl w:val="2"/>
    </w:pPr>
    <w:rPr>
      <w:rFonts w:ascii="Cambria" w:hAnsi="Cambria" w:cs="Cambria"/>
      <w:b/>
      <w:bCs/>
      <w:color w:val="4F81BD"/>
    </w:rPr>
  </w:style>
  <w:style w:type="paragraph" w:styleId="4">
    <w:name w:val="heading 4"/>
    <w:basedOn w:val="a"/>
    <w:next w:val="a"/>
    <w:link w:val="40"/>
    <w:qFormat/>
    <w:rsid w:val="00CA1944"/>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3545E"/>
    <w:rPr>
      <w:rFonts w:ascii="Arial" w:hAnsi="Arial" w:cs="Arial"/>
      <w:b/>
      <w:bCs/>
      <w:color w:val="000080"/>
      <w:sz w:val="20"/>
      <w:szCs w:val="20"/>
      <w:lang w:eastAsia="ru-RU"/>
    </w:rPr>
  </w:style>
  <w:style w:type="character" w:customStyle="1" w:styleId="20">
    <w:name w:val="Заголовок 2 Знак"/>
    <w:basedOn w:val="a0"/>
    <w:link w:val="2"/>
    <w:semiHidden/>
    <w:locked/>
    <w:rsid w:val="00A3545E"/>
    <w:rPr>
      <w:rFonts w:ascii="Cambria" w:hAnsi="Cambria" w:cs="Cambria"/>
      <w:b/>
      <w:bCs/>
      <w:color w:val="4F81BD"/>
      <w:sz w:val="26"/>
      <w:szCs w:val="26"/>
      <w:lang w:eastAsia="ru-RU"/>
    </w:rPr>
  </w:style>
  <w:style w:type="character" w:customStyle="1" w:styleId="30">
    <w:name w:val="Заголовок 3 Знак"/>
    <w:basedOn w:val="a0"/>
    <w:link w:val="3"/>
    <w:semiHidden/>
    <w:locked/>
    <w:rsid w:val="00CA1944"/>
    <w:rPr>
      <w:rFonts w:ascii="Cambria" w:hAnsi="Cambria" w:cs="Cambria"/>
      <w:b/>
      <w:bCs/>
      <w:color w:val="4F81BD"/>
      <w:sz w:val="24"/>
      <w:szCs w:val="24"/>
      <w:lang w:eastAsia="ru-RU"/>
    </w:rPr>
  </w:style>
  <w:style w:type="character" w:customStyle="1" w:styleId="40">
    <w:name w:val="Заголовок 4 Знак"/>
    <w:basedOn w:val="a0"/>
    <w:link w:val="4"/>
    <w:semiHidden/>
    <w:locked/>
    <w:rsid w:val="00CA1944"/>
    <w:rPr>
      <w:rFonts w:ascii="Cambria" w:hAnsi="Cambria" w:cs="Cambria"/>
      <w:b/>
      <w:bCs/>
      <w:i/>
      <w:iCs/>
      <w:color w:val="4F81BD"/>
      <w:sz w:val="24"/>
      <w:szCs w:val="24"/>
      <w:lang w:eastAsia="ru-RU"/>
    </w:rPr>
  </w:style>
  <w:style w:type="paragraph" w:styleId="a3">
    <w:name w:val="Normal (Web)"/>
    <w:basedOn w:val="a"/>
    <w:rsid w:val="00A3545E"/>
    <w:pPr>
      <w:spacing w:before="100" w:beforeAutospacing="1" w:after="100" w:afterAutospacing="1"/>
    </w:pPr>
  </w:style>
  <w:style w:type="paragraph" w:customStyle="1" w:styleId="11">
    <w:name w:val="Абзац списка1"/>
    <w:basedOn w:val="a"/>
    <w:rsid w:val="00A3545E"/>
    <w:pPr>
      <w:spacing w:after="200" w:line="276" w:lineRule="auto"/>
      <w:ind w:left="720"/>
    </w:pPr>
    <w:rPr>
      <w:rFonts w:ascii="Calibri" w:hAnsi="Calibri" w:cs="Calibri"/>
      <w:sz w:val="22"/>
      <w:szCs w:val="22"/>
    </w:rPr>
  </w:style>
  <w:style w:type="paragraph" w:customStyle="1" w:styleId="12">
    <w:name w:val="Без интервала1"/>
    <w:rsid w:val="00A3545E"/>
    <w:rPr>
      <w:rFonts w:cs="Calibri"/>
      <w:sz w:val="22"/>
      <w:szCs w:val="22"/>
    </w:rPr>
  </w:style>
  <w:style w:type="paragraph" w:styleId="a4">
    <w:name w:val="Title"/>
    <w:basedOn w:val="a"/>
    <w:next w:val="a"/>
    <w:link w:val="a5"/>
    <w:qFormat/>
    <w:rsid w:val="00A3545E"/>
    <w:pPr>
      <w:spacing w:before="240" w:after="60" w:line="276" w:lineRule="auto"/>
      <w:jc w:val="center"/>
      <w:outlineLvl w:val="0"/>
    </w:pPr>
    <w:rPr>
      <w:rFonts w:ascii="Cambria" w:hAnsi="Cambria" w:cs="Cambria"/>
      <w:b/>
      <w:bCs/>
      <w:kern w:val="28"/>
      <w:sz w:val="32"/>
      <w:szCs w:val="32"/>
    </w:rPr>
  </w:style>
  <w:style w:type="character" w:customStyle="1" w:styleId="a5">
    <w:name w:val="Название Знак"/>
    <w:basedOn w:val="a0"/>
    <w:link w:val="a4"/>
    <w:locked/>
    <w:rsid w:val="00A3545E"/>
    <w:rPr>
      <w:rFonts w:ascii="Cambria" w:hAnsi="Cambria" w:cs="Cambria"/>
      <w:b/>
      <w:bCs/>
      <w:kern w:val="28"/>
      <w:sz w:val="32"/>
      <w:szCs w:val="32"/>
      <w:lang w:eastAsia="ru-RU"/>
    </w:rPr>
  </w:style>
  <w:style w:type="paragraph" w:styleId="21">
    <w:name w:val="Body Text 2"/>
    <w:basedOn w:val="a"/>
    <w:link w:val="22"/>
    <w:rsid w:val="00A3545E"/>
    <w:pPr>
      <w:spacing w:before="100" w:beforeAutospacing="1" w:after="100" w:afterAutospacing="1"/>
    </w:pPr>
  </w:style>
  <w:style w:type="character" w:customStyle="1" w:styleId="22">
    <w:name w:val="Основной текст 2 Знак"/>
    <w:basedOn w:val="a0"/>
    <w:link w:val="21"/>
    <w:locked/>
    <w:rsid w:val="00A3545E"/>
    <w:rPr>
      <w:rFonts w:ascii="Times New Roman" w:hAnsi="Times New Roman" w:cs="Times New Roman"/>
      <w:sz w:val="24"/>
      <w:szCs w:val="24"/>
      <w:lang w:eastAsia="ru-RU"/>
    </w:rPr>
  </w:style>
  <w:style w:type="paragraph" w:styleId="31">
    <w:name w:val="Body Text 3"/>
    <w:basedOn w:val="a"/>
    <w:link w:val="32"/>
    <w:rsid w:val="00A3545E"/>
    <w:pPr>
      <w:spacing w:after="120"/>
    </w:pPr>
    <w:rPr>
      <w:sz w:val="16"/>
      <w:szCs w:val="16"/>
    </w:rPr>
  </w:style>
  <w:style w:type="character" w:customStyle="1" w:styleId="32">
    <w:name w:val="Основной текст 3 Знак"/>
    <w:basedOn w:val="a0"/>
    <w:link w:val="31"/>
    <w:locked/>
    <w:rsid w:val="00A3545E"/>
    <w:rPr>
      <w:rFonts w:ascii="Times New Roman" w:hAnsi="Times New Roman" w:cs="Times New Roman"/>
      <w:sz w:val="16"/>
      <w:szCs w:val="16"/>
      <w:lang w:eastAsia="ru-RU"/>
    </w:rPr>
  </w:style>
  <w:style w:type="paragraph" w:customStyle="1" w:styleId="ConsNonformat">
    <w:name w:val="ConsNonformat"/>
    <w:rsid w:val="00A3545E"/>
    <w:pPr>
      <w:widowControl w:val="0"/>
      <w:autoSpaceDE w:val="0"/>
      <w:autoSpaceDN w:val="0"/>
      <w:adjustRightInd w:val="0"/>
    </w:pPr>
    <w:rPr>
      <w:rFonts w:ascii="Courier New" w:hAnsi="Courier New" w:cs="Courier New"/>
    </w:rPr>
  </w:style>
  <w:style w:type="paragraph" w:styleId="a6">
    <w:name w:val="Body Text"/>
    <w:basedOn w:val="a"/>
    <w:link w:val="a7"/>
    <w:rsid w:val="00A3545E"/>
    <w:pPr>
      <w:spacing w:after="120"/>
    </w:pPr>
  </w:style>
  <w:style w:type="character" w:customStyle="1" w:styleId="a7">
    <w:name w:val="Основной текст Знак"/>
    <w:basedOn w:val="a0"/>
    <w:link w:val="a6"/>
    <w:locked/>
    <w:rsid w:val="00A3545E"/>
    <w:rPr>
      <w:rFonts w:ascii="Times New Roman" w:hAnsi="Times New Roman" w:cs="Times New Roman"/>
      <w:sz w:val="24"/>
      <w:szCs w:val="24"/>
      <w:lang w:eastAsia="ru-RU"/>
    </w:rPr>
  </w:style>
  <w:style w:type="paragraph" w:customStyle="1" w:styleId="ConsPlusNormal">
    <w:name w:val="ConsPlusNormal"/>
    <w:rsid w:val="00A3545E"/>
    <w:pPr>
      <w:widowControl w:val="0"/>
      <w:autoSpaceDE w:val="0"/>
      <w:autoSpaceDN w:val="0"/>
      <w:adjustRightInd w:val="0"/>
      <w:ind w:firstLine="720"/>
    </w:pPr>
    <w:rPr>
      <w:rFonts w:ascii="Arial" w:hAnsi="Arial" w:cs="Arial"/>
    </w:rPr>
  </w:style>
  <w:style w:type="paragraph" w:customStyle="1" w:styleId="ConsPlusNonformat">
    <w:name w:val="ConsPlusNonformat"/>
    <w:rsid w:val="00A3545E"/>
    <w:pPr>
      <w:widowControl w:val="0"/>
      <w:autoSpaceDE w:val="0"/>
      <w:autoSpaceDN w:val="0"/>
      <w:adjustRightInd w:val="0"/>
    </w:pPr>
    <w:rPr>
      <w:rFonts w:ascii="Courier New" w:hAnsi="Courier New" w:cs="Courier New"/>
    </w:rPr>
  </w:style>
  <w:style w:type="paragraph" w:customStyle="1" w:styleId="ConsNormal">
    <w:name w:val="ConsNormal"/>
    <w:rsid w:val="00A3545E"/>
    <w:pPr>
      <w:autoSpaceDE w:val="0"/>
      <w:autoSpaceDN w:val="0"/>
      <w:adjustRightInd w:val="0"/>
      <w:ind w:right="19772" w:firstLine="720"/>
    </w:pPr>
    <w:rPr>
      <w:rFonts w:ascii="Arial" w:hAnsi="Arial" w:cs="Arial"/>
      <w:sz w:val="28"/>
      <w:szCs w:val="28"/>
    </w:rPr>
  </w:style>
  <w:style w:type="paragraph" w:styleId="a8">
    <w:name w:val="Body Text Indent"/>
    <w:basedOn w:val="a"/>
    <w:link w:val="a9"/>
    <w:rsid w:val="00A3545E"/>
    <w:pPr>
      <w:spacing w:after="120"/>
      <w:ind w:left="283"/>
    </w:pPr>
  </w:style>
  <w:style w:type="character" w:customStyle="1" w:styleId="a9">
    <w:name w:val="Основной текст с отступом Знак"/>
    <w:basedOn w:val="a0"/>
    <w:link w:val="a8"/>
    <w:locked/>
    <w:rsid w:val="00A3545E"/>
    <w:rPr>
      <w:rFonts w:ascii="Times New Roman" w:hAnsi="Times New Roman" w:cs="Times New Roman"/>
      <w:sz w:val="24"/>
      <w:szCs w:val="24"/>
      <w:lang w:eastAsia="ru-RU"/>
    </w:rPr>
  </w:style>
  <w:style w:type="paragraph" w:customStyle="1" w:styleId="consplusnonformat0">
    <w:name w:val="consplusnonformat"/>
    <w:rsid w:val="00A3545E"/>
    <w:pPr>
      <w:autoSpaceDE w:val="0"/>
      <w:autoSpaceDN w:val="0"/>
    </w:pPr>
    <w:rPr>
      <w:rFonts w:ascii="Courier New" w:hAnsi="Courier New" w:cs="Courier New"/>
    </w:rPr>
  </w:style>
  <w:style w:type="paragraph" w:customStyle="1" w:styleId="ConsPlusTitle">
    <w:name w:val="ConsPlusTitle"/>
    <w:rsid w:val="00032D26"/>
    <w:pPr>
      <w:autoSpaceDE w:val="0"/>
      <w:autoSpaceDN w:val="0"/>
      <w:adjustRightInd w:val="0"/>
    </w:pPr>
    <w:rPr>
      <w:rFonts w:ascii="Arial" w:eastAsia="Times New Roman" w:hAnsi="Arial" w:cs="Arial"/>
      <w:b/>
      <w:bCs/>
      <w:lang w:eastAsia="en-US"/>
    </w:rPr>
  </w:style>
  <w:style w:type="paragraph" w:styleId="aa">
    <w:name w:val="Balloon Text"/>
    <w:basedOn w:val="a"/>
    <w:link w:val="ab"/>
    <w:semiHidden/>
    <w:rsid w:val="00A53F55"/>
    <w:rPr>
      <w:rFonts w:ascii="Tahoma" w:hAnsi="Tahoma" w:cs="Tahoma"/>
      <w:sz w:val="16"/>
      <w:szCs w:val="16"/>
    </w:rPr>
  </w:style>
  <w:style w:type="character" w:customStyle="1" w:styleId="ab">
    <w:name w:val="Текст выноски Знак"/>
    <w:basedOn w:val="a0"/>
    <w:link w:val="aa"/>
    <w:semiHidden/>
    <w:locked/>
    <w:rsid w:val="00A53F55"/>
    <w:rPr>
      <w:rFonts w:ascii="Tahoma" w:hAnsi="Tahoma" w:cs="Tahoma"/>
      <w:sz w:val="16"/>
      <w:szCs w:val="16"/>
      <w:lang w:eastAsia="ru-RU"/>
    </w:rPr>
  </w:style>
  <w:style w:type="paragraph" w:customStyle="1" w:styleId="formattext">
    <w:name w:val="formattext"/>
    <w:basedOn w:val="a"/>
    <w:rsid w:val="00CA1944"/>
    <w:pPr>
      <w:spacing w:before="100" w:beforeAutospacing="1" w:after="100" w:afterAutospacing="1"/>
    </w:pPr>
  </w:style>
  <w:style w:type="character" w:customStyle="1" w:styleId="spelle">
    <w:name w:val="spelle"/>
    <w:basedOn w:val="a0"/>
    <w:rsid w:val="00EB5385"/>
    <w:rPr>
      <w:rFonts w:cs="Times New Roman"/>
    </w:rPr>
  </w:style>
  <w:style w:type="table" w:styleId="ac">
    <w:name w:val="Table Grid"/>
    <w:basedOn w:val="a1"/>
    <w:locked/>
    <w:rsid w:val="0068151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110958"/>
    <w:rPr>
      <w:rFonts w:cs="Times New Roman"/>
      <w:color w:val="0000FF"/>
      <w:u w:val="single"/>
    </w:rPr>
  </w:style>
  <w:style w:type="paragraph" w:styleId="ae">
    <w:name w:val="header"/>
    <w:basedOn w:val="a"/>
    <w:link w:val="af"/>
    <w:rsid w:val="00333D97"/>
    <w:pPr>
      <w:tabs>
        <w:tab w:val="center" w:pos="4677"/>
        <w:tab w:val="right" w:pos="9355"/>
      </w:tabs>
    </w:pPr>
  </w:style>
  <w:style w:type="character" w:customStyle="1" w:styleId="af">
    <w:name w:val="Верхний колонтитул Знак"/>
    <w:basedOn w:val="a0"/>
    <w:link w:val="ae"/>
    <w:rsid w:val="00333D97"/>
    <w:rPr>
      <w:rFonts w:ascii="Times New Roman" w:hAnsi="Times New Roman"/>
      <w:sz w:val="24"/>
      <w:szCs w:val="24"/>
    </w:rPr>
  </w:style>
  <w:style w:type="paragraph" w:styleId="af0">
    <w:name w:val="footer"/>
    <w:basedOn w:val="a"/>
    <w:link w:val="af1"/>
    <w:rsid w:val="00333D97"/>
    <w:pPr>
      <w:tabs>
        <w:tab w:val="center" w:pos="4677"/>
        <w:tab w:val="right" w:pos="9355"/>
      </w:tabs>
    </w:pPr>
  </w:style>
  <w:style w:type="character" w:customStyle="1" w:styleId="af1">
    <w:name w:val="Нижний колонтитул Знак"/>
    <w:basedOn w:val="a0"/>
    <w:link w:val="af0"/>
    <w:rsid w:val="00333D97"/>
    <w:rPr>
      <w:rFonts w:ascii="Times New Roman" w:hAnsi="Times New Roman"/>
      <w:sz w:val="24"/>
      <w:szCs w:val="24"/>
    </w:rPr>
  </w:style>
  <w:style w:type="paragraph" w:styleId="af2">
    <w:name w:val="List Paragraph"/>
    <w:basedOn w:val="a"/>
    <w:uiPriority w:val="34"/>
    <w:qFormat/>
    <w:rsid w:val="006C03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145B"/>
    <w:rPr>
      <w:rFonts w:ascii="Times New Roman" w:hAnsi="Times New Roman"/>
      <w:sz w:val="24"/>
      <w:szCs w:val="24"/>
    </w:rPr>
  </w:style>
  <w:style w:type="paragraph" w:styleId="1">
    <w:name w:val="heading 1"/>
    <w:basedOn w:val="a"/>
    <w:next w:val="a"/>
    <w:link w:val="10"/>
    <w:qFormat/>
    <w:rsid w:val="00A3545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qFormat/>
    <w:rsid w:val="00A3545E"/>
    <w:pPr>
      <w:keepNext/>
      <w:keepLines/>
      <w:spacing w:before="200"/>
      <w:outlineLvl w:val="1"/>
    </w:pPr>
    <w:rPr>
      <w:rFonts w:ascii="Cambria" w:hAnsi="Cambria" w:cs="Cambria"/>
      <w:b/>
      <w:bCs/>
      <w:color w:val="4F81BD"/>
      <w:sz w:val="26"/>
      <w:szCs w:val="26"/>
    </w:rPr>
  </w:style>
  <w:style w:type="paragraph" w:styleId="3">
    <w:name w:val="heading 3"/>
    <w:basedOn w:val="a"/>
    <w:next w:val="a"/>
    <w:link w:val="30"/>
    <w:qFormat/>
    <w:rsid w:val="00CA1944"/>
    <w:pPr>
      <w:keepNext/>
      <w:keepLines/>
      <w:spacing w:before="200"/>
      <w:outlineLvl w:val="2"/>
    </w:pPr>
    <w:rPr>
      <w:rFonts w:ascii="Cambria" w:hAnsi="Cambria" w:cs="Cambria"/>
      <w:b/>
      <w:bCs/>
      <w:color w:val="4F81BD"/>
    </w:rPr>
  </w:style>
  <w:style w:type="paragraph" w:styleId="4">
    <w:name w:val="heading 4"/>
    <w:basedOn w:val="a"/>
    <w:next w:val="a"/>
    <w:link w:val="40"/>
    <w:qFormat/>
    <w:rsid w:val="00CA1944"/>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3545E"/>
    <w:rPr>
      <w:rFonts w:ascii="Arial" w:hAnsi="Arial" w:cs="Arial"/>
      <w:b/>
      <w:bCs/>
      <w:color w:val="000080"/>
      <w:sz w:val="20"/>
      <w:szCs w:val="20"/>
      <w:lang w:eastAsia="ru-RU"/>
    </w:rPr>
  </w:style>
  <w:style w:type="character" w:customStyle="1" w:styleId="20">
    <w:name w:val="Заголовок 2 Знак"/>
    <w:basedOn w:val="a0"/>
    <w:link w:val="2"/>
    <w:semiHidden/>
    <w:locked/>
    <w:rsid w:val="00A3545E"/>
    <w:rPr>
      <w:rFonts w:ascii="Cambria" w:hAnsi="Cambria" w:cs="Cambria"/>
      <w:b/>
      <w:bCs/>
      <w:color w:val="4F81BD"/>
      <w:sz w:val="26"/>
      <w:szCs w:val="26"/>
      <w:lang w:eastAsia="ru-RU"/>
    </w:rPr>
  </w:style>
  <w:style w:type="character" w:customStyle="1" w:styleId="30">
    <w:name w:val="Заголовок 3 Знак"/>
    <w:basedOn w:val="a0"/>
    <w:link w:val="3"/>
    <w:semiHidden/>
    <w:locked/>
    <w:rsid w:val="00CA1944"/>
    <w:rPr>
      <w:rFonts w:ascii="Cambria" w:hAnsi="Cambria" w:cs="Cambria"/>
      <w:b/>
      <w:bCs/>
      <w:color w:val="4F81BD"/>
      <w:sz w:val="24"/>
      <w:szCs w:val="24"/>
      <w:lang w:eastAsia="ru-RU"/>
    </w:rPr>
  </w:style>
  <w:style w:type="character" w:customStyle="1" w:styleId="40">
    <w:name w:val="Заголовок 4 Знак"/>
    <w:basedOn w:val="a0"/>
    <w:link w:val="4"/>
    <w:semiHidden/>
    <w:locked/>
    <w:rsid w:val="00CA1944"/>
    <w:rPr>
      <w:rFonts w:ascii="Cambria" w:hAnsi="Cambria" w:cs="Cambria"/>
      <w:b/>
      <w:bCs/>
      <w:i/>
      <w:iCs/>
      <w:color w:val="4F81BD"/>
      <w:sz w:val="24"/>
      <w:szCs w:val="24"/>
      <w:lang w:eastAsia="ru-RU"/>
    </w:rPr>
  </w:style>
  <w:style w:type="paragraph" w:styleId="a3">
    <w:name w:val="Normal (Web)"/>
    <w:basedOn w:val="a"/>
    <w:rsid w:val="00A3545E"/>
    <w:pPr>
      <w:spacing w:before="100" w:beforeAutospacing="1" w:after="100" w:afterAutospacing="1"/>
    </w:pPr>
  </w:style>
  <w:style w:type="paragraph" w:customStyle="1" w:styleId="11">
    <w:name w:val="Абзац списка1"/>
    <w:basedOn w:val="a"/>
    <w:rsid w:val="00A3545E"/>
    <w:pPr>
      <w:spacing w:after="200" w:line="276" w:lineRule="auto"/>
      <w:ind w:left="720"/>
    </w:pPr>
    <w:rPr>
      <w:rFonts w:ascii="Calibri" w:hAnsi="Calibri" w:cs="Calibri"/>
      <w:sz w:val="22"/>
      <w:szCs w:val="22"/>
    </w:rPr>
  </w:style>
  <w:style w:type="paragraph" w:customStyle="1" w:styleId="12">
    <w:name w:val="Без интервала1"/>
    <w:rsid w:val="00A3545E"/>
    <w:rPr>
      <w:rFonts w:cs="Calibri"/>
      <w:sz w:val="22"/>
      <w:szCs w:val="22"/>
    </w:rPr>
  </w:style>
  <w:style w:type="paragraph" w:styleId="a4">
    <w:name w:val="Title"/>
    <w:basedOn w:val="a"/>
    <w:next w:val="a"/>
    <w:link w:val="a5"/>
    <w:qFormat/>
    <w:rsid w:val="00A3545E"/>
    <w:pPr>
      <w:spacing w:before="240" w:after="60" w:line="276" w:lineRule="auto"/>
      <w:jc w:val="center"/>
      <w:outlineLvl w:val="0"/>
    </w:pPr>
    <w:rPr>
      <w:rFonts w:ascii="Cambria" w:hAnsi="Cambria" w:cs="Cambria"/>
      <w:b/>
      <w:bCs/>
      <w:kern w:val="28"/>
      <w:sz w:val="32"/>
      <w:szCs w:val="32"/>
    </w:rPr>
  </w:style>
  <w:style w:type="character" w:customStyle="1" w:styleId="a5">
    <w:name w:val="Название Знак"/>
    <w:basedOn w:val="a0"/>
    <w:link w:val="a4"/>
    <w:locked/>
    <w:rsid w:val="00A3545E"/>
    <w:rPr>
      <w:rFonts w:ascii="Cambria" w:hAnsi="Cambria" w:cs="Cambria"/>
      <w:b/>
      <w:bCs/>
      <w:kern w:val="28"/>
      <w:sz w:val="32"/>
      <w:szCs w:val="32"/>
      <w:lang w:eastAsia="ru-RU"/>
    </w:rPr>
  </w:style>
  <w:style w:type="paragraph" w:styleId="21">
    <w:name w:val="Body Text 2"/>
    <w:basedOn w:val="a"/>
    <w:link w:val="22"/>
    <w:rsid w:val="00A3545E"/>
    <w:pPr>
      <w:spacing w:before="100" w:beforeAutospacing="1" w:after="100" w:afterAutospacing="1"/>
    </w:pPr>
  </w:style>
  <w:style w:type="character" w:customStyle="1" w:styleId="22">
    <w:name w:val="Основной текст 2 Знак"/>
    <w:basedOn w:val="a0"/>
    <w:link w:val="21"/>
    <w:locked/>
    <w:rsid w:val="00A3545E"/>
    <w:rPr>
      <w:rFonts w:ascii="Times New Roman" w:hAnsi="Times New Roman" w:cs="Times New Roman"/>
      <w:sz w:val="24"/>
      <w:szCs w:val="24"/>
      <w:lang w:eastAsia="ru-RU"/>
    </w:rPr>
  </w:style>
  <w:style w:type="paragraph" w:styleId="31">
    <w:name w:val="Body Text 3"/>
    <w:basedOn w:val="a"/>
    <w:link w:val="32"/>
    <w:rsid w:val="00A3545E"/>
    <w:pPr>
      <w:spacing w:after="120"/>
    </w:pPr>
    <w:rPr>
      <w:sz w:val="16"/>
      <w:szCs w:val="16"/>
    </w:rPr>
  </w:style>
  <w:style w:type="character" w:customStyle="1" w:styleId="32">
    <w:name w:val="Основной текст 3 Знак"/>
    <w:basedOn w:val="a0"/>
    <w:link w:val="31"/>
    <w:locked/>
    <w:rsid w:val="00A3545E"/>
    <w:rPr>
      <w:rFonts w:ascii="Times New Roman" w:hAnsi="Times New Roman" w:cs="Times New Roman"/>
      <w:sz w:val="16"/>
      <w:szCs w:val="16"/>
      <w:lang w:eastAsia="ru-RU"/>
    </w:rPr>
  </w:style>
  <w:style w:type="paragraph" w:customStyle="1" w:styleId="ConsNonformat">
    <w:name w:val="ConsNonformat"/>
    <w:rsid w:val="00A3545E"/>
    <w:pPr>
      <w:widowControl w:val="0"/>
      <w:autoSpaceDE w:val="0"/>
      <w:autoSpaceDN w:val="0"/>
      <w:adjustRightInd w:val="0"/>
    </w:pPr>
    <w:rPr>
      <w:rFonts w:ascii="Courier New" w:hAnsi="Courier New" w:cs="Courier New"/>
    </w:rPr>
  </w:style>
  <w:style w:type="paragraph" w:styleId="a6">
    <w:name w:val="Body Text"/>
    <w:basedOn w:val="a"/>
    <w:link w:val="a7"/>
    <w:rsid w:val="00A3545E"/>
    <w:pPr>
      <w:spacing w:after="120"/>
    </w:pPr>
  </w:style>
  <w:style w:type="character" w:customStyle="1" w:styleId="a7">
    <w:name w:val="Основной текст Знак"/>
    <w:basedOn w:val="a0"/>
    <w:link w:val="a6"/>
    <w:locked/>
    <w:rsid w:val="00A3545E"/>
    <w:rPr>
      <w:rFonts w:ascii="Times New Roman" w:hAnsi="Times New Roman" w:cs="Times New Roman"/>
      <w:sz w:val="24"/>
      <w:szCs w:val="24"/>
      <w:lang w:eastAsia="ru-RU"/>
    </w:rPr>
  </w:style>
  <w:style w:type="paragraph" w:customStyle="1" w:styleId="ConsPlusNormal">
    <w:name w:val="ConsPlusNormal"/>
    <w:rsid w:val="00A3545E"/>
    <w:pPr>
      <w:widowControl w:val="0"/>
      <w:autoSpaceDE w:val="0"/>
      <w:autoSpaceDN w:val="0"/>
      <w:adjustRightInd w:val="0"/>
      <w:ind w:firstLine="720"/>
    </w:pPr>
    <w:rPr>
      <w:rFonts w:ascii="Arial" w:hAnsi="Arial" w:cs="Arial"/>
    </w:rPr>
  </w:style>
  <w:style w:type="paragraph" w:customStyle="1" w:styleId="ConsPlusNonformat">
    <w:name w:val="ConsPlusNonformat"/>
    <w:rsid w:val="00A3545E"/>
    <w:pPr>
      <w:widowControl w:val="0"/>
      <w:autoSpaceDE w:val="0"/>
      <w:autoSpaceDN w:val="0"/>
      <w:adjustRightInd w:val="0"/>
    </w:pPr>
    <w:rPr>
      <w:rFonts w:ascii="Courier New" w:hAnsi="Courier New" w:cs="Courier New"/>
    </w:rPr>
  </w:style>
  <w:style w:type="paragraph" w:customStyle="1" w:styleId="ConsNormal">
    <w:name w:val="ConsNormal"/>
    <w:rsid w:val="00A3545E"/>
    <w:pPr>
      <w:autoSpaceDE w:val="0"/>
      <w:autoSpaceDN w:val="0"/>
      <w:adjustRightInd w:val="0"/>
      <w:ind w:right="19772" w:firstLine="720"/>
    </w:pPr>
    <w:rPr>
      <w:rFonts w:ascii="Arial" w:hAnsi="Arial" w:cs="Arial"/>
      <w:sz w:val="28"/>
      <w:szCs w:val="28"/>
    </w:rPr>
  </w:style>
  <w:style w:type="paragraph" w:styleId="a8">
    <w:name w:val="Body Text Indent"/>
    <w:basedOn w:val="a"/>
    <w:link w:val="a9"/>
    <w:rsid w:val="00A3545E"/>
    <w:pPr>
      <w:spacing w:after="120"/>
      <w:ind w:left="283"/>
    </w:pPr>
  </w:style>
  <w:style w:type="character" w:customStyle="1" w:styleId="a9">
    <w:name w:val="Основной текст с отступом Знак"/>
    <w:basedOn w:val="a0"/>
    <w:link w:val="a8"/>
    <w:locked/>
    <w:rsid w:val="00A3545E"/>
    <w:rPr>
      <w:rFonts w:ascii="Times New Roman" w:hAnsi="Times New Roman" w:cs="Times New Roman"/>
      <w:sz w:val="24"/>
      <w:szCs w:val="24"/>
      <w:lang w:eastAsia="ru-RU"/>
    </w:rPr>
  </w:style>
  <w:style w:type="paragraph" w:customStyle="1" w:styleId="consplusnonformat0">
    <w:name w:val="consplusnonformat"/>
    <w:rsid w:val="00A3545E"/>
    <w:pPr>
      <w:autoSpaceDE w:val="0"/>
      <w:autoSpaceDN w:val="0"/>
    </w:pPr>
    <w:rPr>
      <w:rFonts w:ascii="Courier New" w:hAnsi="Courier New" w:cs="Courier New"/>
    </w:rPr>
  </w:style>
  <w:style w:type="paragraph" w:customStyle="1" w:styleId="ConsPlusTitle">
    <w:name w:val="ConsPlusTitle"/>
    <w:rsid w:val="00032D26"/>
    <w:pPr>
      <w:autoSpaceDE w:val="0"/>
      <w:autoSpaceDN w:val="0"/>
      <w:adjustRightInd w:val="0"/>
    </w:pPr>
    <w:rPr>
      <w:rFonts w:ascii="Arial" w:eastAsia="Times New Roman" w:hAnsi="Arial" w:cs="Arial"/>
      <w:b/>
      <w:bCs/>
      <w:lang w:eastAsia="en-US"/>
    </w:rPr>
  </w:style>
  <w:style w:type="paragraph" w:styleId="aa">
    <w:name w:val="Balloon Text"/>
    <w:basedOn w:val="a"/>
    <w:link w:val="ab"/>
    <w:semiHidden/>
    <w:rsid w:val="00A53F55"/>
    <w:rPr>
      <w:rFonts w:ascii="Tahoma" w:hAnsi="Tahoma" w:cs="Tahoma"/>
      <w:sz w:val="16"/>
      <w:szCs w:val="16"/>
    </w:rPr>
  </w:style>
  <w:style w:type="character" w:customStyle="1" w:styleId="ab">
    <w:name w:val="Текст выноски Знак"/>
    <w:basedOn w:val="a0"/>
    <w:link w:val="aa"/>
    <w:semiHidden/>
    <w:locked/>
    <w:rsid w:val="00A53F55"/>
    <w:rPr>
      <w:rFonts w:ascii="Tahoma" w:hAnsi="Tahoma" w:cs="Tahoma"/>
      <w:sz w:val="16"/>
      <w:szCs w:val="16"/>
      <w:lang w:eastAsia="ru-RU"/>
    </w:rPr>
  </w:style>
  <w:style w:type="paragraph" w:customStyle="1" w:styleId="formattext">
    <w:name w:val="formattext"/>
    <w:basedOn w:val="a"/>
    <w:rsid w:val="00CA1944"/>
    <w:pPr>
      <w:spacing w:before="100" w:beforeAutospacing="1" w:after="100" w:afterAutospacing="1"/>
    </w:pPr>
  </w:style>
  <w:style w:type="character" w:customStyle="1" w:styleId="spelle">
    <w:name w:val="spelle"/>
    <w:basedOn w:val="a0"/>
    <w:rsid w:val="00EB5385"/>
    <w:rPr>
      <w:rFonts w:cs="Times New Roman"/>
    </w:rPr>
  </w:style>
  <w:style w:type="table" w:styleId="ac">
    <w:name w:val="Table Grid"/>
    <w:basedOn w:val="a1"/>
    <w:locked/>
    <w:rsid w:val="0068151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110958"/>
    <w:rPr>
      <w:rFonts w:cs="Times New Roman"/>
      <w:color w:val="0000FF"/>
      <w:u w:val="single"/>
    </w:rPr>
  </w:style>
  <w:style w:type="paragraph" w:styleId="ae">
    <w:name w:val="header"/>
    <w:basedOn w:val="a"/>
    <w:link w:val="af"/>
    <w:rsid w:val="00333D97"/>
    <w:pPr>
      <w:tabs>
        <w:tab w:val="center" w:pos="4677"/>
        <w:tab w:val="right" w:pos="9355"/>
      </w:tabs>
    </w:pPr>
  </w:style>
  <w:style w:type="character" w:customStyle="1" w:styleId="af">
    <w:name w:val="Верхний колонтитул Знак"/>
    <w:basedOn w:val="a0"/>
    <w:link w:val="ae"/>
    <w:rsid w:val="00333D97"/>
    <w:rPr>
      <w:rFonts w:ascii="Times New Roman" w:hAnsi="Times New Roman"/>
      <w:sz w:val="24"/>
      <w:szCs w:val="24"/>
    </w:rPr>
  </w:style>
  <w:style w:type="paragraph" w:styleId="af0">
    <w:name w:val="footer"/>
    <w:basedOn w:val="a"/>
    <w:link w:val="af1"/>
    <w:rsid w:val="00333D97"/>
    <w:pPr>
      <w:tabs>
        <w:tab w:val="center" w:pos="4677"/>
        <w:tab w:val="right" w:pos="9355"/>
      </w:tabs>
    </w:pPr>
  </w:style>
  <w:style w:type="character" w:customStyle="1" w:styleId="af1">
    <w:name w:val="Нижний колонтитул Знак"/>
    <w:basedOn w:val="a0"/>
    <w:link w:val="af0"/>
    <w:rsid w:val="00333D97"/>
    <w:rPr>
      <w:rFonts w:ascii="Times New Roman" w:hAnsi="Times New Roman"/>
      <w:sz w:val="24"/>
      <w:szCs w:val="24"/>
    </w:rPr>
  </w:style>
  <w:style w:type="paragraph" w:styleId="af2">
    <w:name w:val="List Paragraph"/>
    <w:basedOn w:val="a"/>
    <w:uiPriority w:val="34"/>
    <w:qFormat/>
    <w:rsid w:val="006C0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12278</Words>
  <Characters>69987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82101</CharactersWithSpaces>
  <SharedDoc>false</SharedDoc>
  <HLinks>
    <vt:vector size="6" baseType="variant">
      <vt:variant>
        <vt:i4>6094859</vt:i4>
      </vt:variant>
      <vt:variant>
        <vt:i4>0</vt:i4>
      </vt:variant>
      <vt:variant>
        <vt:i4>0</vt:i4>
      </vt:variant>
      <vt:variant>
        <vt:i4>5</vt:i4>
      </vt:variant>
      <vt:variant>
        <vt:lpwstr>http://saby.tatarstan.ru/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saby-endze</dc:creator>
  <cp:lastModifiedBy>User</cp:lastModifiedBy>
  <cp:revision>2</cp:revision>
  <cp:lastPrinted>2015-10-22T16:19:00Z</cp:lastPrinted>
  <dcterms:created xsi:type="dcterms:W3CDTF">2015-10-30T07:02:00Z</dcterms:created>
  <dcterms:modified xsi:type="dcterms:W3CDTF">2015-10-30T07:02:00Z</dcterms:modified>
</cp:coreProperties>
</file>