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1630B9" w:rsidTr="001630B9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630B9" w:rsidRDefault="001630B9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1630B9" w:rsidRDefault="001630B9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1630B9" w:rsidRDefault="001630B9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1630B9" w:rsidRDefault="001630B9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1630B9" w:rsidRDefault="001630B9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1630B9" w:rsidRDefault="001630B9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</w:p>
          <w:p w:rsidR="001630B9" w:rsidRDefault="001630B9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1630B9" w:rsidRDefault="001630B9">
            <w:pPr>
              <w:pStyle w:val="a4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1630B9" w:rsidRDefault="001630B9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630B9" w:rsidRDefault="001630B9"/>
          <w:p w:rsidR="001630B9" w:rsidRDefault="001630B9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30B9" w:rsidRDefault="001630B9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1630B9" w:rsidRDefault="001630B9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1630B9" w:rsidRDefault="001630B9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1630B9" w:rsidRDefault="001630B9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1630B9" w:rsidRDefault="001630B9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1630B9" w:rsidRDefault="001630B9">
            <w:pPr>
              <w:pStyle w:val="a4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1630B9" w:rsidRDefault="001630B9">
            <w:pPr>
              <w:pStyle w:val="a4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1630B9" w:rsidRDefault="001630B9">
            <w:pPr>
              <w:pStyle w:val="a4"/>
              <w:jc w:val="center"/>
              <w:rPr>
                <w:kern w:val="18"/>
                <w:sz w:val="10"/>
                <w:szCs w:val="10"/>
              </w:rPr>
            </w:pPr>
          </w:p>
          <w:p w:rsidR="001630B9" w:rsidRDefault="001630B9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1630B9" w:rsidRDefault="001630B9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1630B9" w:rsidRDefault="001630B9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1630B9" w:rsidRPr="001630B9" w:rsidTr="001630B9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630B9" w:rsidRDefault="001630B9">
            <w:pPr>
              <w:pStyle w:val="a4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1630B9" w:rsidRDefault="001630B9" w:rsidP="001630B9">
      <w:pPr>
        <w:pStyle w:val="a4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1630B9" w:rsidRDefault="001630B9" w:rsidP="001630B9">
      <w:pPr>
        <w:rPr>
          <w:sz w:val="26"/>
        </w:rPr>
      </w:pPr>
      <w:r>
        <w:rPr>
          <w:sz w:val="26"/>
          <w:lang w:val="en-US"/>
        </w:rPr>
        <w:t xml:space="preserve">    </w:t>
      </w:r>
      <w:r>
        <w:rPr>
          <w:sz w:val="26"/>
        </w:rPr>
        <w:t>_________________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№_________</w:t>
      </w:r>
    </w:p>
    <w:p w:rsidR="004E359D" w:rsidRPr="004E359D" w:rsidRDefault="004E359D" w:rsidP="004E359D">
      <w:pPr>
        <w:jc w:val="center"/>
        <w:rPr>
          <w:sz w:val="32"/>
          <w:szCs w:val="32"/>
        </w:rPr>
      </w:pPr>
    </w:p>
    <w:p w:rsidR="004E359D" w:rsidRPr="004E359D" w:rsidRDefault="004E359D" w:rsidP="004E359D">
      <w:pPr>
        <w:jc w:val="center"/>
        <w:rPr>
          <w:sz w:val="32"/>
          <w:szCs w:val="32"/>
        </w:rPr>
      </w:pPr>
      <w:r w:rsidRPr="004E359D">
        <w:rPr>
          <w:sz w:val="32"/>
          <w:szCs w:val="32"/>
        </w:rPr>
        <w:t>РЕШЕНИЕ</w:t>
      </w:r>
    </w:p>
    <w:p w:rsidR="005C5072" w:rsidRDefault="005C5072" w:rsidP="005C5072">
      <w:pPr>
        <w:rPr>
          <w:sz w:val="26"/>
        </w:rPr>
      </w:pPr>
    </w:p>
    <w:p w:rsidR="005C5072" w:rsidRPr="000F16D9" w:rsidRDefault="005C5072" w:rsidP="005C5072">
      <w:pPr>
        <w:pStyle w:val="a4"/>
        <w:rPr>
          <w:sz w:val="26"/>
          <w:szCs w:val="26"/>
        </w:rPr>
      </w:pPr>
      <w:r w:rsidRPr="000F16D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53EDC" wp14:editId="26094F4C">
                <wp:simplePos x="0" y="0"/>
                <wp:positionH relativeFrom="column">
                  <wp:posOffset>5715</wp:posOffset>
                </wp:positionH>
                <wp:positionV relativeFrom="paragraph">
                  <wp:posOffset>92075</wp:posOffset>
                </wp:positionV>
                <wp:extent cx="2914650" cy="876300"/>
                <wp:effectExtent l="0" t="0" r="19050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072" w:rsidRPr="004E359D" w:rsidRDefault="005C5072" w:rsidP="004E359D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4E359D">
                              <w:rPr>
                                <w:sz w:val="26"/>
                                <w:szCs w:val="26"/>
                              </w:rPr>
                              <w:t>О внесении изменений и дополнений в Устав Сабинского муниципального района Республики 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.45pt;margin-top:7.25pt;width:229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" strokecolor="white">
                <v:textbox>
                  <w:txbxContent>
                    <w:p w:rsidR="005C5072" w:rsidRPr="004E359D" w:rsidRDefault="005C5072" w:rsidP="004E359D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4E359D">
                        <w:rPr>
                          <w:sz w:val="26"/>
                          <w:szCs w:val="26"/>
                        </w:rPr>
                        <w:t>О внесении изменений и дополнений в Устав Сабинского муниципального района Республики Татарстан</w:t>
                      </w:r>
                    </w:p>
                  </w:txbxContent>
                </v:textbox>
              </v:shape>
            </w:pict>
          </mc:Fallback>
        </mc:AlternateContent>
      </w:r>
    </w:p>
    <w:p w:rsidR="005C5072" w:rsidRPr="000F16D9" w:rsidRDefault="005C5072" w:rsidP="005C5072">
      <w:pPr>
        <w:pStyle w:val="a4"/>
        <w:rPr>
          <w:sz w:val="26"/>
          <w:szCs w:val="26"/>
        </w:rPr>
      </w:pPr>
    </w:p>
    <w:p w:rsidR="005C5072" w:rsidRPr="000F16D9" w:rsidRDefault="005C5072" w:rsidP="005C5072">
      <w:pPr>
        <w:pStyle w:val="a4"/>
        <w:ind w:firstLine="720"/>
        <w:jc w:val="center"/>
        <w:rPr>
          <w:sz w:val="26"/>
          <w:szCs w:val="26"/>
        </w:rPr>
      </w:pPr>
    </w:p>
    <w:p w:rsidR="005C5072" w:rsidRPr="000F16D9" w:rsidRDefault="005C5072" w:rsidP="005C5072">
      <w:pPr>
        <w:pStyle w:val="a4"/>
        <w:ind w:firstLine="720"/>
        <w:jc w:val="both"/>
        <w:rPr>
          <w:sz w:val="26"/>
          <w:szCs w:val="26"/>
        </w:rPr>
      </w:pPr>
    </w:p>
    <w:p w:rsidR="000F16D9" w:rsidRPr="000F16D9" w:rsidRDefault="000F16D9" w:rsidP="005C5072">
      <w:pPr>
        <w:ind w:firstLine="540"/>
        <w:jc w:val="both"/>
        <w:rPr>
          <w:sz w:val="26"/>
          <w:szCs w:val="26"/>
        </w:rPr>
      </w:pPr>
    </w:p>
    <w:p w:rsidR="005C5072" w:rsidRPr="001630B9" w:rsidRDefault="005C5072" w:rsidP="005C5072">
      <w:pPr>
        <w:ind w:firstLine="540"/>
        <w:jc w:val="both"/>
        <w:rPr>
          <w:sz w:val="27"/>
          <w:szCs w:val="27"/>
        </w:rPr>
      </w:pPr>
      <w:bookmarkStart w:id="0" w:name="_GoBack"/>
      <w:bookmarkEnd w:id="0"/>
      <w:proofErr w:type="gramStart"/>
      <w:r w:rsidRPr="001630B9">
        <w:rPr>
          <w:sz w:val="27"/>
          <w:szCs w:val="27"/>
        </w:rPr>
        <w:t>Рассмотрев результаты публичных слушаний по проекту решения Совета Сабинского муниципального района «О внесении изменений и дополнений в Устав Сабинского муниципального района», утверждены</w:t>
      </w:r>
      <w:r w:rsidRPr="001630B9">
        <w:rPr>
          <w:sz w:val="27"/>
          <w:szCs w:val="27"/>
          <w:lang w:val="tt-RU"/>
        </w:rPr>
        <w:t>й</w:t>
      </w:r>
      <w:r w:rsidRPr="001630B9">
        <w:rPr>
          <w:sz w:val="27"/>
          <w:szCs w:val="27"/>
        </w:rPr>
        <w:t xml:space="preserve"> решением представительного органа Сабинского муниципального района от </w:t>
      </w:r>
      <w:r w:rsidRPr="001630B9">
        <w:rPr>
          <w:sz w:val="27"/>
          <w:szCs w:val="27"/>
          <w:lang w:val="tt-RU"/>
        </w:rPr>
        <w:t>09</w:t>
      </w:r>
      <w:r w:rsidRPr="001630B9">
        <w:rPr>
          <w:sz w:val="27"/>
          <w:szCs w:val="27"/>
        </w:rPr>
        <w:t>.1</w:t>
      </w:r>
      <w:r w:rsidRPr="001630B9">
        <w:rPr>
          <w:sz w:val="27"/>
          <w:szCs w:val="27"/>
          <w:lang w:val="tt-RU"/>
        </w:rPr>
        <w:t>2</w:t>
      </w:r>
      <w:r w:rsidRPr="001630B9">
        <w:rPr>
          <w:sz w:val="27"/>
          <w:szCs w:val="27"/>
        </w:rPr>
        <w:t>.200</w:t>
      </w:r>
      <w:r w:rsidRPr="001630B9">
        <w:rPr>
          <w:sz w:val="27"/>
          <w:szCs w:val="27"/>
          <w:lang w:val="tt-RU"/>
        </w:rPr>
        <w:t>5</w:t>
      </w:r>
      <w:r w:rsidRPr="001630B9">
        <w:rPr>
          <w:sz w:val="27"/>
          <w:szCs w:val="27"/>
        </w:rPr>
        <w:t xml:space="preserve"> года №</w:t>
      </w:r>
      <w:r w:rsidRPr="001630B9">
        <w:rPr>
          <w:sz w:val="27"/>
          <w:szCs w:val="27"/>
          <w:lang w:val="tt-RU"/>
        </w:rPr>
        <w:t>30</w:t>
      </w:r>
      <w:r w:rsidRPr="001630B9">
        <w:rPr>
          <w:sz w:val="27"/>
          <w:szCs w:val="27"/>
        </w:rPr>
        <w:t>, в соответствии с Федеральным закон</w:t>
      </w:r>
      <w:r w:rsidRPr="001630B9">
        <w:rPr>
          <w:sz w:val="27"/>
          <w:szCs w:val="27"/>
          <w:lang w:val="tt-RU"/>
        </w:rPr>
        <w:t>ом</w:t>
      </w:r>
      <w:r w:rsidRPr="001630B9">
        <w:rPr>
          <w:sz w:val="27"/>
          <w:szCs w:val="27"/>
        </w:rPr>
        <w:t xml:space="preserve"> от 6 октября 2003 года №131-ФЗ «Об общих принципах организации местного самоуправления в Российской Федерации» и статьями 90, 91, 92 Устава Сабинского муниципального</w:t>
      </w:r>
      <w:proofErr w:type="gramEnd"/>
      <w:r w:rsidRPr="001630B9">
        <w:rPr>
          <w:sz w:val="27"/>
          <w:szCs w:val="27"/>
        </w:rPr>
        <w:t xml:space="preserve"> района, Совет Сабинского муниципального района РЕШИЛ:</w:t>
      </w:r>
    </w:p>
    <w:p w:rsidR="005C5072" w:rsidRPr="001630B9" w:rsidRDefault="005C5072" w:rsidP="005C5072">
      <w:pPr>
        <w:numPr>
          <w:ilvl w:val="0"/>
          <w:numId w:val="2"/>
        </w:numPr>
        <w:tabs>
          <w:tab w:val="num" w:pos="1080"/>
        </w:tabs>
        <w:ind w:left="0" w:firstLine="540"/>
        <w:jc w:val="both"/>
        <w:rPr>
          <w:sz w:val="27"/>
          <w:szCs w:val="27"/>
        </w:rPr>
      </w:pPr>
      <w:r w:rsidRPr="001630B9">
        <w:rPr>
          <w:sz w:val="27"/>
          <w:szCs w:val="27"/>
        </w:rPr>
        <w:t>Внести в Устав Сабинского муниципального района, утвержденный решением представительного органа Сабинского муниципального района от 09.12.2005 года №30 «О принятии Устава Сабинского муниципального района Республики Татарстан», изменения и дополнения согласно приложению.</w:t>
      </w:r>
    </w:p>
    <w:p w:rsidR="000F16D9" w:rsidRPr="001630B9" w:rsidRDefault="005C5072" w:rsidP="000F16D9">
      <w:pPr>
        <w:numPr>
          <w:ilvl w:val="0"/>
          <w:numId w:val="2"/>
        </w:numPr>
        <w:tabs>
          <w:tab w:val="num" w:pos="1080"/>
        </w:tabs>
        <w:ind w:left="0" w:firstLine="540"/>
        <w:jc w:val="both"/>
        <w:rPr>
          <w:sz w:val="27"/>
          <w:szCs w:val="27"/>
        </w:rPr>
      </w:pPr>
      <w:r w:rsidRPr="001630B9">
        <w:rPr>
          <w:sz w:val="27"/>
          <w:szCs w:val="27"/>
        </w:rPr>
        <w:t>Настоящее решение вступает в силу с момента его официального опубликования</w:t>
      </w:r>
      <w:r w:rsidR="000F16D9" w:rsidRPr="001630B9">
        <w:rPr>
          <w:sz w:val="27"/>
          <w:szCs w:val="27"/>
          <w:lang w:val="tt-RU"/>
        </w:rPr>
        <w:t>.</w:t>
      </w:r>
    </w:p>
    <w:p w:rsidR="000F16D9" w:rsidRPr="001630B9" w:rsidRDefault="000F16D9" w:rsidP="000F16D9">
      <w:pPr>
        <w:numPr>
          <w:ilvl w:val="0"/>
          <w:numId w:val="2"/>
        </w:numPr>
        <w:tabs>
          <w:tab w:val="num" w:pos="1080"/>
        </w:tabs>
        <w:ind w:left="0" w:firstLine="540"/>
        <w:jc w:val="both"/>
        <w:rPr>
          <w:sz w:val="27"/>
          <w:szCs w:val="27"/>
        </w:rPr>
      </w:pPr>
      <w:r w:rsidRPr="001630B9">
        <w:rPr>
          <w:sz w:val="27"/>
          <w:szCs w:val="27"/>
        </w:rPr>
        <w:t xml:space="preserve">Опубликовать настоящее решение в информационно-телекоммуникационной сети «Интернет» на официальном сайте Сабинского муниципального района по адресу: </w:t>
      </w:r>
      <w:hyperlink r:id="rId7" w:history="1">
        <w:r w:rsidRPr="001630B9">
          <w:rPr>
            <w:rStyle w:val="aa"/>
            <w:sz w:val="27"/>
            <w:szCs w:val="27"/>
          </w:rPr>
          <w:t>http://saby.tatarstan.ru</w:t>
        </w:r>
      </w:hyperlink>
      <w:r w:rsidRPr="001630B9">
        <w:rPr>
          <w:sz w:val="27"/>
          <w:szCs w:val="27"/>
        </w:rPr>
        <w:t xml:space="preserve"> и в районной газете «</w:t>
      </w:r>
      <w:proofErr w:type="spellStart"/>
      <w:r w:rsidRPr="001630B9">
        <w:rPr>
          <w:sz w:val="27"/>
          <w:szCs w:val="27"/>
        </w:rPr>
        <w:t>Саба</w:t>
      </w:r>
      <w:proofErr w:type="spellEnd"/>
      <w:r w:rsidRPr="001630B9">
        <w:rPr>
          <w:sz w:val="27"/>
          <w:szCs w:val="27"/>
        </w:rPr>
        <w:t xml:space="preserve"> </w:t>
      </w:r>
      <w:proofErr w:type="spellStart"/>
      <w:r w:rsidRPr="001630B9">
        <w:rPr>
          <w:sz w:val="27"/>
          <w:szCs w:val="27"/>
        </w:rPr>
        <w:t>таннары</w:t>
      </w:r>
      <w:proofErr w:type="spellEnd"/>
      <w:r w:rsidRPr="001630B9">
        <w:rPr>
          <w:sz w:val="27"/>
          <w:szCs w:val="27"/>
        </w:rPr>
        <w:t>».</w:t>
      </w:r>
    </w:p>
    <w:p w:rsidR="005C5072" w:rsidRPr="001630B9" w:rsidRDefault="005C5072" w:rsidP="005C5072">
      <w:pPr>
        <w:numPr>
          <w:ilvl w:val="0"/>
          <w:numId w:val="2"/>
        </w:numPr>
        <w:tabs>
          <w:tab w:val="num" w:pos="1080"/>
        </w:tabs>
        <w:ind w:left="0" w:firstLine="540"/>
        <w:jc w:val="both"/>
        <w:rPr>
          <w:sz w:val="27"/>
          <w:szCs w:val="27"/>
        </w:rPr>
      </w:pPr>
      <w:r w:rsidRPr="001630B9">
        <w:rPr>
          <w:sz w:val="27"/>
          <w:szCs w:val="27"/>
        </w:rPr>
        <w:t xml:space="preserve">Начальнику юридического отдела Совета Сабинского муниципального района </w:t>
      </w:r>
      <w:proofErr w:type="spellStart"/>
      <w:r w:rsidRPr="001630B9">
        <w:rPr>
          <w:sz w:val="27"/>
          <w:szCs w:val="27"/>
        </w:rPr>
        <w:t>Миникаеву</w:t>
      </w:r>
      <w:proofErr w:type="spellEnd"/>
      <w:r w:rsidRPr="001630B9">
        <w:rPr>
          <w:sz w:val="27"/>
          <w:szCs w:val="27"/>
        </w:rPr>
        <w:t xml:space="preserve"> А.И. направить настоящее решение на государственную регистрацию в порядке, установленном действующим законодательством.</w:t>
      </w:r>
    </w:p>
    <w:p w:rsidR="005C5072" w:rsidRPr="001630B9" w:rsidRDefault="005C5072" w:rsidP="005C5072">
      <w:pPr>
        <w:numPr>
          <w:ilvl w:val="0"/>
          <w:numId w:val="2"/>
        </w:numPr>
        <w:tabs>
          <w:tab w:val="num" w:pos="1080"/>
        </w:tabs>
        <w:ind w:left="0" w:firstLine="540"/>
        <w:jc w:val="both"/>
        <w:rPr>
          <w:sz w:val="27"/>
          <w:szCs w:val="27"/>
        </w:rPr>
      </w:pPr>
      <w:proofErr w:type="gramStart"/>
      <w:r w:rsidRPr="001630B9">
        <w:rPr>
          <w:sz w:val="27"/>
          <w:szCs w:val="27"/>
        </w:rPr>
        <w:t>Контроль за</w:t>
      </w:r>
      <w:proofErr w:type="gramEnd"/>
      <w:r w:rsidRPr="001630B9">
        <w:rPr>
          <w:sz w:val="27"/>
          <w:szCs w:val="27"/>
        </w:rPr>
        <w:t xml:space="preserve"> исполнением настоящего решения возложить на </w:t>
      </w:r>
      <w:proofErr w:type="spellStart"/>
      <w:r w:rsidRPr="001630B9">
        <w:rPr>
          <w:sz w:val="27"/>
          <w:szCs w:val="27"/>
        </w:rPr>
        <w:t>Закирзянова</w:t>
      </w:r>
      <w:proofErr w:type="spellEnd"/>
      <w:r w:rsidRPr="001630B9">
        <w:rPr>
          <w:sz w:val="27"/>
          <w:szCs w:val="27"/>
        </w:rPr>
        <w:t xml:space="preserve"> Р.Р.</w:t>
      </w:r>
      <w:r w:rsidRPr="001630B9">
        <w:rPr>
          <w:sz w:val="27"/>
          <w:szCs w:val="27"/>
          <w:lang w:val="tt-RU"/>
        </w:rPr>
        <w:t xml:space="preserve">, </w:t>
      </w:r>
      <w:r w:rsidRPr="001630B9">
        <w:rPr>
          <w:sz w:val="27"/>
          <w:szCs w:val="27"/>
        </w:rPr>
        <w:t>заместителя Главы Сабинского муниципального района</w:t>
      </w:r>
      <w:r w:rsidRPr="001630B9">
        <w:rPr>
          <w:sz w:val="27"/>
          <w:szCs w:val="27"/>
          <w:lang w:val="tt-RU"/>
        </w:rPr>
        <w:t xml:space="preserve">. </w:t>
      </w:r>
    </w:p>
    <w:p w:rsidR="005C5072" w:rsidRPr="001630B9" w:rsidRDefault="005C5072" w:rsidP="005C5072">
      <w:pPr>
        <w:ind w:firstLine="540"/>
        <w:jc w:val="both"/>
        <w:rPr>
          <w:sz w:val="27"/>
          <w:szCs w:val="27"/>
        </w:rPr>
      </w:pPr>
    </w:p>
    <w:p w:rsidR="005C5072" w:rsidRPr="001630B9" w:rsidRDefault="005C5072" w:rsidP="005C5072">
      <w:pPr>
        <w:ind w:firstLine="540"/>
        <w:jc w:val="both"/>
        <w:rPr>
          <w:sz w:val="27"/>
          <w:szCs w:val="27"/>
        </w:rPr>
      </w:pPr>
    </w:p>
    <w:p w:rsidR="005C5072" w:rsidRPr="001630B9" w:rsidRDefault="005C5072" w:rsidP="005C5072">
      <w:pPr>
        <w:ind w:firstLine="540"/>
        <w:jc w:val="both"/>
        <w:rPr>
          <w:sz w:val="27"/>
          <w:szCs w:val="27"/>
        </w:rPr>
      </w:pPr>
      <w:r w:rsidRPr="001630B9">
        <w:rPr>
          <w:sz w:val="27"/>
          <w:szCs w:val="27"/>
        </w:rPr>
        <w:t xml:space="preserve">         Глава Сабинского</w:t>
      </w:r>
    </w:p>
    <w:p w:rsidR="005C5072" w:rsidRPr="001630B9" w:rsidRDefault="005C5072" w:rsidP="005C5072">
      <w:pPr>
        <w:ind w:firstLine="540"/>
        <w:jc w:val="both"/>
        <w:rPr>
          <w:sz w:val="27"/>
          <w:szCs w:val="27"/>
        </w:rPr>
      </w:pPr>
      <w:r w:rsidRPr="001630B9">
        <w:rPr>
          <w:sz w:val="27"/>
          <w:szCs w:val="27"/>
        </w:rPr>
        <w:t xml:space="preserve">    муниципального района                                  </w:t>
      </w:r>
      <w:proofErr w:type="spellStart"/>
      <w:r w:rsidRPr="001630B9">
        <w:rPr>
          <w:sz w:val="27"/>
          <w:szCs w:val="27"/>
        </w:rPr>
        <w:t>Р.Н.Минниханов</w:t>
      </w:r>
      <w:proofErr w:type="spellEnd"/>
    </w:p>
    <w:p w:rsidR="000F16D9" w:rsidRPr="001630B9" w:rsidRDefault="000F16D9" w:rsidP="005C5072">
      <w:pPr>
        <w:ind w:left="5280"/>
        <w:jc w:val="center"/>
        <w:rPr>
          <w:sz w:val="27"/>
          <w:szCs w:val="27"/>
        </w:rPr>
      </w:pPr>
    </w:p>
    <w:p w:rsidR="000F16D9" w:rsidRDefault="000F16D9" w:rsidP="005C5072">
      <w:pPr>
        <w:ind w:left="5280"/>
        <w:jc w:val="center"/>
        <w:rPr>
          <w:sz w:val="26"/>
          <w:szCs w:val="26"/>
        </w:rPr>
      </w:pPr>
    </w:p>
    <w:p w:rsidR="009E29C6" w:rsidRPr="004E359D" w:rsidRDefault="009E29C6" w:rsidP="00B6621C">
      <w:pPr>
        <w:ind w:firstLine="5103"/>
        <w:jc w:val="center"/>
        <w:rPr>
          <w:sz w:val="26"/>
          <w:szCs w:val="26"/>
        </w:rPr>
      </w:pPr>
      <w:r w:rsidRPr="004E359D">
        <w:rPr>
          <w:sz w:val="26"/>
          <w:szCs w:val="26"/>
        </w:rPr>
        <w:lastRenderedPageBreak/>
        <w:t>Приложение</w:t>
      </w:r>
    </w:p>
    <w:p w:rsidR="00B6621C" w:rsidRPr="004E359D" w:rsidRDefault="009E29C6" w:rsidP="00B6621C">
      <w:pPr>
        <w:ind w:firstLine="5103"/>
        <w:jc w:val="center"/>
        <w:rPr>
          <w:sz w:val="26"/>
          <w:szCs w:val="26"/>
        </w:rPr>
      </w:pPr>
      <w:r w:rsidRPr="004E359D">
        <w:rPr>
          <w:sz w:val="26"/>
          <w:szCs w:val="26"/>
        </w:rPr>
        <w:t>к решению</w:t>
      </w:r>
      <w:r w:rsidR="00B6621C" w:rsidRPr="004E359D">
        <w:rPr>
          <w:sz w:val="26"/>
          <w:szCs w:val="26"/>
        </w:rPr>
        <w:t xml:space="preserve"> Совета Сабинского</w:t>
      </w:r>
    </w:p>
    <w:p w:rsidR="00B6621C" w:rsidRPr="004E359D" w:rsidRDefault="00B6621C" w:rsidP="00B6621C">
      <w:pPr>
        <w:ind w:firstLine="5103"/>
        <w:jc w:val="center"/>
        <w:rPr>
          <w:sz w:val="26"/>
          <w:szCs w:val="26"/>
        </w:rPr>
      </w:pPr>
      <w:r w:rsidRPr="004E359D">
        <w:rPr>
          <w:sz w:val="26"/>
          <w:szCs w:val="26"/>
        </w:rPr>
        <w:t xml:space="preserve"> муниципального района</w:t>
      </w:r>
    </w:p>
    <w:p w:rsidR="00B6621C" w:rsidRPr="004E359D" w:rsidRDefault="00B6621C" w:rsidP="00B6621C">
      <w:pPr>
        <w:ind w:firstLine="5103"/>
        <w:jc w:val="center"/>
        <w:rPr>
          <w:sz w:val="26"/>
          <w:szCs w:val="26"/>
        </w:rPr>
      </w:pPr>
      <w:r w:rsidRPr="004E359D">
        <w:rPr>
          <w:sz w:val="26"/>
          <w:szCs w:val="26"/>
        </w:rPr>
        <w:t>Республики Татарстан</w:t>
      </w:r>
    </w:p>
    <w:p w:rsidR="00B6621C" w:rsidRPr="004E359D" w:rsidRDefault="00B6621C" w:rsidP="00B6621C">
      <w:pPr>
        <w:ind w:firstLine="5103"/>
        <w:jc w:val="center"/>
        <w:rPr>
          <w:sz w:val="26"/>
          <w:szCs w:val="26"/>
        </w:rPr>
      </w:pPr>
      <w:r w:rsidRPr="004E359D">
        <w:rPr>
          <w:sz w:val="26"/>
          <w:szCs w:val="26"/>
        </w:rPr>
        <w:t xml:space="preserve">от </w:t>
      </w:r>
      <w:r w:rsidR="001630B9">
        <w:rPr>
          <w:sz w:val="26"/>
          <w:szCs w:val="26"/>
        </w:rPr>
        <w:t>29</w:t>
      </w:r>
      <w:r w:rsidRPr="004E359D">
        <w:rPr>
          <w:sz w:val="26"/>
          <w:szCs w:val="26"/>
        </w:rPr>
        <w:t>.0</w:t>
      </w:r>
      <w:r w:rsidR="009E29C6" w:rsidRPr="004E359D">
        <w:rPr>
          <w:sz w:val="26"/>
          <w:szCs w:val="26"/>
        </w:rPr>
        <w:t>4</w:t>
      </w:r>
      <w:r w:rsidR="001630B9">
        <w:rPr>
          <w:sz w:val="26"/>
          <w:szCs w:val="26"/>
        </w:rPr>
        <w:t>.2013 года №192</w:t>
      </w:r>
    </w:p>
    <w:p w:rsidR="00B6621C" w:rsidRDefault="00B6621C" w:rsidP="00B6621C">
      <w:pPr>
        <w:ind w:firstLine="709"/>
        <w:jc w:val="both"/>
        <w:rPr>
          <w:sz w:val="28"/>
          <w:szCs w:val="28"/>
        </w:rPr>
      </w:pPr>
    </w:p>
    <w:p w:rsidR="00B6621C" w:rsidRDefault="00B6621C" w:rsidP="00B6621C">
      <w:pPr>
        <w:pStyle w:val="a"/>
        <w:numPr>
          <w:ilvl w:val="0"/>
          <w:numId w:val="0"/>
        </w:numPr>
        <w:tabs>
          <w:tab w:val="clear" w:pos="322"/>
        </w:tabs>
        <w:ind w:right="113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621C" w:rsidRPr="00B6621C" w:rsidRDefault="00B6621C" w:rsidP="00B6621C">
      <w:pPr>
        <w:pStyle w:val="a"/>
        <w:numPr>
          <w:ilvl w:val="0"/>
          <w:numId w:val="0"/>
        </w:numPr>
        <w:tabs>
          <w:tab w:val="clear" w:pos="322"/>
        </w:tabs>
        <w:ind w:right="1133" w:firstLine="709"/>
        <w:jc w:val="center"/>
        <w:rPr>
          <w:rFonts w:ascii="Times New Roman" w:hAnsi="Times New Roman" w:cs="Times New Roman"/>
        </w:rPr>
      </w:pPr>
    </w:p>
    <w:p w:rsidR="00B6621C" w:rsidRPr="004E359D" w:rsidRDefault="00B6621C" w:rsidP="00B6621C">
      <w:pPr>
        <w:pStyle w:val="a"/>
        <w:numPr>
          <w:ilvl w:val="0"/>
          <w:numId w:val="0"/>
        </w:numPr>
        <w:tabs>
          <w:tab w:val="clear" w:pos="322"/>
        </w:tabs>
        <w:ind w:right="113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359D">
        <w:rPr>
          <w:rFonts w:ascii="Times New Roman" w:hAnsi="Times New Roman" w:cs="Times New Roman"/>
          <w:sz w:val="28"/>
          <w:szCs w:val="28"/>
        </w:rPr>
        <w:t>Изменения и дополнения, вносимые в Устав</w:t>
      </w:r>
    </w:p>
    <w:p w:rsidR="00B6621C" w:rsidRPr="004E359D" w:rsidRDefault="00B6621C" w:rsidP="00B6621C">
      <w:pPr>
        <w:pStyle w:val="a"/>
        <w:numPr>
          <w:ilvl w:val="0"/>
          <w:numId w:val="0"/>
        </w:numPr>
        <w:tabs>
          <w:tab w:val="clear" w:pos="322"/>
        </w:tabs>
        <w:ind w:right="1133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359D">
        <w:rPr>
          <w:rFonts w:ascii="Times New Roman" w:hAnsi="Times New Roman" w:cs="Times New Roman"/>
          <w:sz w:val="28"/>
          <w:szCs w:val="28"/>
        </w:rPr>
        <w:t>Сабинского муниципального района Республики Татарстан</w:t>
      </w:r>
    </w:p>
    <w:p w:rsidR="00B6621C" w:rsidRPr="004E359D" w:rsidRDefault="00B6621C" w:rsidP="00B6621C">
      <w:pPr>
        <w:ind w:firstLine="709"/>
        <w:jc w:val="both"/>
        <w:rPr>
          <w:sz w:val="28"/>
          <w:szCs w:val="28"/>
        </w:rPr>
      </w:pPr>
    </w:p>
    <w:p w:rsidR="00B6621C" w:rsidRPr="004E359D" w:rsidRDefault="00B6621C" w:rsidP="00B6621C">
      <w:pPr>
        <w:ind w:firstLine="709"/>
        <w:jc w:val="both"/>
        <w:rPr>
          <w:sz w:val="28"/>
          <w:szCs w:val="28"/>
        </w:rPr>
      </w:pPr>
      <w:r w:rsidRPr="004E359D">
        <w:rPr>
          <w:sz w:val="28"/>
          <w:szCs w:val="28"/>
        </w:rPr>
        <w:t>Пункт 9 статьи 65 Устава изложить в следующей редакции:</w:t>
      </w:r>
    </w:p>
    <w:p w:rsidR="00B6621C" w:rsidRPr="004E359D" w:rsidRDefault="00B6621C" w:rsidP="00B6621C">
      <w:pPr>
        <w:ind w:firstLine="709"/>
        <w:jc w:val="both"/>
        <w:rPr>
          <w:sz w:val="28"/>
          <w:szCs w:val="28"/>
        </w:rPr>
      </w:pPr>
      <w:r w:rsidRPr="004E359D">
        <w:rPr>
          <w:sz w:val="28"/>
          <w:szCs w:val="28"/>
        </w:rPr>
        <w:t>«9. Официальное опубликование (обнародование) муниципальных правовых актов осуществляется посредством опубликования текста правового акта в средствах массовой информации, учрежденных органами местного самоуправления Района, или иных средствах массовой информации, распространяемых на территории района, и (или) размещение (опубликование) на официальном сайте Района в сети Интернет. При опубликовании текста правового акта в иных средствах массовой информации должна быть отметка о том, что данное опубликование является официальным</w:t>
      </w:r>
      <w:proofErr w:type="gramStart"/>
      <w:r w:rsidRPr="004E359D">
        <w:rPr>
          <w:sz w:val="28"/>
          <w:szCs w:val="28"/>
        </w:rPr>
        <w:t>.».</w:t>
      </w:r>
      <w:proofErr w:type="gramEnd"/>
    </w:p>
    <w:p w:rsidR="00B6621C" w:rsidRPr="004E359D" w:rsidRDefault="00B6621C" w:rsidP="00B6621C">
      <w:pPr>
        <w:ind w:firstLine="708"/>
        <w:jc w:val="both"/>
        <w:rPr>
          <w:sz w:val="28"/>
          <w:szCs w:val="28"/>
        </w:rPr>
      </w:pPr>
    </w:p>
    <w:p w:rsidR="00DF311F" w:rsidRPr="004E359D" w:rsidRDefault="00DF311F">
      <w:pPr>
        <w:rPr>
          <w:sz w:val="28"/>
          <w:szCs w:val="28"/>
        </w:rPr>
      </w:pPr>
    </w:p>
    <w:sectPr w:rsidR="00DF311F" w:rsidRPr="004E359D" w:rsidSect="004E359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15A1F"/>
    <w:multiLevelType w:val="hybridMultilevel"/>
    <w:tmpl w:val="3A3EBFC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47AC0"/>
    <w:multiLevelType w:val="hybridMultilevel"/>
    <w:tmpl w:val="DF9CF1F8"/>
    <w:lvl w:ilvl="0" w:tplc="73F62046">
      <w:start w:val="1"/>
      <w:numFmt w:val="decimal"/>
      <w:pStyle w:val="a"/>
      <w:lvlText w:val="%1."/>
      <w:lvlJc w:val="left"/>
      <w:pPr>
        <w:ind w:left="90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41"/>
    <w:rsid w:val="000F16D9"/>
    <w:rsid w:val="001630B9"/>
    <w:rsid w:val="004D471E"/>
    <w:rsid w:val="004E359D"/>
    <w:rsid w:val="005C5072"/>
    <w:rsid w:val="006B7841"/>
    <w:rsid w:val="006F0DA6"/>
    <w:rsid w:val="009E29C6"/>
    <w:rsid w:val="00B6621C"/>
    <w:rsid w:val="00DF311F"/>
    <w:rsid w:val="00E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5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semiHidden/>
    <w:unhideWhenUsed/>
    <w:rsid w:val="005C507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Верхний колонтитул Знак"/>
    <w:basedOn w:val="a1"/>
    <w:link w:val="a4"/>
    <w:semiHidden/>
    <w:rsid w:val="005C50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Стиль (решение о внесении изменений) Знак"/>
    <w:link w:val="a"/>
    <w:locked/>
    <w:rsid w:val="005C5072"/>
    <w:rPr>
      <w:b/>
      <w:sz w:val="26"/>
      <w:szCs w:val="26"/>
    </w:rPr>
  </w:style>
  <w:style w:type="paragraph" w:customStyle="1" w:styleId="a">
    <w:name w:val="Стиль (решение о внесении изменений)"/>
    <w:basedOn w:val="a7"/>
    <w:link w:val="a6"/>
    <w:qFormat/>
    <w:rsid w:val="005C5072"/>
    <w:pPr>
      <w:numPr>
        <w:numId w:val="1"/>
      </w:numPr>
      <w:tabs>
        <w:tab w:val="left" w:pos="322"/>
        <w:tab w:val="left" w:pos="709"/>
      </w:tabs>
      <w:ind w:left="0" w:firstLine="284"/>
      <w:jc w:val="both"/>
    </w:pPr>
    <w:rPr>
      <w:rFonts w:asciiTheme="minorHAnsi" w:eastAsiaTheme="minorHAnsi" w:hAnsiTheme="minorHAnsi" w:cstheme="minorBidi"/>
      <w:b/>
      <w:sz w:val="26"/>
      <w:szCs w:val="26"/>
      <w:lang w:eastAsia="en-US"/>
    </w:rPr>
  </w:style>
  <w:style w:type="paragraph" w:styleId="a7">
    <w:name w:val="List Paragraph"/>
    <w:basedOn w:val="a0"/>
    <w:uiPriority w:val="34"/>
    <w:qFormat/>
    <w:rsid w:val="005C5072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5C50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C507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1"/>
    <w:uiPriority w:val="99"/>
    <w:unhideWhenUsed/>
    <w:rsid w:val="000F16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5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semiHidden/>
    <w:unhideWhenUsed/>
    <w:rsid w:val="005C507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Верхний колонтитул Знак"/>
    <w:basedOn w:val="a1"/>
    <w:link w:val="a4"/>
    <w:semiHidden/>
    <w:rsid w:val="005C50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Стиль (решение о внесении изменений) Знак"/>
    <w:link w:val="a"/>
    <w:locked/>
    <w:rsid w:val="005C5072"/>
    <w:rPr>
      <w:b/>
      <w:sz w:val="26"/>
      <w:szCs w:val="26"/>
    </w:rPr>
  </w:style>
  <w:style w:type="paragraph" w:customStyle="1" w:styleId="a">
    <w:name w:val="Стиль (решение о внесении изменений)"/>
    <w:basedOn w:val="a7"/>
    <w:link w:val="a6"/>
    <w:qFormat/>
    <w:rsid w:val="005C5072"/>
    <w:pPr>
      <w:numPr>
        <w:numId w:val="1"/>
      </w:numPr>
      <w:tabs>
        <w:tab w:val="left" w:pos="322"/>
        <w:tab w:val="left" w:pos="709"/>
      </w:tabs>
      <w:ind w:left="0" w:firstLine="284"/>
      <w:jc w:val="both"/>
    </w:pPr>
    <w:rPr>
      <w:rFonts w:asciiTheme="minorHAnsi" w:eastAsiaTheme="minorHAnsi" w:hAnsiTheme="minorHAnsi" w:cstheme="minorBidi"/>
      <w:b/>
      <w:sz w:val="26"/>
      <w:szCs w:val="26"/>
      <w:lang w:eastAsia="en-US"/>
    </w:rPr>
  </w:style>
  <w:style w:type="paragraph" w:styleId="a7">
    <w:name w:val="List Paragraph"/>
    <w:basedOn w:val="a0"/>
    <w:uiPriority w:val="34"/>
    <w:qFormat/>
    <w:rsid w:val="005C5072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5C50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C507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1"/>
    <w:uiPriority w:val="99"/>
    <w:unhideWhenUsed/>
    <w:rsid w:val="000F16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ab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Raushabiya</dc:creator>
  <cp:lastModifiedBy>Raushabiya</cp:lastModifiedBy>
  <cp:revision>8</cp:revision>
  <cp:lastPrinted>2013-04-30T04:44:00Z</cp:lastPrinted>
  <dcterms:created xsi:type="dcterms:W3CDTF">2013-04-24T07:17:00Z</dcterms:created>
  <dcterms:modified xsi:type="dcterms:W3CDTF">2013-04-30T04:45:00Z</dcterms:modified>
</cp:coreProperties>
</file>