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2A" w:rsidRPr="000C5235" w:rsidRDefault="009334FD" w:rsidP="009334FD">
      <w:pPr>
        <w:pStyle w:val="ConsPlusNormal"/>
        <w:ind w:left="5529"/>
        <w:outlineLvl w:val="0"/>
        <w:rPr>
          <w:rFonts w:ascii="Times New Roman" w:hAnsi="Times New Roman" w:cs="Times New Roman"/>
        </w:rPr>
      </w:pPr>
      <w:r>
        <w:rPr>
          <w:rFonts w:ascii="Times New Roman" w:hAnsi="Times New Roman" w:cs="Times New Roman"/>
        </w:rPr>
        <w:t>УТВЕРЖДЕН</w:t>
      </w:r>
    </w:p>
    <w:p w:rsidR="009334FD" w:rsidRPr="000C5235" w:rsidRDefault="009334FD" w:rsidP="009334FD">
      <w:pPr>
        <w:pStyle w:val="ConsPlusNormal"/>
        <w:ind w:left="5529"/>
        <w:rPr>
          <w:rFonts w:ascii="Times New Roman" w:hAnsi="Times New Roman" w:cs="Times New Roman"/>
        </w:rPr>
      </w:pPr>
      <w:r>
        <w:rPr>
          <w:rFonts w:ascii="Times New Roman" w:hAnsi="Times New Roman" w:cs="Times New Roman"/>
        </w:rPr>
        <w:t>П</w:t>
      </w:r>
      <w:r w:rsidR="004D242A" w:rsidRPr="000C5235">
        <w:rPr>
          <w:rFonts w:ascii="Times New Roman" w:hAnsi="Times New Roman" w:cs="Times New Roman"/>
        </w:rPr>
        <w:t>остановлением</w:t>
      </w:r>
      <w:r>
        <w:rPr>
          <w:rFonts w:ascii="Times New Roman" w:hAnsi="Times New Roman" w:cs="Times New Roman"/>
        </w:rPr>
        <w:t xml:space="preserve"> </w:t>
      </w:r>
      <w:r w:rsidR="004D242A" w:rsidRPr="000C5235">
        <w:rPr>
          <w:rFonts w:ascii="Times New Roman" w:hAnsi="Times New Roman" w:cs="Times New Roman"/>
        </w:rPr>
        <w:t xml:space="preserve">Исполнительного комитета </w:t>
      </w:r>
      <w:r w:rsidR="00524814" w:rsidRPr="000C5235">
        <w:rPr>
          <w:rFonts w:ascii="Times New Roman" w:hAnsi="Times New Roman" w:cs="Times New Roman"/>
        </w:rPr>
        <w:t>Сабинского муниципального района</w:t>
      </w:r>
      <w:r>
        <w:rPr>
          <w:rFonts w:ascii="Times New Roman" w:hAnsi="Times New Roman" w:cs="Times New Roman"/>
        </w:rPr>
        <w:t xml:space="preserve"> Республики Татарстан</w:t>
      </w:r>
    </w:p>
    <w:p w:rsidR="004D242A" w:rsidRPr="000C5235" w:rsidRDefault="004D242A" w:rsidP="009334FD">
      <w:pPr>
        <w:pStyle w:val="ConsPlusNormal"/>
        <w:ind w:left="5529"/>
        <w:rPr>
          <w:rFonts w:ascii="Times New Roman" w:hAnsi="Times New Roman" w:cs="Times New Roman"/>
        </w:rPr>
      </w:pPr>
      <w:r w:rsidRPr="000C5235">
        <w:rPr>
          <w:rFonts w:ascii="Times New Roman" w:hAnsi="Times New Roman" w:cs="Times New Roman"/>
        </w:rPr>
        <w:t xml:space="preserve">от </w:t>
      </w:r>
      <w:r w:rsidR="00C95D71" w:rsidRPr="000C5235">
        <w:rPr>
          <w:rFonts w:ascii="Times New Roman" w:hAnsi="Times New Roman" w:cs="Times New Roman"/>
        </w:rPr>
        <w:t>___________</w:t>
      </w:r>
      <w:r w:rsidRPr="000C5235">
        <w:rPr>
          <w:rFonts w:ascii="Times New Roman" w:hAnsi="Times New Roman" w:cs="Times New Roman"/>
        </w:rPr>
        <w:t xml:space="preserve"> 201</w:t>
      </w:r>
      <w:r w:rsidR="00524814" w:rsidRPr="000C5235">
        <w:rPr>
          <w:rFonts w:ascii="Times New Roman" w:hAnsi="Times New Roman" w:cs="Times New Roman"/>
        </w:rPr>
        <w:t>8</w:t>
      </w:r>
      <w:r w:rsidRPr="000C5235">
        <w:rPr>
          <w:rFonts w:ascii="Times New Roman" w:hAnsi="Times New Roman" w:cs="Times New Roman"/>
        </w:rPr>
        <w:t xml:space="preserve"> г. N </w:t>
      </w:r>
      <w:r w:rsidR="00C95D71" w:rsidRPr="000C5235">
        <w:rPr>
          <w:rFonts w:ascii="Times New Roman" w:hAnsi="Times New Roman" w:cs="Times New Roman"/>
        </w:rPr>
        <w:t>_____</w:t>
      </w:r>
    </w:p>
    <w:p w:rsidR="004D242A" w:rsidRPr="000C5235" w:rsidRDefault="004D242A" w:rsidP="009334FD">
      <w:pPr>
        <w:pStyle w:val="ConsPlusNormal"/>
        <w:jc w:val="both"/>
        <w:rPr>
          <w:rFonts w:ascii="Times New Roman" w:hAnsi="Times New Roman" w:cs="Times New Roman"/>
        </w:rPr>
      </w:pPr>
    </w:p>
    <w:p w:rsidR="00524814" w:rsidRPr="000C5235" w:rsidRDefault="00524814" w:rsidP="009334FD">
      <w:pPr>
        <w:pStyle w:val="ConsPlusNormal"/>
        <w:jc w:val="both"/>
        <w:rPr>
          <w:rFonts w:ascii="Times New Roman" w:hAnsi="Times New Roman" w:cs="Times New Roman"/>
        </w:rPr>
      </w:pPr>
    </w:p>
    <w:p w:rsidR="00524814" w:rsidRPr="000C5235" w:rsidRDefault="00524814" w:rsidP="009334FD">
      <w:pPr>
        <w:pStyle w:val="ConsPlusNormal"/>
        <w:jc w:val="both"/>
        <w:rPr>
          <w:rFonts w:ascii="Times New Roman" w:hAnsi="Times New Roman" w:cs="Times New Roman"/>
        </w:rPr>
      </w:pPr>
    </w:p>
    <w:p w:rsidR="004D242A" w:rsidRPr="000C5235" w:rsidRDefault="000C5235" w:rsidP="009334FD">
      <w:pPr>
        <w:pStyle w:val="ConsPlusTitle"/>
        <w:jc w:val="center"/>
        <w:rPr>
          <w:rFonts w:ascii="Times New Roman" w:hAnsi="Times New Roman" w:cs="Times New Roman"/>
          <w:sz w:val="28"/>
          <w:szCs w:val="28"/>
        </w:rPr>
      </w:pPr>
      <w:bookmarkStart w:id="0" w:name="P30"/>
      <w:bookmarkEnd w:id="0"/>
      <w:r>
        <w:rPr>
          <w:rFonts w:ascii="Times New Roman" w:hAnsi="Times New Roman" w:cs="Times New Roman"/>
          <w:sz w:val="28"/>
          <w:szCs w:val="28"/>
        </w:rPr>
        <w:t>А</w:t>
      </w:r>
      <w:r w:rsidRPr="000C5235">
        <w:rPr>
          <w:rFonts w:ascii="Times New Roman" w:hAnsi="Times New Roman" w:cs="Times New Roman"/>
          <w:sz w:val="28"/>
          <w:szCs w:val="28"/>
        </w:rPr>
        <w:t>дминистративный регламент</w:t>
      </w:r>
    </w:p>
    <w:p w:rsidR="004D242A" w:rsidRPr="000C5235" w:rsidRDefault="000C5235" w:rsidP="009334FD">
      <w:pPr>
        <w:pStyle w:val="ConsPlusTitle"/>
        <w:jc w:val="center"/>
        <w:rPr>
          <w:rFonts w:ascii="Times New Roman" w:hAnsi="Times New Roman" w:cs="Times New Roman"/>
          <w:sz w:val="28"/>
          <w:szCs w:val="28"/>
        </w:rPr>
      </w:pPr>
      <w:r w:rsidRPr="000C5235">
        <w:rPr>
          <w:rFonts w:ascii="Times New Roman" w:hAnsi="Times New Roman" w:cs="Times New Roman"/>
          <w:sz w:val="28"/>
          <w:szCs w:val="28"/>
        </w:rPr>
        <w:t>предостав</w:t>
      </w:r>
      <w:r>
        <w:rPr>
          <w:rFonts w:ascii="Times New Roman" w:hAnsi="Times New Roman" w:cs="Times New Roman"/>
          <w:sz w:val="28"/>
          <w:szCs w:val="28"/>
        </w:rPr>
        <w:t>ления исполнительным комитетом С</w:t>
      </w:r>
      <w:r w:rsidRPr="000C5235">
        <w:rPr>
          <w:rFonts w:ascii="Times New Roman" w:hAnsi="Times New Roman" w:cs="Times New Roman"/>
          <w:sz w:val="28"/>
          <w:szCs w:val="28"/>
        </w:rPr>
        <w:t>абинского муниципального района</w:t>
      </w:r>
      <w:r>
        <w:rPr>
          <w:rFonts w:ascii="Times New Roman" w:hAnsi="Times New Roman" w:cs="Times New Roman"/>
          <w:sz w:val="28"/>
          <w:szCs w:val="28"/>
        </w:rPr>
        <w:t xml:space="preserve"> </w:t>
      </w:r>
      <w:r w:rsidRPr="000C5235">
        <w:rPr>
          <w:rFonts w:ascii="Times New Roman" w:hAnsi="Times New Roman" w:cs="Times New Roman"/>
          <w:sz w:val="28"/>
          <w:szCs w:val="28"/>
        </w:rPr>
        <w:t>муниципальной услуги по согласованию проекта размещения</w:t>
      </w:r>
      <w:r>
        <w:rPr>
          <w:rFonts w:ascii="Times New Roman" w:hAnsi="Times New Roman" w:cs="Times New Roman"/>
          <w:sz w:val="28"/>
          <w:szCs w:val="28"/>
        </w:rPr>
        <w:t xml:space="preserve"> </w:t>
      </w:r>
      <w:r w:rsidRPr="000C5235">
        <w:rPr>
          <w:rFonts w:ascii="Times New Roman" w:hAnsi="Times New Roman" w:cs="Times New Roman"/>
          <w:sz w:val="28"/>
          <w:szCs w:val="28"/>
        </w:rPr>
        <w:t>средства наружной информации (паспорт)</w:t>
      </w:r>
    </w:p>
    <w:p w:rsidR="004D242A" w:rsidRPr="000C5235" w:rsidRDefault="004D242A" w:rsidP="009334FD">
      <w:pPr>
        <w:pStyle w:val="ConsPlusNormal"/>
        <w:jc w:val="both"/>
        <w:rPr>
          <w:rFonts w:ascii="Times New Roman" w:hAnsi="Times New Roman" w:cs="Times New Roman"/>
          <w:sz w:val="28"/>
          <w:szCs w:val="28"/>
        </w:rPr>
      </w:pPr>
    </w:p>
    <w:p w:rsidR="004D242A" w:rsidRPr="00C01AA5" w:rsidRDefault="004D242A" w:rsidP="009334FD">
      <w:pPr>
        <w:pStyle w:val="ConsPlusNormal"/>
        <w:jc w:val="center"/>
        <w:outlineLvl w:val="1"/>
        <w:rPr>
          <w:rFonts w:ascii="Times New Roman" w:hAnsi="Times New Roman" w:cs="Times New Roman"/>
          <w:sz w:val="26"/>
          <w:szCs w:val="26"/>
        </w:rPr>
      </w:pPr>
      <w:r w:rsidRPr="00C01AA5">
        <w:rPr>
          <w:rFonts w:ascii="Times New Roman" w:hAnsi="Times New Roman" w:cs="Times New Roman"/>
          <w:sz w:val="26"/>
          <w:szCs w:val="26"/>
        </w:rPr>
        <w:t>I. Общие положения</w:t>
      </w: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ind w:firstLine="540"/>
        <w:jc w:val="both"/>
        <w:rPr>
          <w:rFonts w:ascii="Times New Roman" w:hAnsi="Times New Roman" w:cs="Times New Roman"/>
          <w:sz w:val="26"/>
          <w:szCs w:val="26"/>
        </w:rPr>
      </w:pPr>
      <w:bookmarkStart w:id="1" w:name="P37"/>
      <w:bookmarkEnd w:id="1"/>
      <w:r w:rsidRPr="00C01AA5">
        <w:rPr>
          <w:rFonts w:ascii="Times New Roman" w:hAnsi="Times New Roman" w:cs="Times New Roman"/>
          <w:sz w:val="26"/>
          <w:szCs w:val="26"/>
        </w:rPr>
        <w:t xml:space="preserve">1.1. Настоящий Регламент устанавливает стандарт и порядок предоставления Исполнительным комитетом </w:t>
      </w:r>
      <w:r w:rsidR="00524814" w:rsidRPr="00C01AA5">
        <w:rPr>
          <w:rFonts w:ascii="Times New Roman" w:hAnsi="Times New Roman" w:cs="Times New Roman"/>
          <w:sz w:val="26"/>
          <w:szCs w:val="26"/>
        </w:rPr>
        <w:t>Сабинского муниципального района</w:t>
      </w:r>
      <w:r w:rsidRPr="00C01AA5">
        <w:rPr>
          <w:rFonts w:ascii="Times New Roman" w:hAnsi="Times New Roman" w:cs="Times New Roman"/>
          <w:sz w:val="26"/>
          <w:szCs w:val="26"/>
        </w:rPr>
        <w:t xml:space="preserve"> муниципальной услуги по согласованию проекта размещения средства наружной информации (паспорт) (далее - муниципальная услуга).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1.2. Получатели муниципальной услуги: физические и юридические лица, правообладатели земельных участков, объектов капитального строительства или лица, которым в установленном порядке предоставлены разрешения на использование </w:t>
      </w:r>
      <w:r w:rsidRPr="009334FD">
        <w:rPr>
          <w:rFonts w:ascii="Times New Roman" w:hAnsi="Times New Roman" w:cs="Times New Roman"/>
          <w:sz w:val="26"/>
          <w:szCs w:val="26"/>
        </w:rPr>
        <w:t xml:space="preserve">земельных участков (далее - заявители), заинтересованные в доведении до сведения потребителей информации, указание которой является обязательным согласно статье 9 Федерального закона </w:t>
      </w:r>
      <w:r w:rsidR="009334FD">
        <w:rPr>
          <w:rFonts w:ascii="Times New Roman" w:hAnsi="Times New Roman" w:cs="Times New Roman"/>
          <w:sz w:val="26"/>
          <w:szCs w:val="26"/>
        </w:rPr>
        <w:t>«</w:t>
      </w:r>
      <w:r w:rsidRPr="009334FD">
        <w:rPr>
          <w:rFonts w:ascii="Times New Roman" w:hAnsi="Times New Roman" w:cs="Times New Roman"/>
          <w:sz w:val="26"/>
          <w:szCs w:val="26"/>
        </w:rPr>
        <w:t>О защите прав потребителей</w:t>
      </w:r>
      <w:r w:rsidR="009334FD">
        <w:rPr>
          <w:rFonts w:ascii="Times New Roman" w:hAnsi="Times New Roman" w:cs="Times New Roman"/>
          <w:sz w:val="26"/>
          <w:szCs w:val="26"/>
        </w:rPr>
        <w:t>»</w:t>
      </w:r>
      <w:r w:rsidRPr="009334FD">
        <w:rPr>
          <w:rFonts w:ascii="Times New Roman" w:hAnsi="Times New Roman" w:cs="Times New Roman"/>
          <w:sz w:val="26"/>
          <w:szCs w:val="26"/>
        </w:rPr>
        <w:t xml:space="preserve">, а также которая обязательна </w:t>
      </w:r>
      <w:r w:rsidRPr="00C01AA5">
        <w:rPr>
          <w:rFonts w:ascii="Times New Roman" w:hAnsi="Times New Roman" w:cs="Times New Roman"/>
          <w:sz w:val="26"/>
          <w:szCs w:val="26"/>
        </w:rPr>
        <w:t>к размещению в соответствии с законом или размещается в силу обычая делового оборота и не преследует целей, связанных с рекламой.</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1.3. Муниципальная услуга предоставляется Исполнительным комитетом </w:t>
      </w:r>
      <w:r w:rsidR="00524814" w:rsidRPr="00C01AA5">
        <w:rPr>
          <w:rFonts w:ascii="Times New Roman" w:hAnsi="Times New Roman" w:cs="Times New Roman"/>
          <w:sz w:val="26"/>
          <w:szCs w:val="26"/>
        </w:rPr>
        <w:t>Сабинского муниципального района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Непосредственный исполнитель муниципальной услуги </w:t>
      </w:r>
      <w:r w:rsidR="00E21D8E" w:rsidRPr="00C01AA5">
        <w:rPr>
          <w:rFonts w:ascii="Times New Roman" w:hAnsi="Times New Roman" w:cs="Times New Roman"/>
          <w:sz w:val="26"/>
          <w:szCs w:val="26"/>
        </w:rPr>
        <w:t>–</w:t>
      </w:r>
      <w:r w:rsidRPr="00C01AA5">
        <w:rPr>
          <w:rFonts w:ascii="Times New Roman" w:hAnsi="Times New Roman" w:cs="Times New Roman"/>
          <w:sz w:val="26"/>
          <w:szCs w:val="26"/>
        </w:rPr>
        <w:t xml:space="preserve"> </w:t>
      </w:r>
      <w:r w:rsidR="00E21D8E" w:rsidRPr="00C01AA5">
        <w:rPr>
          <w:rFonts w:ascii="Times New Roman" w:hAnsi="Times New Roman" w:cs="Times New Roman"/>
          <w:sz w:val="26"/>
          <w:szCs w:val="26"/>
        </w:rPr>
        <w:t>Отдел экономики Исполнительного комитета Сабинского муниципального района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bookmarkStart w:id="2" w:name="P41"/>
      <w:bookmarkEnd w:id="2"/>
      <w:r w:rsidRPr="00C01AA5">
        <w:rPr>
          <w:rFonts w:ascii="Times New Roman" w:hAnsi="Times New Roman" w:cs="Times New Roman"/>
          <w:sz w:val="26"/>
          <w:szCs w:val="26"/>
        </w:rPr>
        <w:t xml:space="preserve">1.3.1. Место нахождения Исполнительного комитета </w:t>
      </w:r>
      <w:r w:rsidR="00524814" w:rsidRPr="00C01AA5">
        <w:rPr>
          <w:rFonts w:ascii="Times New Roman" w:hAnsi="Times New Roman" w:cs="Times New Roman"/>
          <w:sz w:val="26"/>
          <w:szCs w:val="26"/>
        </w:rPr>
        <w:t xml:space="preserve">Сабинского муниципального района: </w:t>
      </w:r>
      <w:r w:rsidR="0089515F" w:rsidRPr="00C01AA5">
        <w:rPr>
          <w:rFonts w:ascii="Times New Roman" w:hAnsi="Times New Roman" w:cs="Times New Roman"/>
          <w:sz w:val="26"/>
          <w:szCs w:val="26"/>
        </w:rPr>
        <w:t>п.г.т. Богатые Сабы, ул. Г.Закирова, д.52</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График работы: понедельник - пятница, с </w:t>
      </w:r>
      <w:r w:rsidR="0089515F" w:rsidRPr="00C01AA5">
        <w:rPr>
          <w:rFonts w:ascii="Times New Roman" w:hAnsi="Times New Roman" w:cs="Times New Roman"/>
          <w:sz w:val="26"/>
          <w:szCs w:val="26"/>
        </w:rPr>
        <w:t>8</w:t>
      </w:r>
      <w:r w:rsidRPr="00C01AA5">
        <w:rPr>
          <w:rFonts w:ascii="Times New Roman" w:hAnsi="Times New Roman" w:cs="Times New Roman"/>
          <w:sz w:val="26"/>
          <w:szCs w:val="26"/>
        </w:rPr>
        <w:t>.00 до 1</w:t>
      </w:r>
      <w:r w:rsidR="0089515F" w:rsidRPr="00C01AA5">
        <w:rPr>
          <w:rFonts w:ascii="Times New Roman" w:hAnsi="Times New Roman" w:cs="Times New Roman"/>
          <w:sz w:val="26"/>
          <w:szCs w:val="26"/>
        </w:rPr>
        <w:t>6</w:t>
      </w:r>
      <w:r w:rsidRPr="00C01AA5">
        <w:rPr>
          <w:rFonts w:ascii="Times New Roman" w:hAnsi="Times New Roman" w:cs="Times New Roman"/>
          <w:sz w:val="26"/>
          <w:szCs w:val="26"/>
        </w:rPr>
        <w:t>.</w:t>
      </w:r>
      <w:r w:rsidR="0089515F" w:rsidRPr="00C01AA5">
        <w:rPr>
          <w:rFonts w:ascii="Times New Roman" w:hAnsi="Times New Roman" w:cs="Times New Roman"/>
          <w:sz w:val="26"/>
          <w:szCs w:val="26"/>
        </w:rPr>
        <w:t>3</w:t>
      </w:r>
      <w:r w:rsidRPr="00C01AA5">
        <w:rPr>
          <w:rFonts w:ascii="Times New Roman" w:hAnsi="Times New Roman" w:cs="Times New Roman"/>
          <w:sz w:val="26"/>
          <w:szCs w:val="26"/>
        </w:rPr>
        <w:t>0</w:t>
      </w:r>
      <w:r w:rsidR="0089515F" w:rsidRPr="00C01AA5">
        <w:rPr>
          <w:rFonts w:ascii="Times New Roman" w:hAnsi="Times New Roman" w:cs="Times New Roman"/>
          <w:sz w:val="26"/>
          <w:szCs w:val="26"/>
        </w:rPr>
        <w:t>; суббота, воскресенье: выходные дни.</w:t>
      </w:r>
    </w:p>
    <w:p w:rsidR="0089515F" w:rsidRPr="00C01AA5" w:rsidRDefault="0089515F"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Время перерыва для отдыха и питания устанавливается правилами внутреннего распорядка.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1.3.2. Справочные телефоны:</w:t>
      </w:r>
      <w:r w:rsidR="0089515F" w:rsidRPr="00C01AA5">
        <w:rPr>
          <w:rFonts w:ascii="Times New Roman" w:hAnsi="Times New Roman" w:cs="Times New Roman"/>
          <w:sz w:val="26"/>
          <w:szCs w:val="26"/>
        </w:rPr>
        <w:t xml:space="preserve"> 8(84362)2-45-74</w:t>
      </w:r>
      <w:r w:rsidR="00E21D8E" w:rsidRPr="00C01AA5">
        <w:rPr>
          <w:rFonts w:ascii="Times New Roman" w:hAnsi="Times New Roman" w:cs="Times New Roman"/>
          <w:sz w:val="26"/>
          <w:szCs w:val="26"/>
        </w:rPr>
        <w:t>.</w:t>
      </w:r>
    </w:p>
    <w:p w:rsidR="0089515F" w:rsidRPr="00C01AA5" w:rsidRDefault="0089515F"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Проход по документам, удостоверяющим личность.</w:t>
      </w:r>
    </w:p>
    <w:p w:rsidR="004D242A" w:rsidRPr="009334FD"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1.3.3. </w:t>
      </w:r>
      <w:r w:rsidR="0089515F" w:rsidRPr="00C01AA5">
        <w:rPr>
          <w:rFonts w:ascii="Times New Roman" w:hAnsi="Times New Roman" w:cs="Times New Roman"/>
          <w:sz w:val="26"/>
          <w:szCs w:val="26"/>
        </w:rPr>
        <w:t xml:space="preserve">Адрес официального сайта муниципального района в информационно-телекоммуникационной сети «Интернет» (далее - сеть «Интернет»): </w:t>
      </w:r>
      <w:hyperlink r:id="rId7" w:history="1">
        <w:r w:rsidR="009334FD" w:rsidRPr="00D65010">
          <w:rPr>
            <w:rStyle w:val="a3"/>
            <w:rFonts w:ascii="Times New Roman" w:hAnsi="Times New Roman" w:cs="Times New Roman"/>
            <w:sz w:val="26"/>
            <w:szCs w:val="26"/>
            <w:lang w:val="en-US"/>
          </w:rPr>
          <w:t>http</w:t>
        </w:r>
        <w:r w:rsidR="009334FD" w:rsidRPr="00D65010">
          <w:rPr>
            <w:rStyle w:val="a3"/>
            <w:rFonts w:ascii="Times New Roman" w:hAnsi="Times New Roman" w:cs="Times New Roman"/>
            <w:sz w:val="26"/>
            <w:szCs w:val="26"/>
          </w:rPr>
          <w:t>://</w:t>
        </w:r>
        <w:proofErr w:type="spellStart"/>
        <w:r w:rsidR="009334FD" w:rsidRPr="00D65010">
          <w:rPr>
            <w:rStyle w:val="a3"/>
            <w:rFonts w:ascii="Times New Roman" w:hAnsi="Times New Roman" w:cs="Times New Roman"/>
            <w:sz w:val="26"/>
            <w:szCs w:val="26"/>
            <w:lang w:val="en-US"/>
          </w:rPr>
          <w:t>saby</w:t>
        </w:r>
        <w:proofErr w:type="spellEnd"/>
        <w:r w:rsidR="009334FD" w:rsidRPr="00D65010">
          <w:rPr>
            <w:rStyle w:val="a3"/>
            <w:rFonts w:ascii="Times New Roman" w:hAnsi="Times New Roman" w:cs="Times New Roman"/>
            <w:sz w:val="26"/>
            <w:szCs w:val="26"/>
          </w:rPr>
          <w:t>.</w:t>
        </w:r>
        <w:proofErr w:type="spellStart"/>
        <w:r w:rsidR="009334FD" w:rsidRPr="00D65010">
          <w:rPr>
            <w:rStyle w:val="a3"/>
            <w:rFonts w:ascii="Times New Roman" w:hAnsi="Times New Roman" w:cs="Times New Roman"/>
            <w:sz w:val="26"/>
            <w:szCs w:val="26"/>
            <w:lang w:val="en-US"/>
          </w:rPr>
          <w:t>tatarstan</w:t>
        </w:r>
        <w:proofErr w:type="spellEnd"/>
        <w:r w:rsidR="009334FD" w:rsidRPr="00D65010">
          <w:rPr>
            <w:rStyle w:val="a3"/>
            <w:rFonts w:ascii="Times New Roman" w:hAnsi="Times New Roman" w:cs="Times New Roman"/>
            <w:sz w:val="26"/>
            <w:szCs w:val="26"/>
          </w:rPr>
          <w:t>.</w:t>
        </w:r>
        <w:proofErr w:type="spellStart"/>
        <w:r w:rsidR="009334FD" w:rsidRPr="00D65010">
          <w:rPr>
            <w:rStyle w:val="a3"/>
            <w:rFonts w:ascii="Times New Roman" w:hAnsi="Times New Roman" w:cs="Times New Roman"/>
            <w:sz w:val="26"/>
            <w:szCs w:val="26"/>
            <w:lang w:val="en-US"/>
          </w:rPr>
          <w:t>ru</w:t>
        </w:r>
        <w:proofErr w:type="spellEnd"/>
      </w:hyperlink>
      <w:r w:rsidR="009334FD">
        <w:rPr>
          <w:rFonts w:ascii="Times New Roman" w:hAnsi="Times New Roman" w:cs="Times New Roman"/>
          <w:sz w:val="26"/>
          <w:szCs w:val="26"/>
        </w:rPr>
        <w:t xml:space="preserve"> </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1.3.4. Информация о муниципальной услуге может быть получена: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 посредством сети Интернет:</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 на официальном </w:t>
      </w:r>
      <w:r w:rsidR="00A90BE2" w:rsidRPr="00C01AA5">
        <w:rPr>
          <w:rFonts w:ascii="Times New Roman" w:hAnsi="Times New Roman" w:cs="Times New Roman"/>
          <w:sz w:val="26"/>
          <w:szCs w:val="26"/>
        </w:rPr>
        <w:t>сайте муниципального района (</w:t>
      </w:r>
      <w:r w:rsidR="00A90BE2" w:rsidRPr="00C01AA5">
        <w:rPr>
          <w:rFonts w:ascii="Times New Roman" w:hAnsi="Times New Roman" w:cs="Times New Roman"/>
          <w:sz w:val="26"/>
          <w:szCs w:val="26"/>
          <w:lang w:val="en-US"/>
        </w:rPr>
        <w:t>http</w:t>
      </w:r>
      <w:r w:rsidR="00A90BE2" w:rsidRPr="00C01AA5">
        <w:rPr>
          <w:rFonts w:ascii="Times New Roman" w:hAnsi="Times New Roman" w:cs="Times New Roman"/>
          <w:sz w:val="26"/>
          <w:szCs w:val="26"/>
        </w:rPr>
        <w:t>://</w:t>
      </w:r>
      <w:proofErr w:type="spellStart"/>
      <w:r w:rsidR="00A90BE2" w:rsidRPr="00C01AA5">
        <w:rPr>
          <w:rFonts w:ascii="Times New Roman" w:hAnsi="Times New Roman" w:cs="Times New Roman"/>
          <w:sz w:val="26"/>
          <w:szCs w:val="26"/>
          <w:lang w:val="en-US"/>
        </w:rPr>
        <w:t>saby</w:t>
      </w:r>
      <w:proofErr w:type="spellEnd"/>
      <w:r w:rsidR="00A90BE2" w:rsidRPr="00C01AA5">
        <w:rPr>
          <w:rFonts w:ascii="Times New Roman" w:hAnsi="Times New Roman" w:cs="Times New Roman"/>
          <w:sz w:val="26"/>
          <w:szCs w:val="26"/>
        </w:rPr>
        <w:t>.</w:t>
      </w:r>
      <w:proofErr w:type="spellStart"/>
      <w:r w:rsidR="00A90BE2" w:rsidRPr="00C01AA5">
        <w:rPr>
          <w:rFonts w:ascii="Times New Roman" w:hAnsi="Times New Roman" w:cs="Times New Roman"/>
          <w:sz w:val="26"/>
          <w:szCs w:val="26"/>
          <w:lang w:val="en-US"/>
        </w:rPr>
        <w:t>tatarstan</w:t>
      </w:r>
      <w:proofErr w:type="spellEnd"/>
      <w:r w:rsidR="00A90BE2" w:rsidRPr="00C01AA5">
        <w:rPr>
          <w:rFonts w:ascii="Times New Roman" w:hAnsi="Times New Roman" w:cs="Times New Roman"/>
          <w:sz w:val="26"/>
          <w:szCs w:val="26"/>
        </w:rPr>
        <w:t>.</w:t>
      </w:r>
      <w:proofErr w:type="spellStart"/>
      <w:r w:rsidR="00A90BE2" w:rsidRPr="00C01AA5">
        <w:rPr>
          <w:rFonts w:ascii="Times New Roman" w:hAnsi="Times New Roman" w:cs="Times New Roman"/>
          <w:sz w:val="26"/>
          <w:szCs w:val="26"/>
          <w:lang w:val="en-US"/>
        </w:rPr>
        <w:t>ru</w:t>
      </w:r>
      <w:proofErr w:type="spellEnd"/>
      <w:r w:rsidR="00A90BE2"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на портале государственных и муниципальных услуг Республики Татарстан www.uslugi.tatar.ru;</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 на едином портале государственных и муниципальных услуг (функций) </w:t>
      </w:r>
      <w:r w:rsidRPr="00C01AA5">
        <w:rPr>
          <w:rFonts w:ascii="Times New Roman" w:hAnsi="Times New Roman" w:cs="Times New Roman"/>
          <w:sz w:val="26"/>
          <w:szCs w:val="26"/>
        </w:rPr>
        <w:lastRenderedPageBreak/>
        <w:t>www.gosuslugi.ru;</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2) при устном обращении в </w:t>
      </w:r>
      <w:r w:rsidR="00A90BE2" w:rsidRPr="00C01AA5">
        <w:rPr>
          <w:rFonts w:ascii="Times New Roman" w:hAnsi="Times New Roman" w:cs="Times New Roman"/>
          <w:sz w:val="26"/>
          <w:szCs w:val="26"/>
        </w:rPr>
        <w:t>Исполнительный комитет Сабинского муниципального района</w:t>
      </w:r>
      <w:r w:rsidRPr="00C01AA5">
        <w:rPr>
          <w:rFonts w:ascii="Times New Roman" w:hAnsi="Times New Roman" w:cs="Times New Roman"/>
          <w:sz w:val="26"/>
          <w:szCs w:val="26"/>
        </w:rPr>
        <w:t xml:space="preserve"> (лично или по телефону);</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 при письменном (в том числе в форме электронного документа</w:t>
      </w:r>
      <w:r w:rsidR="00A90BE2" w:rsidRPr="00C01AA5">
        <w:rPr>
          <w:rFonts w:ascii="Times New Roman" w:hAnsi="Times New Roman" w:cs="Times New Roman"/>
          <w:sz w:val="26"/>
          <w:szCs w:val="26"/>
        </w:rPr>
        <w:t xml:space="preserve"> по электронной почте</w:t>
      </w:r>
      <w:r w:rsidRPr="00C01AA5">
        <w:rPr>
          <w:rFonts w:ascii="Times New Roman" w:hAnsi="Times New Roman" w:cs="Times New Roman"/>
          <w:sz w:val="26"/>
          <w:szCs w:val="26"/>
        </w:rPr>
        <w:t xml:space="preserve">) обращении в </w:t>
      </w:r>
      <w:r w:rsidR="00A90BE2" w:rsidRPr="00C01AA5">
        <w:rPr>
          <w:rFonts w:ascii="Times New Roman" w:hAnsi="Times New Roman" w:cs="Times New Roman"/>
          <w:sz w:val="26"/>
          <w:szCs w:val="26"/>
        </w:rPr>
        <w:t>Исполнительный комитет Сабинского муниципального района</w:t>
      </w:r>
      <w:r w:rsidRPr="00C01AA5">
        <w:rPr>
          <w:rFonts w:ascii="Times New Roman" w:hAnsi="Times New Roman" w:cs="Times New Roman"/>
          <w:sz w:val="26"/>
          <w:szCs w:val="26"/>
        </w:rPr>
        <w:t>.</w:t>
      </w:r>
    </w:p>
    <w:p w:rsidR="004D242A" w:rsidRPr="009334FD"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1.3.5. Информация по вопросам предоставления муниципальной услуги размещается специалистом отдела информатизации </w:t>
      </w:r>
      <w:r w:rsidR="00A90BE2" w:rsidRPr="00C01AA5">
        <w:rPr>
          <w:rFonts w:ascii="Times New Roman" w:hAnsi="Times New Roman" w:cs="Times New Roman"/>
          <w:sz w:val="26"/>
          <w:szCs w:val="26"/>
        </w:rPr>
        <w:t xml:space="preserve">Исполнительного комитета Сабинского муниципального района </w:t>
      </w:r>
      <w:r w:rsidRPr="00C01AA5">
        <w:rPr>
          <w:rFonts w:ascii="Times New Roman" w:hAnsi="Times New Roman" w:cs="Times New Roman"/>
          <w:sz w:val="26"/>
          <w:szCs w:val="26"/>
        </w:rPr>
        <w:t xml:space="preserve">на официальном сайте </w:t>
      </w:r>
      <w:r w:rsidR="00A90BE2" w:rsidRPr="00C01AA5">
        <w:rPr>
          <w:rFonts w:ascii="Times New Roman" w:hAnsi="Times New Roman" w:cs="Times New Roman"/>
          <w:sz w:val="26"/>
          <w:szCs w:val="26"/>
        </w:rPr>
        <w:t>муниципального района</w:t>
      </w:r>
      <w:r w:rsidRPr="00C01AA5">
        <w:rPr>
          <w:rFonts w:ascii="Times New Roman" w:hAnsi="Times New Roman" w:cs="Times New Roman"/>
          <w:sz w:val="26"/>
          <w:szCs w:val="26"/>
        </w:rPr>
        <w:t xml:space="preserve"> и на </w:t>
      </w:r>
      <w:r w:rsidRPr="009334FD">
        <w:rPr>
          <w:rFonts w:ascii="Times New Roman" w:hAnsi="Times New Roman" w:cs="Times New Roman"/>
          <w:sz w:val="26"/>
          <w:szCs w:val="26"/>
        </w:rPr>
        <w:t xml:space="preserve">информационных стендах в помещениях для работы с заявителями в здании </w:t>
      </w:r>
      <w:r w:rsidR="00A90BE2" w:rsidRPr="009334FD">
        <w:rPr>
          <w:rFonts w:ascii="Times New Roman" w:hAnsi="Times New Roman" w:cs="Times New Roman"/>
          <w:sz w:val="26"/>
          <w:szCs w:val="26"/>
        </w:rPr>
        <w:t>Исполкома</w:t>
      </w:r>
      <w:r w:rsidRPr="009334FD">
        <w:rPr>
          <w:rFonts w:ascii="Times New Roman" w:hAnsi="Times New Roman" w:cs="Times New Roman"/>
          <w:sz w:val="26"/>
          <w:szCs w:val="26"/>
        </w:rPr>
        <w:t>.</w:t>
      </w:r>
    </w:p>
    <w:p w:rsidR="004D242A" w:rsidRPr="009334FD" w:rsidRDefault="004D242A" w:rsidP="009334FD">
      <w:pPr>
        <w:pStyle w:val="ConsPlusNormal"/>
        <w:ind w:firstLine="540"/>
        <w:jc w:val="both"/>
        <w:rPr>
          <w:rFonts w:ascii="Times New Roman" w:hAnsi="Times New Roman" w:cs="Times New Roman"/>
          <w:sz w:val="26"/>
          <w:szCs w:val="26"/>
        </w:rPr>
      </w:pPr>
      <w:r w:rsidRPr="009334FD">
        <w:rPr>
          <w:rFonts w:ascii="Times New Roman" w:hAnsi="Times New Roman" w:cs="Times New Roman"/>
          <w:sz w:val="26"/>
          <w:szCs w:val="26"/>
        </w:rPr>
        <w:t xml:space="preserve">Информация, размещаемая на информационных стендах, включает в себя сведения о муниципальной услуге, содержащиеся в </w:t>
      </w:r>
      <w:hyperlink w:anchor="P37" w:history="1">
        <w:r w:rsidRPr="009334FD">
          <w:rPr>
            <w:rFonts w:ascii="Times New Roman" w:hAnsi="Times New Roman" w:cs="Times New Roman"/>
            <w:sz w:val="26"/>
            <w:szCs w:val="26"/>
          </w:rPr>
          <w:t>пункте 1.1</w:t>
        </w:r>
      </w:hyperlink>
      <w:r w:rsidRPr="009334FD">
        <w:rPr>
          <w:rFonts w:ascii="Times New Roman" w:hAnsi="Times New Roman" w:cs="Times New Roman"/>
          <w:sz w:val="26"/>
          <w:szCs w:val="26"/>
        </w:rPr>
        <w:t xml:space="preserve">, </w:t>
      </w:r>
      <w:hyperlink w:anchor="P41" w:history="1">
        <w:r w:rsidRPr="009334FD">
          <w:rPr>
            <w:rFonts w:ascii="Times New Roman" w:hAnsi="Times New Roman" w:cs="Times New Roman"/>
            <w:sz w:val="26"/>
            <w:szCs w:val="26"/>
          </w:rPr>
          <w:t>подпункте 1.3.1</w:t>
        </w:r>
      </w:hyperlink>
      <w:r w:rsidRPr="009334FD">
        <w:rPr>
          <w:rFonts w:ascii="Times New Roman" w:hAnsi="Times New Roman" w:cs="Times New Roman"/>
          <w:sz w:val="26"/>
          <w:szCs w:val="26"/>
        </w:rPr>
        <w:t xml:space="preserve">, </w:t>
      </w:r>
      <w:hyperlink w:anchor="P91" w:history="1">
        <w:r w:rsidRPr="009334FD">
          <w:rPr>
            <w:rFonts w:ascii="Times New Roman" w:hAnsi="Times New Roman" w:cs="Times New Roman"/>
            <w:sz w:val="26"/>
            <w:szCs w:val="26"/>
          </w:rPr>
          <w:t>пунктах 2.3</w:t>
        </w:r>
      </w:hyperlink>
      <w:r w:rsidRPr="009334FD">
        <w:rPr>
          <w:rFonts w:ascii="Times New Roman" w:hAnsi="Times New Roman" w:cs="Times New Roman"/>
          <w:sz w:val="26"/>
          <w:szCs w:val="26"/>
        </w:rPr>
        <w:t xml:space="preserve">, </w:t>
      </w:r>
      <w:hyperlink w:anchor="P104" w:history="1">
        <w:r w:rsidRPr="009334FD">
          <w:rPr>
            <w:rFonts w:ascii="Times New Roman" w:hAnsi="Times New Roman" w:cs="Times New Roman"/>
            <w:sz w:val="26"/>
            <w:szCs w:val="26"/>
          </w:rPr>
          <w:t>2.5</w:t>
        </w:r>
      </w:hyperlink>
      <w:r w:rsidRPr="009334FD">
        <w:rPr>
          <w:rFonts w:ascii="Times New Roman" w:hAnsi="Times New Roman" w:cs="Times New Roman"/>
          <w:sz w:val="26"/>
          <w:szCs w:val="26"/>
        </w:rPr>
        <w:t xml:space="preserve">, </w:t>
      </w:r>
      <w:hyperlink w:anchor="P142" w:history="1">
        <w:r w:rsidRPr="009334FD">
          <w:rPr>
            <w:rFonts w:ascii="Times New Roman" w:hAnsi="Times New Roman" w:cs="Times New Roman"/>
            <w:sz w:val="26"/>
            <w:szCs w:val="26"/>
          </w:rPr>
          <w:t>2.8</w:t>
        </w:r>
      </w:hyperlink>
      <w:r w:rsidRPr="009334FD">
        <w:rPr>
          <w:rFonts w:ascii="Times New Roman" w:hAnsi="Times New Roman" w:cs="Times New Roman"/>
          <w:sz w:val="26"/>
          <w:szCs w:val="26"/>
        </w:rPr>
        <w:t xml:space="preserve">, </w:t>
      </w:r>
      <w:hyperlink w:anchor="P192" w:history="1">
        <w:r w:rsidRPr="009334FD">
          <w:rPr>
            <w:rFonts w:ascii="Times New Roman" w:hAnsi="Times New Roman" w:cs="Times New Roman"/>
            <w:sz w:val="26"/>
            <w:szCs w:val="26"/>
          </w:rPr>
          <w:t>2.10</w:t>
        </w:r>
      </w:hyperlink>
      <w:r w:rsidRPr="009334FD">
        <w:rPr>
          <w:rFonts w:ascii="Times New Roman" w:hAnsi="Times New Roman" w:cs="Times New Roman"/>
          <w:sz w:val="26"/>
          <w:szCs w:val="26"/>
        </w:rPr>
        <w:t xml:space="preserve">, </w:t>
      </w:r>
      <w:hyperlink w:anchor="P195" w:history="1">
        <w:r w:rsidRPr="009334FD">
          <w:rPr>
            <w:rFonts w:ascii="Times New Roman" w:hAnsi="Times New Roman" w:cs="Times New Roman"/>
            <w:sz w:val="26"/>
            <w:szCs w:val="26"/>
          </w:rPr>
          <w:t>2.11</w:t>
        </w:r>
      </w:hyperlink>
      <w:r w:rsidRPr="009334FD">
        <w:rPr>
          <w:rFonts w:ascii="Times New Roman" w:hAnsi="Times New Roman" w:cs="Times New Roman"/>
          <w:sz w:val="26"/>
          <w:szCs w:val="26"/>
        </w:rPr>
        <w:t xml:space="preserve">, </w:t>
      </w:r>
      <w:hyperlink w:anchor="P365" w:history="1">
        <w:r w:rsidRPr="009334FD">
          <w:rPr>
            <w:rFonts w:ascii="Times New Roman" w:hAnsi="Times New Roman" w:cs="Times New Roman"/>
            <w:sz w:val="26"/>
            <w:szCs w:val="26"/>
          </w:rPr>
          <w:t>5.1</w:t>
        </w:r>
      </w:hyperlink>
      <w:r w:rsidRPr="009334FD">
        <w:rPr>
          <w:rFonts w:ascii="Times New Roman" w:hAnsi="Times New Roman" w:cs="Times New Roman"/>
          <w:sz w:val="26"/>
          <w:szCs w:val="26"/>
        </w:rPr>
        <w:t xml:space="preserve"> настоящего Регламента.</w:t>
      </w:r>
    </w:p>
    <w:p w:rsidR="004D242A" w:rsidRPr="009334FD" w:rsidRDefault="004D242A" w:rsidP="009334FD">
      <w:pPr>
        <w:pStyle w:val="ConsPlusNormal"/>
        <w:ind w:firstLine="540"/>
        <w:jc w:val="both"/>
        <w:rPr>
          <w:rFonts w:ascii="Times New Roman" w:hAnsi="Times New Roman" w:cs="Times New Roman"/>
          <w:sz w:val="26"/>
          <w:szCs w:val="26"/>
        </w:rPr>
      </w:pPr>
      <w:r w:rsidRPr="009334FD">
        <w:rPr>
          <w:rFonts w:ascii="Times New Roman" w:hAnsi="Times New Roman" w:cs="Times New Roman"/>
          <w:sz w:val="26"/>
          <w:szCs w:val="26"/>
        </w:rPr>
        <w:t>1.4. Предоставление муниципальной услуги осуществляется в соответствии с:</w:t>
      </w:r>
    </w:p>
    <w:p w:rsidR="004D242A" w:rsidRPr="009334FD" w:rsidRDefault="004D242A"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 xml:space="preserve">Федеральным </w:t>
      </w:r>
      <w:hyperlink r:id="rId8" w:history="1">
        <w:r w:rsidRPr="009334FD">
          <w:rPr>
            <w:rFonts w:ascii="Times New Roman" w:hAnsi="Times New Roman" w:cs="Times New Roman"/>
            <w:sz w:val="26"/>
            <w:szCs w:val="26"/>
          </w:rPr>
          <w:t>законом</w:t>
        </w:r>
      </w:hyperlink>
      <w:r w:rsidR="009334FD" w:rsidRPr="009334FD">
        <w:rPr>
          <w:rFonts w:ascii="Times New Roman" w:hAnsi="Times New Roman" w:cs="Times New Roman"/>
          <w:sz w:val="26"/>
          <w:szCs w:val="26"/>
        </w:rPr>
        <w:t xml:space="preserve"> от 06.10.2003 N 131-ФЗ «</w:t>
      </w:r>
      <w:r w:rsidRPr="009334FD">
        <w:rPr>
          <w:rFonts w:ascii="Times New Roman" w:hAnsi="Times New Roman" w:cs="Times New Roman"/>
          <w:sz w:val="26"/>
          <w:szCs w:val="26"/>
        </w:rPr>
        <w:t>Об общих принципах организации местного самоуправления в Российской Федерации</w:t>
      </w:r>
      <w:r w:rsidR="009334FD" w:rsidRPr="009334FD">
        <w:rPr>
          <w:rFonts w:ascii="Times New Roman" w:hAnsi="Times New Roman" w:cs="Times New Roman"/>
          <w:sz w:val="26"/>
          <w:szCs w:val="26"/>
        </w:rPr>
        <w:t>»</w:t>
      </w:r>
      <w:r w:rsidRPr="009334FD">
        <w:rPr>
          <w:rFonts w:ascii="Times New Roman" w:hAnsi="Times New Roman" w:cs="Times New Roman"/>
          <w:sz w:val="26"/>
          <w:szCs w:val="26"/>
        </w:rPr>
        <w:t xml:space="preserve"> (Собрание законодательства Российской Федерации, 06.10.2003, N 40, статья 3822);</w:t>
      </w:r>
    </w:p>
    <w:p w:rsidR="004D242A" w:rsidRPr="009334FD" w:rsidRDefault="004D242A"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 xml:space="preserve">Федеральным </w:t>
      </w:r>
      <w:hyperlink r:id="rId9" w:history="1">
        <w:r w:rsidRPr="009334FD">
          <w:rPr>
            <w:rFonts w:ascii="Times New Roman" w:hAnsi="Times New Roman" w:cs="Times New Roman"/>
            <w:sz w:val="26"/>
            <w:szCs w:val="26"/>
          </w:rPr>
          <w:t>законом</w:t>
        </w:r>
      </w:hyperlink>
      <w:r w:rsidR="009334FD" w:rsidRPr="009334FD">
        <w:rPr>
          <w:rFonts w:ascii="Times New Roman" w:hAnsi="Times New Roman" w:cs="Times New Roman"/>
          <w:sz w:val="26"/>
          <w:szCs w:val="26"/>
        </w:rPr>
        <w:t xml:space="preserve"> от 27.07.2010 №</w:t>
      </w:r>
      <w:r w:rsidRPr="009334FD">
        <w:rPr>
          <w:rFonts w:ascii="Times New Roman" w:hAnsi="Times New Roman" w:cs="Times New Roman"/>
          <w:sz w:val="26"/>
          <w:szCs w:val="26"/>
        </w:rPr>
        <w:t xml:space="preserve">210-ФЗ </w:t>
      </w:r>
      <w:r w:rsidR="009334FD" w:rsidRPr="009334FD">
        <w:rPr>
          <w:rFonts w:ascii="Times New Roman" w:hAnsi="Times New Roman" w:cs="Times New Roman"/>
          <w:sz w:val="26"/>
          <w:szCs w:val="26"/>
        </w:rPr>
        <w:t>«</w:t>
      </w:r>
      <w:r w:rsidRPr="009334FD">
        <w:rPr>
          <w:rFonts w:ascii="Times New Roman" w:hAnsi="Times New Roman" w:cs="Times New Roman"/>
          <w:sz w:val="26"/>
          <w:szCs w:val="26"/>
        </w:rPr>
        <w:t>Об организации предоставления государственных и муниципальных услуг</w:t>
      </w:r>
      <w:r w:rsidR="009334FD" w:rsidRPr="009334FD">
        <w:rPr>
          <w:rFonts w:ascii="Times New Roman" w:hAnsi="Times New Roman" w:cs="Times New Roman"/>
          <w:sz w:val="26"/>
          <w:szCs w:val="26"/>
        </w:rPr>
        <w:t>»</w:t>
      </w:r>
      <w:r w:rsidRPr="009334FD">
        <w:rPr>
          <w:rFonts w:ascii="Times New Roman" w:hAnsi="Times New Roman" w:cs="Times New Roman"/>
          <w:sz w:val="26"/>
          <w:szCs w:val="26"/>
        </w:rPr>
        <w:t xml:space="preserve"> (далее - Федеральный закон N 210-ФЗ) (Собрание законодательства Российской Федерации, 02.08.2010, N 31, статья 4179);</w:t>
      </w:r>
    </w:p>
    <w:p w:rsidR="009334FD" w:rsidRDefault="004D242A"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 xml:space="preserve">Федеральным </w:t>
      </w:r>
      <w:hyperlink r:id="rId10" w:history="1">
        <w:r w:rsidRPr="009334FD">
          <w:rPr>
            <w:rFonts w:ascii="Times New Roman" w:hAnsi="Times New Roman" w:cs="Times New Roman"/>
            <w:sz w:val="26"/>
            <w:szCs w:val="26"/>
          </w:rPr>
          <w:t>законом</w:t>
        </w:r>
      </w:hyperlink>
      <w:r w:rsidR="009334FD" w:rsidRPr="009334FD">
        <w:rPr>
          <w:rFonts w:ascii="Times New Roman" w:hAnsi="Times New Roman" w:cs="Times New Roman"/>
          <w:sz w:val="26"/>
          <w:szCs w:val="26"/>
        </w:rPr>
        <w:t xml:space="preserve"> от 01.12.2014 N 419-ФЗ «</w:t>
      </w:r>
      <w:r w:rsidRPr="009334FD">
        <w:rPr>
          <w:rFonts w:ascii="Times New Roman" w:hAnsi="Times New Roman" w:cs="Times New Roman"/>
          <w:sz w:val="26"/>
          <w:szCs w:val="26"/>
        </w:rPr>
        <w:t>О внесении изменений в отдельные законодательные акты Российской Федерации по вопросам социальной защиты инвалидов в связи с ратификаци</w:t>
      </w:r>
      <w:r w:rsidR="009334FD" w:rsidRPr="009334FD">
        <w:rPr>
          <w:rFonts w:ascii="Times New Roman" w:hAnsi="Times New Roman" w:cs="Times New Roman"/>
          <w:sz w:val="26"/>
          <w:szCs w:val="26"/>
        </w:rPr>
        <w:t>ей Конвенции о правах инвалидов»</w:t>
      </w:r>
      <w:r w:rsidRPr="009334FD">
        <w:rPr>
          <w:rFonts w:ascii="Times New Roman" w:hAnsi="Times New Roman" w:cs="Times New Roman"/>
          <w:sz w:val="26"/>
          <w:szCs w:val="26"/>
        </w:rPr>
        <w:t xml:space="preserve"> (далее - Федеральный закон N 419-ФЗ);</w:t>
      </w:r>
    </w:p>
    <w:p w:rsidR="009334FD" w:rsidRDefault="009334FD"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Уставом Сабинского муниципального района Республики Татарстан, принятого Решением Совета Сабинского муниципального района от 19.12.2014 №281 (далее – Устав);</w:t>
      </w:r>
    </w:p>
    <w:p w:rsidR="009334FD" w:rsidRPr="009334FD" w:rsidRDefault="009334FD"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Положением об Исполнительном комитете Сабинского муниципального района, утвержденным Решением Совета Сабинского муниципального района от 26.04.2012 г. №112 (далее – Положение об ИК);</w:t>
      </w:r>
    </w:p>
    <w:p w:rsidR="009334FD" w:rsidRDefault="009334FD"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Положением об отделе, утвержденным приказом Руководителя Исполнительного комитета от 06.03.2006 № 56 (далее – Положение об отделе);</w:t>
      </w:r>
    </w:p>
    <w:p w:rsidR="009334FD" w:rsidRPr="009334FD" w:rsidRDefault="009334FD" w:rsidP="009334FD">
      <w:pPr>
        <w:pStyle w:val="ConsPlusNormal"/>
        <w:numPr>
          <w:ilvl w:val="0"/>
          <w:numId w:val="1"/>
        </w:numPr>
        <w:tabs>
          <w:tab w:val="left" w:pos="851"/>
        </w:tabs>
        <w:ind w:left="0" w:firstLine="567"/>
        <w:jc w:val="both"/>
        <w:rPr>
          <w:rFonts w:ascii="Times New Roman" w:hAnsi="Times New Roman" w:cs="Times New Roman"/>
          <w:sz w:val="26"/>
          <w:szCs w:val="26"/>
        </w:rPr>
      </w:pPr>
      <w:r w:rsidRPr="009334FD">
        <w:rPr>
          <w:rFonts w:ascii="Times New Roman" w:hAnsi="Times New Roman" w:cs="Times New Roman"/>
          <w:sz w:val="26"/>
          <w:szCs w:val="26"/>
        </w:rPr>
        <w:t>Правилами внутреннего трудового распорядка Исполкома, утвержденными распоряжением Исполкома от 13.07.2018 № 130-р (далее – Правила).</w:t>
      </w:r>
    </w:p>
    <w:p w:rsidR="004D242A"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1.5. В настоящем Регламенте используются следующие термины и определения:</w:t>
      </w:r>
    </w:p>
    <w:p w:rsidR="004D242A" w:rsidRPr="009334FD" w:rsidRDefault="004D242A" w:rsidP="009334FD">
      <w:pPr>
        <w:pStyle w:val="ConsPlusNormal"/>
        <w:numPr>
          <w:ilvl w:val="0"/>
          <w:numId w:val="2"/>
        </w:numPr>
        <w:tabs>
          <w:tab w:val="left" w:pos="993"/>
        </w:tabs>
        <w:ind w:left="0" w:firstLine="567"/>
        <w:jc w:val="both"/>
        <w:rPr>
          <w:rFonts w:ascii="Times New Roman" w:hAnsi="Times New Roman" w:cs="Times New Roman"/>
          <w:sz w:val="26"/>
          <w:szCs w:val="26"/>
        </w:rPr>
      </w:pPr>
      <w:r w:rsidRPr="00C01AA5">
        <w:rPr>
          <w:rFonts w:ascii="Times New Roman" w:hAnsi="Times New Roman" w:cs="Times New Roman"/>
          <w:sz w:val="26"/>
          <w:szCs w:val="26"/>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w:t>
      </w:r>
      <w:r w:rsidRPr="009334FD">
        <w:rPr>
          <w:rFonts w:ascii="Times New Roman" w:hAnsi="Times New Roman" w:cs="Times New Roman"/>
          <w:sz w:val="26"/>
          <w:szCs w:val="26"/>
        </w:rPr>
        <w:t>сведения;</w:t>
      </w:r>
    </w:p>
    <w:p w:rsidR="004D242A" w:rsidRPr="009334FD" w:rsidRDefault="004D242A" w:rsidP="009334FD">
      <w:pPr>
        <w:pStyle w:val="ConsPlusNormal"/>
        <w:numPr>
          <w:ilvl w:val="0"/>
          <w:numId w:val="2"/>
        </w:numPr>
        <w:tabs>
          <w:tab w:val="left" w:pos="993"/>
        </w:tabs>
        <w:ind w:left="0" w:firstLine="567"/>
        <w:jc w:val="both"/>
        <w:rPr>
          <w:rFonts w:ascii="Times New Roman" w:hAnsi="Times New Roman" w:cs="Times New Roman"/>
          <w:sz w:val="26"/>
          <w:szCs w:val="26"/>
        </w:rPr>
        <w:sectPr w:rsidR="004D242A" w:rsidRPr="009334FD" w:rsidSect="00524814">
          <w:pgSz w:w="11906" w:h="16838"/>
          <w:pgMar w:top="1134" w:right="850" w:bottom="1134" w:left="1701" w:header="708" w:footer="708" w:gutter="0"/>
          <w:cols w:space="708"/>
          <w:docGrid w:linePitch="360"/>
        </w:sectPr>
      </w:pPr>
      <w:r w:rsidRPr="009334FD">
        <w:rPr>
          <w:rFonts w:ascii="Times New Roman" w:hAnsi="Times New Roman" w:cs="Times New Roman"/>
          <w:sz w:val="26"/>
          <w:szCs w:val="26"/>
        </w:rPr>
        <w:t xml:space="preserve">заявление о предоставлении муниципальной услуги (далее - заявление) - запрос о предоставлении муниципальной услуги (пункт 2 статьи 2 Федерального закона N 210-ФЗ). Заявление заполняется в произвольной форме </w:t>
      </w:r>
      <w:r w:rsidRPr="00C01AA5">
        <w:rPr>
          <w:rFonts w:ascii="Times New Roman" w:hAnsi="Times New Roman" w:cs="Times New Roman"/>
          <w:sz w:val="26"/>
          <w:szCs w:val="26"/>
        </w:rPr>
        <w:t xml:space="preserve">либо по образцу, утвержденному постановлением Исполнительного комитета </w:t>
      </w:r>
      <w:r w:rsidR="003D47CF" w:rsidRPr="00C01AA5">
        <w:rPr>
          <w:rFonts w:ascii="Times New Roman" w:hAnsi="Times New Roman" w:cs="Times New Roman"/>
          <w:sz w:val="26"/>
          <w:szCs w:val="26"/>
        </w:rPr>
        <w:t>Сабинского муниципального района</w:t>
      </w:r>
      <w:r w:rsidRPr="00C01AA5">
        <w:rPr>
          <w:rFonts w:ascii="Times New Roman" w:hAnsi="Times New Roman" w:cs="Times New Roman"/>
          <w:sz w:val="26"/>
          <w:szCs w:val="26"/>
        </w:rPr>
        <w:t>, или на стандартном бланке.</w:t>
      </w:r>
    </w:p>
    <w:p w:rsidR="004D242A" w:rsidRPr="00C01AA5" w:rsidRDefault="004D242A" w:rsidP="009334FD">
      <w:pPr>
        <w:pStyle w:val="ConsPlusNormal"/>
        <w:jc w:val="center"/>
        <w:outlineLvl w:val="1"/>
        <w:rPr>
          <w:rFonts w:ascii="Times New Roman" w:hAnsi="Times New Roman" w:cs="Times New Roman"/>
          <w:sz w:val="26"/>
          <w:szCs w:val="26"/>
        </w:rPr>
      </w:pPr>
      <w:r w:rsidRPr="00C01AA5">
        <w:rPr>
          <w:rFonts w:ascii="Times New Roman" w:hAnsi="Times New Roman" w:cs="Times New Roman"/>
          <w:sz w:val="26"/>
          <w:szCs w:val="26"/>
        </w:rPr>
        <w:lastRenderedPageBreak/>
        <w:t>II. Стандарт предоставления муниципальной услуги</w:t>
      </w:r>
    </w:p>
    <w:p w:rsidR="004D242A" w:rsidRPr="00C01AA5" w:rsidRDefault="004D242A" w:rsidP="009334FD">
      <w:pPr>
        <w:pStyle w:val="ConsPlusNormal"/>
        <w:jc w:val="both"/>
        <w:rPr>
          <w:rFonts w:ascii="Times New Roman" w:hAnsi="Times New Roman" w:cs="Times New Roman"/>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7371"/>
        <w:gridCol w:w="2409"/>
      </w:tblGrid>
      <w:tr w:rsidR="004D242A" w:rsidRPr="00C01AA5" w:rsidTr="009334FD">
        <w:tc>
          <w:tcPr>
            <w:tcW w:w="4957" w:type="dxa"/>
            <w:vAlign w:val="center"/>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Наименование требования к стандарту предоставления муниципальной услуги</w:t>
            </w:r>
          </w:p>
        </w:tc>
        <w:tc>
          <w:tcPr>
            <w:tcW w:w="7371" w:type="dxa"/>
            <w:vAlign w:val="center"/>
          </w:tcPr>
          <w:p w:rsidR="004D242A" w:rsidRPr="00C01AA5" w:rsidRDefault="004D242A" w:rsidP="009334FD">
            <w:pPr>
              <w:pStyle w:val="ConsPlusNormal"/>
              <w:ind w:right="147" w:firstLine="296"/>
              <w:jc w:val="center"/>
              <w:rPr>
                <w:rFonts w:ascii="Times New Roman" w:hAnsi="Times New Roman" w:cs="Times New Roman"/>
                <w:sz w:val="26"/>
                <w:szCs w:val="26"/>
              </w:rPr>
            </w:pPr>
            <w:r w:rsidRPr="00C01AA5">
              <w:rPr>
                <w:rFonts w:ascii="Times New Roman" w:hAnsi="Times New Roman" w:cs="Times New Roman"/>
                <w:sz w:val="26"/>
                <w:szCs w:val="26"/>
              </w:rPr>
              <w:t>Содержание требования к стандарту предоставления муниципальной услуги</w:t>
            </w:r>
          </w:p>
        </w:tc>
        <w:tc>
          <w:tcPr>
            <w:tcW w:w="2409" w:type="dxa"/>
            <w:vAlign w:val="center"/>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Нормативный акт, устанавливающий муниципальную услугу или требование</w:t>
            </w:r>
          </w:p>
        </w:tc>
      </w:tr>
      <w:tr w:rsidR="004D242A" w:rsidRPr="00C01AA5" w:rsidTr="009334FD">
        <w:tc>
          <w:tcPr>
            <w:tcW w:w="4957" w:type="dxa"/>
            <w:vAlign w:val="center"/>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1</w:t>
            </w:r>
          </w:p>
        </w:tc>
        <w:tc>
          <w:tcPr>
            <w:tcW w:w="7371" w:type="dxa"/>
            <w:vAlign w:val="center"/>
          </w:tcPr>
          <w:p w:rsidR="004D242A" w:rsidRPr="00C01AA5" w:rsidRDefault="004D242A" w:rsidP="009334FD">
            <w:pPr>
              <w:pStyle w:val="ConsPlusNormal"/>
              <w:ind w:right="147" w:firstLine="296"/>
              <w:jc w:val="center"/>
              <w:rPr>
                <w:rFonts w:ascii="Times New Roman" w:hAnsi="Times New Roman" w:cs="Times New Roman"/>
                <w:sz w:val="26"/>
                <w:szCs w:val="26"/>
              </w:rPr>
            </w:pPr>
            <w:r w:rsidRPr="00C01AA5">
              <w:rPr>
                <w:rFonts w:ascii="Times New Roman" w:hAnsi="Times New Roman" w:cs="Times New Roman"/>
                <w:sz w:val="26"/>
                <w:szCs w:val="26"/>
              </w:rPr>
              <w:t>2</w:t>
            </w:r>
          </w:p>
        </w:tc>
        <w:tc>
          <w:tcPr>
            <w:tcW w:w="2409" w:type="dxa"/>
            <w:vAlign w:val="center"/>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3</w:t>
            </w:r>
          </w:p>
        </w:tc>
      </w:tr>
      <w:tr w:rsidR="004D242A" w:rsidRPr="00C01AA5" w:rsidTr="009334FD">
        <w:tc>
          <w:tcPr>
            <w:tcW w:w="4957" w:type="dxa"/>
          </w:tcPr>
          <w:p w:rsidR="004D242A" w:rsidRPr="00C01AA5" w:rsidRDefault="004D242A" w:rsidP="009334FD">
            <w:pPr>
              <w:pStyle w:val="ConsPlusNormal"/>
              <w:rPr>
                <w:rFonts w:ascii="Times New Roman" w:hAnsi="Times New Roman" w:cs="Times New Roman"/>
                <w:sz w:val="26"/>
                <w:szCs w:val="26"/>
              </w:rPr>
            </w:pPr>
            <w:r w:rsidRPr="00C01AA5">
              <w:rPr>
                <w:rFonts w:ascii="Times New Roman" w:hAnsi="Times New Roman" w:cs="Times New Roman"/>
                <w:sz w:val="26"/>
                <w:szCs w:val="26"/>
              </w:rPr>
              <w:t>2.1. Наименование муниципальной услуги</w:t>
            </w:r>
          </w:p>
        </w:tc>
        <w:tc>
          <w:tcPr>
            <w:tcW w:w="7371" w:type="dxa"/>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Согласование проекта размещения средства наружной информации (паспорт)</w:t>
            </w:r>
            <w:r w:rsidR="00E21D8E" w:rsidRPr="009334FD">
              <w:rPr>
                <w:rFonts w:ascii="Times New Roman" w:hAnsi="Times New Roman" w:cs="Times New Roman"/>
                <w:sz w:val="26"/>
                <w:szCs w:val="26"/>
              </w:rPr>
              <w:t>.</w:t>
            </w:r>
          </w:p>
        </w:tc>
        <w:tc>
          <w:tcPr>
            <w:tcW w:w="2409" w:type="dxa"/>
          </w:tcPr>
          <w:p w:rsidR="004D242A" w:rsidRPr="009334FD" w:rsidRDefault="004D242A" w:rsidP="009334FD">
            <w:pPr>
              <w:pStyle w:val="ConsPlusNormal"/>
              <w:rPr>
                <w:rFonts w:ascii="Times New Roman" w:hAnsi="Times New Roman" w:cs="Times New Roman"/>
                <w:sz w:val="26"/>
                <w:szCs w:val="26"/>
              </w:rPr>
            </w:pPr>
            <w:r w:rsidRPr="009334FD">
              <w:rPr>
                <w:rFonts w:ascii="Times New Roman" w:hAnsi="Times New Roman" w:cs="Times New Roman"/>
                <w:sz w:val="26"/>
                <w:szCs w:val="26"/>
              </w:rPr>
              <w:t>Правила благоустройства</w:t>
            </w:r>
          </w:p>
        </w:tc>
      </w:tr>
      <w:tr w:rsidR="004D242A" w:rsidRPr="00C01AA5" w:rsidTr="009334FD">
        <w:tc>
          <w:tcPr>
            <w:tcW w:w="4957" w:type="dxa"/>
          </w:tcPr>
          <w:p w:rsidR="004D242A" w:rsidRPr="00C01AA5" w:rsidRDefault="004D242A" w:rsidP="009334FD">
            <w:pPr>
              <w:pStyle w:val="ConsPlusNormal"/>
              <w:rPr>
                <w:rFonts w:ascii="Times New Roman" w:hAnsi="Times New Roman" w:cs="Times New Roman"/>
                <w:sz w:val="26"/>
                <w:szCs w:val="26"/>
              </w:rPr>
            </w:pPr>
            <w:r w:rsidRPr="00C01AA5">
              <w:rPr>
                <w:rFonts w:ascii="Times New Roman" w:hAnsi="Times New Roman" w:cs="Times New Roman"/>
                <w:sz w:val="26"/>
                <w:szCs w:val="26"/>
              </w:rPr>
              <w:t>2.2. Наименование органа местного самоуправления, предоставляющего муниципальную услугу</w:t>
            </w:r>
          </w:p>
        </w:tc>
        <w:tc>
          <w:tcPr>
            <w:tcW w:w="7371" w:type="dxa"/>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Исполнительный комитет </w:t>
            </w:r>
            <w:r w:rsidR="003D47CF" w:rsidRPr="009334FD">
              <w:rPr>
                <w:rFonts w:ascii="Times New Roman" w:hAnsi="Times New Roman" w:cs="Times New Roman"/>
                <w:sz w:val="26"/>
                <w:szCs w:val="26"/>
              </w:rPr>
              <w:t>Сабинского муниципального района</w:t>
            </w:r>
            <w:r w:rsidRPr="009334FD">
              <w:rPr>
                <w:rFonts w:ascii="Times New Roman" w:hAnsi="Times New Roman" w:cs="Times New Roman"/>
                <w:sz w:val="26"/>
                <w:szCs w:val="26"/>
              </w:rPr>
              <w:t>.</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Непосредственный исполнитель муниципальной услуги </w:t>
            </w:r>
            <w:r w:rsidR="00E21D8E" w:rsidRPr="009334FD">
              <w:rPr>
                <w:rFonts w:ascii="Times New Roman" w:hAnsi="Times New Roman" w:cs="Times New Roman"/>
                <w:sz w:val="26"/>
                <w:szCs w:val="26"/>
              </w:rPr>
              <w:t>–</w:t>
            </w:r>
            <w:r w:rsidRPr="009334FD">
              <w:rPr>
                <w:rFonts w:ascii="Times New Roman" w:hAnsi="Times New Roman" w:cs="Times New Roman"/>
                <w:sz w:val="26"/>
                <w:szCs w:val="26"/>
              </w:rPr>
              <w:t xml:space="preserve"> </w:t>
            </w:r>
            <w:r w:rsidR="00E21D8E" w:rsidRPr="009334FD">
              <w:rPr>
                <w:rFonts w:ascii="Times New Roman" w:hAnsi="Times New Roman" w:cs="Times New Roman"/>
                <w:sz w:val="26"/>
                <w:szCs w:val="26"/>
              </w:rPr>
              <w:t>отдел экономики Исполнительного комитета Сабинского муниципального района</w:t>
            </w:r>
            <w:r w:rsidR="00FD67C3" w:rsidRPr="009334FD">
              <w:rPr>
                <w:rFonts w:ascii="Times New Roman" w:hAnsi="Times New Roman" w:cs="Times New Roman"/>
                <w:sz w:val="26"/>
                <w:szCs w:val="26"/>
              </w:rPr>
              <w:t xml:space="preserve"> (далее-отдел экономики)</w:t>
            </w:r>
            <w:r w:rsidR="00E21D8E" w:rsidRPr="009334FD">
              <w:rPr>
                <w:rFonts w:ascii="Times New Roman" w:hAnsi="Times New Roman" w:cs="Times New Roman"/>
                <w:sz w:val="26"/>
                <w:szCs w:val="26"/>
              </w:rPr>
              <w:t>.</w:t>
            </w:r>
          </w:p>
        </w:tc>
        <w:tc>
          <w:tcPr>
            <w:tcW w:w="2409" w:type="dxa"/>
          </w:tcPr>
          <w:p w:rsidR="004D242A" w:rsidRPr="009334FD" w:rsidRDefault="004D242A" w:rsidP="009334FD">
            <w:pPr>
              <w:pStyle w:val="ConsPlusNormal"/>
              <w:rPr>
                <w:rFonts w:ascii="Times New Roman" w:hAnsi="Times New Roman" w:cs="Times New Roman"/>
                <w:sz w:val="26"/>
                <w:szCs w:val="26"/>
              </w:rPr>
            </w:pPr>
            <w:r w:rsidRPr="009334FD">
              <w:rPr>
                <w:rFonts w:ascii="Times New Roman" w:hAnsi="Times New Roman" w:cs="Times New Roman"/>
                <w:sz w:val="26"/>
                <w:szCs w:val="26"/>
              </w:rPr>
              <w:t>Положение</w:t>
            </w:r>
          </w:p>
        </w:tc>
      </w:tr>
      <w:tr w:rsidR="004D242A" w:rsidRPr="00C01AA5" w:rsidTr="009334FD">
        <w:tc>
          <w:tcPr>
            <w:tcW w:w="4957" w:type="dxa"/>
          </w:tcPr>
          <w:p w:rsidR="004D242A" w:rsidRPr="00C01AA5" w:rsidRDefault="004D242A" w:rsidP="009334FD">
            <w:pPr>
              <w:pStyle w:val="ConsPlusNormal"/>
              <w:rPr>
                <w:rFonts w:ascii="Times New Roman" w:hAnsi="Times New Roman" w:cs="Times New Roman"/>
                <w:sz w:val="26"/>
                <w:szCs w:val="26"/>
              </w:rPr>
            </w:pPr>
            <w:bookmarkStart w:id="3" w:name="P91"/>
            <w:bookmarkEnd w:id="3"/>
            <w:r w:rsidRPr="00C01AA5">
              <w:rPr>
                <w:rFonts w:ascii="Times New Roman" w:hAnsi="Times New Roman" w:cs="Times New Roman"/>
                <w:sz w:val="26"/>
                <w:szCs w:val="26"/>
              </w:rPr>
              <w:t>2.3. Описание результата предоставления муниципальной услуги</w:t>
            </w:r>
          </w:p>
        </w:tc>
        <w:tc>
          <w:tcPr>
            <w:tcW w:w="7371" w:type="dxa"/>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1. Согласованный и зарегистрированный в </w:t>
            </w:r>
            <w:r w:rsidR="00E21D8E" w:rsidRPr="009334FD">
              <w:rPr>
                <w:rFonts w:ascii="Times New Roman" w:hAnsi="Times New Roman" w:cs="Times New Roman"/>
                <w:sz w:val="26"/>
                <w:szCs w:val="26"/>
              </w:rPr>
              <w:t>Исполкоме</w:t>
            </w:r>
            <w:r w:rsidRPr="009334FD">
              <w:rPr>
                <w:rFonts w:ascii="Times New Roman" w:hAnsi="Times New Roman" w:cs="Times New Roman"/>
                <w:sz w:val="26"/>
                <w:szCs w:val="26"/>
              </w:rPr>
              <w:t xml:space="preserve"> паспорт.</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2. Отказ в согласовании паспорта в виде письма с приложенными к нему экземплярами несогласованного паспорта.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3. Аннулирование согласования в виде письма собственнику конструкции или отметки в паспорте при согласовании нового средства наружной информации в случаях:</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выявленных нарушений при эксплуатации вывески, создающих угрозу жизни и здоровью людей, влекущих существенные нарушения законодательства Российской Федерации;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lastRenderedPageBreak/>
              <w:t>- поступивших результатов проверок уполномоченных организаций, а также жалоб жителей;</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обращения заявителя с заявлением о прекращении согласования паспорта.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4. Отказ в аннулировании согласования в виде письма</w:t>
            </w:r>
          </w:p>
        </w:tc>
        <w:tc>
          <w:tcPr>
            <w:tcW w:w="2409" w:type="dxa"/>
          </w:tcPr>
          <w:p w:rsidR="004D242A" w:rsidRPr="009334FD" w:rsidRDefault="00425CEC" w:rsidP="009334FD">
            <w:pPr>
              <w:pStyle w:val="ConsPlusNormal"/>
              <w:rPr>
                <w:rFonts w:ascii="Times New Roman" w:hAnsi="Times New Roman" w:cs="Times New Roman"/>
                <w:sz w:val="26"/>
                <w:szCs w:val="26"/>
              </w:rPr>
            </w:pPr>
            <w:hyperlink r:id="rId11" w:history="1">
              <w:r w:rsidR="004D242A" w:rsidRPr="009334FD">
                <w:rPr>
                  <w:rFonts w:ascii="Times New Roman" w:hAnsi="Times New Roman" w:cs="Times New Roman"/>
                  <w:sz w:val="26"/>
                  <w:szCs w:val="26"/>
                </w:rPr>
                <w:t>Правила</w:t>
              </w:r>
            </w:hyperlink>
            <w:r w:rsidR="004D242A" w:rsidRPr="009334FD">
              <w:rPr>
                <w:rFonts w:ascii="Times New Roman" w:hAnsi="Times New Roman" w:cs="Times New Roman"/>
                <w:sz w:val="26"/>
                <w:szCs w:val="26"/>
              </w:rPr>
              <w:t xml:space="preserve"> благоустройства</w:t>
            </w:r>
          </w:p>
        </w:tc>
      </w:tr>
      <w:tr w:rsidR="004D242A" w:rsidRPr="00C01AA5" w:rsidTr="009334FD">
        <w:tc>
          <w:tcPr>
            <w:tcW w:w="4957" w:type="dxa"/>
          </w:tcPr>
          <w:p w:rsidR="004D242A" w:rsidRPr="00C01AA5" w:rsidRDefault="004D242A" w:rsidP="009334FD">
            <w:pPr>
              <w:pStyle w:val="ConsPlusNormal"/>
              <w:rPr>
                <w:rFonts w:ascii="Times New Roman" w:hAnsi="Times New Roman" w:cs="Times New Roman"/>
                <w:sz w:val="26"/>
                <w:szCs w:val="26"/>
              </w:rPr>
            </w:pPr>
            <w:r w:rsidRPr="00C01AA5">
              <w:rPr>
                <w:rFonts w:ascii="Times New Roman" w:hAnsi="Times New Roman" w:cs="Times New Roman"/>
                <w:sz w:val="26"/>
                <w:szCs w:val="26"/>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w:t>
            </w:r>
          </w:p>
          <w:p w:rsidR="004D242A" w:rsidRPr="00C01AA5" w:rsidRDefault="004D242A" w:rsidP="009334FD">
            <w:pPr>
              <w:pStyle w:val="ConsPlusNormal"/>
              <w:rPr>
                <w:rFonts w:ascii="Times New Roman" w:hAnsi="Times New Roman" w:cs="Times New Roman"/>
                <w:sz w:val="26"/>
                <w:szCs w:val="26"/>
              </w:rPr>
            </w:pPr>
            <w:r w:rsidRPr="00C01AA5">
              <w:rPr>
                <w:rFonts w:ascii="Times New Roman" w:hAnsi="Times New Roman" w:cs="Times New Roman"/>
                <w:sz w:val="26"/>
                <w:szCs w:val="26"/>
              </w:rPr>
              <w:t>приостановления предусмотрена законодательством Российской Федерации</w:t>
            </w:r>
          </w:p>
        </w:tc>
        <w:tc>
          <w:tcPr>
            <w:tcW w:w="7371" w:type="dxa"/>
          </w:tcPr>
          <w:p w:rsidR="004D242A" w:rsidRPr="00C01AA5" w:rsidRDefault="004D242A" w:rsidP="0039616F">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14 рабочих дней с момента регистрации заявления о согласовании паспорта</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w:t>
            </w:r>
          </w:p>
        </w:tc>
      </w:tr>
      <w:tr w:rsidR="004D242A" w:rsidRPr="00C01AA5" w:rsidTr="009334FD">
        <w:tblPrEx>
          <w:tblBorders>
            <w:insideH w:val="nil"/>
          </w:tblBorders>
        </w:tblPrEx>
        <w:tc>
          <w:tcPr>
            <w:tcW w:w="4957" w:type="dxa"/>
            <w:tcBorders>
              <w:bottom w:val="nil"/>
            </w:tcBorders>
          </w:tcPr>
          <w:p w:rsidR="004D242A" w:rsidRPr="00C01AA5" w:rsidRDefault="004D242A" w:rsidP="009334FD">
            <w:pPr>
              <w:pStyle w:val="ConsPlusNormal"/>
              <w:rPr>
                <w:rFonts w:ascii="Times New Roman" w:hAnsi="Times New Roman" w:cs="Times New Roman"/>
                <w:sz w:val="26"/>
                <w:szCs w:val="26"/>
              </w:rPr>
            </w:pPr>
            <w:bookmarkStart w:id="4" w:name="P104"/>
            <w:bookmarkEnd w:id="4"/>
            <w:r w:rsidRPr="00C01AA5">
              <w:rPr>
                <w:rFonts w:ascii="Times New Roman" w:hAnsi="Times New Roman" w:cs="Times New Roman"/>
                <w:sz w:val="26"/>
                <w:szCs w:val="26"/>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заявлений и иных документов, подаваемых заявителем для получения муниципальной </w:t>
            </w:r>
            <w:r w:rsidRPr="00C01AA5">
              <w:rPr>
                <w:rFonts w:ascii="Times New Roman" w:hAnsi="Times New Roman" w:cs="Times New Roman"/>
                <w:sz w:val="26"/>
                <w:szCs w:val="26"/>
              </w:rPr>
              <w:lastRenderedPageBreak/>
              <w:t>услуги, приводятся в качестве приложений к Административному регламенту, за исключением случаев, когда законодательством Российской Федерации предусмотрена свободная форма подачи этих документов)</w:t>
            </w:r>
          </w:p>
        </w:tc>
        <w:tc>
          <w:tcPr>
            <w:tcW w:w="7371" w:type="dxa"/>
            <w:tcBorders>
              <w:bottom w:val="nil"/>
            </w:tcBorders>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lastRenderedPageBreak/>
              <w:t>Для согласования паспорта.</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1. Заявление о предоставлении муниципальной услуги, заполненное с приложением описи прилагаемых к заявлению документов с указанием количества экземпляров.</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2. Документ, удостоверяющий личность.</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3. Документ, подтверждающий полномочия представителя заявителя, - в копии при предъявлении подлинника (в случае обращения за предоставлением муниципальной услуги уполномоченного представителя заявителя).</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4. Копии правоустанавливающих документов, подтверждающие имущественные права заявителя на занимаемое здание, помещение, некапитальный объект, которые являются местом нахождения (местом осуществления деятельности) организации, индивидуального </w:t>
            </w:r>
            <w:r w:rsidRPr="00C01AA5">
              <w:rPr>
                <w:rFonts w:ascii="Times New Roman" w:hAnsi="Times New Roman" w:cs="Times New Roman"/>
                <w:sz w:val="26"/>
                <w:szCs w:val="26"/>
              </w:rPr>
              <w:lastRenderedPageBreak/>
              <w:t>предпринимателя, размещающих средство наружной информации (далее - СНИ) (при наличии документов, не подлежащих государственной регистрации).</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5. Копии правоустанавливающих документов (разрешение), удостоверяющие (устанавливающие) право заявителя на земельный участок, на котором расположено здание, нестационарный объект, являющиеся местом нахождения (местом осуществления деятельности) организации, индивидуального предпринимателя, размещающих отдельно стоящее СНИ, если право на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(представляются при отсутствии сведений о правах на земельный участок в Едином государственном реестре прав на недвижимое имущество и сделок с ним) (для согласования отдельно стоящих конструкций и СНИ, устанавливаемых на нестационарных торговых объектах).</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6. Документы технической инвентаризации - план помещения, выданный уполномоченной организацией (при размещении СНИ на фасадах встроенных нежилых помещений многоквартирных жилых домов).</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7. </w:t>
            </w:r>
            <w:proofErr w:type="spellStart"/>
            <w:r w:rsidRPr="00C01AA5">
              <w:rPr>
                <w:rFonts w:ascii="Times New Roman" w:hAnsi="Times New Roman" w:cs="Times New Roman"/>
                <w:sz w:val="26"/>
                <w:szCs w:val="26"/>
              </w:rPr>
              <w:t>Фотофиксация</w:t>
            </w:r>
            <w:proofErr w:type="spellEnd"/>
            <w:r w:rsidRPr="00C01AA5">
              <w:rPr>
                <w:rFonts w:ascii="Times New Roman" w:hAnsi="Times New Roman" w:cs="Times New Roman"/>
                <w:sz w:val="26"/>
                <w:szCs w:val="26"/>
              </w:rPr>
              <w:t xml:space="preserve"> исходной ситуации, дающая полное представление об объекте в целом.</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8. Ранее согласованная в установленном порядке документация, подтверждающая законность существующего состояния входной группы (при размещении СНИ в составе входной группы), цветового решения фасада (при размещении СНИ на фасаде), некапитального, нестационарного объекта (при размещении СНИ на некапитальном, нестационарном </w:t>
            </w:r>
            <w:r w:rsidRPr="00C01AA5">
              <w:rPr>
                <w:rFonts w:ascii="Times New Roman" w:hAnsi="Times New Roman" w:cs="Times New Roman"/>
                <w:sz w:val="26"/>
                <w:szCs w:val="26"/>
              </w:rPr>
              <w:lastRenderedPageBreak/>
              <w:t>объекте), благоустройства земельного участка (при размещении отдельно стоящего СНИ при размещении на тротуарах, площадках, проездах).</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9. Проект объекта с размещением </w:t>
            </w:r>
            <w:r w:rsidRPr="009334FD">
              <w:rPr>
                <w:rFonts w:ascii="Times New Roman" w:hAnsi="Times New Roman" w:cs="Times New Roman"/>
                <w:sz w:val="26"/>
                <w:szCs w:val="26"/>
              </w:rPr>
              <w:t>СНИ (для зданий административно-офисного, торгового, культурно-развлекательного, спортивного назначения, имеющих общую площадь более 400 кв. м). Допускается</w:t>
            </w:r>
            <w:r w:rsidRPr="00C01AA5">
              <w:rPr>
                <w:rFonts w:ascii="Times New Roman" w:hAnsi="Times New Roman" w:cs="Times New Roman"/>
                <w:sz w:val="26"/>
                <w:szCs w:val="26"/>
              </w:rPr>
              <w:t xml:space="preserve"> представление части проекта такого объекта в виде концепции СНИ.</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10. Утвержденный заявителем </w:t>
            </w:r>
            <w:r w:rsidRPr="009334FD">
              <w:rPr>
                <w:rFonts w:ascii="Times New Roman" w:hAnsi="Times New Roman" w:cs="Times New Roman"/>
                <w:sz w:val="26"/>
                <w:szCs w:val="26"/>
              </w:rPr>
              <w:t>паспорт</w:t>
            </w:r>
            <w:r w:rsidRPr="00C01AA5">
              <w:rPr>
                <w:rFonts w:ascii="Times New Roman" w:hAnsi="Times New Roman" w:cs="Times New Roman"/>
                <w:sz w:val="26"/>
                <w:szCs w:val="26"/>
              </w:rPr>
              <w:t>, подготовленный и оформленный в соответствии с установленной формой (приложение N 2 к настоящему Регламенту) или по форме паспорта типовой вывески, утвержденной нормативно-правовым актом органа местного самоуправления, в двух экземплярах на бумажном носителе.</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11. Письменное согласие собственника помещения, здания, земельного участка на размещение СНИ (в случае если на предполагаемых к размещению информационной конструкции участке фасада, земельном участке зарегистрировано СНИ, срок действия согласования на размещение которого не истек).</w:t>
            </w:r>
          </w:p>
        </w:tc>
        <w:tc>
          <w:tcPr>
            <w:tcW w:w="2409" w:type="dxa"/>
            <w:tcBorders>
              <w:bottom w:val="nil"/>
            </w:tcBorders>
          </w:tcPr>
          <w:p w:rsidR="004D242A" w:rsidRPr="00C01AA5" w:rsidRDefault="004D242A" w:rsidP="009334FD">
            <w:pPr>
              <w:pStyle w:val="ConsPlusNormal"/>
              <w:rPr>
                <w:rFonts w:ascii="Times New Roman" w:hAnsi="Times New Roman" w:cs="Times New Roman"/>
                <w:sz w:val="26"/>
                <w:szCs w:val="26"/>
              </w:rPr>
            </w:pPr>
            <w:r w:rsidRPr="00C01AA5">
              <w:rPr>
                <w:rFonts w:ascii="Times New Roman" w:hAnsi="Times New Roman" w:cs="Times New Roman"/>
                <w:color w:val="0000FF"/>
                <w:sz w:val="26"/>
                <w:szCs w:val="26"/>
              </w:rPr>
              <w:lastRenderedPageBreak/>
              <w:t>Правила</w:t>
            </w:r>
            <w:r w:rsidRPr="00C01AA5">
              <w:rPr>
                <w:rFonts w:ascii="Times New Roman" w:hAnsi="Times New Roman" w:cs="Times New Roman"/>
                <w:sz w:val="26"/>
                <w:szCs w:val="26"/>
              </w:rPr>
              <w:t xml:space="preserve"> благоустройства</w:t>
            </w:r>
          </w:p>
        </w:tc>
      </w:tr>
      <w:tr w:rsidR="004D242A" w:rsidRPr="00C01AA5" w:rsidTr="009334FD">
        <w:tblPrEx>
          <w:tblBorders>
            <w:insideH w:val="nil"/>
          </w:tblBorders>
        </w:tblPrEx>
        <w:tc>
          <w:tcPr>
            <w:tcW w:w="4957" w:type="dxa"/>
            <w:tcBorders>
              <w:top w:val="nil"/>
            </w:tcBorders>
          </w:tcPr>
          <w:p w:rsidR="004D242A" w:rsidRPr="00C01AA5" w:rsidRDefault="004D242A" w:rsidP="009334FD">
            <w:pPr>
              <w:pStyle w:val="ConsPlusNormal"/>
              <w:rPr>
                <w:rFonts w:ascii="Times New Roman" w:hAnsi="Times New Roman" w:cs="Times New Roman"/>
                <w:sz w:val="26"/>
                <w:szCs w:val="26"/>
              </w:rPr>
            </w:pPr>
          </w:p>
        </w:tc>
        <w:tc>
          <w:tcPr>
            <w:tcW w:w="7371" w:type="dxa"/>
            <w:tcBorders>
              <w:top w:val="nil"/>
            </w:tcBorders>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Для аннулирования согласования собственником конструкции, ранее получившим согласованный паспорт на данную конструкцию:</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1. Заявление о предоставлении муниципальной услуги, заполненное с приложением описи прилагаемых к заявлению документов с указанием количества экземпляров.</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2. Документ, удостоверяющий личность.</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3. Документ, подтверждающий полномочия представителя заявителя, - в копии при предъявлении подлинника (в случае обращения за предоставлением муниципальной услуги </w:t>
            </w:r>
            <w:r w:rsidRPr="00C01AA5">
              <w:rPr>
                <w:rFonts w:ascii="Times New Roman" w:hAnsi="Times New Roman" w:cs="Times New Roman"/>
                <w:sz w:val="26"/>
                <w:szCs w:val="26"/>
              </w:rPr>
              <w:lastRenderedPageBreak/>
              <w:t>уполномоченного представителя заявителя).</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Для аннулирования согласования собственником помещения, земельного участка или пользователем земельного участка:</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1. Заявление о предоставлении муниципальной услуги, заполненное с приложением описи прилагаемых к заявлению документов с указанием количества экземпляров.</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2. Документ, удостоверяющий личность.</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3. Документ, подтверждающий полномочия представителя заявителя, - в копии при предъявлении подлинника (в случае обращения за предоставлением муниципальной услуги уполномоченного представителя заявителя).</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4. Копии правоустанавливающих документов, подтверждающие имущественные права заявителя на занимаемое здание, помещение, некапитальный объект, которые являются местом нахождения (местом осуществления деятельности) организации, индивидуального предпринимателя, размещающих СНИ (при наличии документов, не подлежащих государственной регистрации).</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5. Копии правоустанавливающих документов (разрешение), удостоверяющие (устанавливающие) право заявителя на земельный участок, на котором расположены здание, нестационарный объект, являющиеся местом нахождения (местом осуществления деятельности) организации, индивидуального предпринимателя, размещающих отдельно стоящее СНИ, если право на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(представляются при отсутствии сведений о </w:t>
            </w:r>
            <w:r w:rsidRPr="00C01AA5">
              <w:rPr>
                <w:rFonts w:ascii="Times New Roman" w:hAnsi="Times New Roman" w:cs="Times New Roman"/>
                <w:sz w:val="26"/>
                <w:szCs w:val="26"/>
              </w:rPr>
              <w:lastRenderedPageBreak/>
              <w:t>правах на земельный участок в Едином государственном реестре прав на недвижимое имущество и сделок с ним) (для согласования отдельно стоящих конструкций и СНИ, устанавливаемых на нестационарных торговых объектах).</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6. Документы технической инвентаризации - план помещения, выданный уполномоченной организацией (при размещении СНИ на фасадах встроенных нежилых помещений многоквартирных жилых домов).</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Все материалы представляются на бумажном носителе, а также в электронном виде в формате </w:t>
            </w:r>
            <w:proofErr w:type="spellStart"/>
            <w:r w:rsidRPr="00C01AA5">
              <w:rPr>
                <w:rFonts w:ascii="Times New Roman" w:hAnsi="Times New Roman" w:cs="Times New Roman"/>
                <w:sz w:val="26"/>
                <w:szCs w:val="26"/>
              </w:rPr>
              <w:t>jpg</w:t>
            </w:r>
            <w:proofErr w:type="spellEnd"/>
          </w:p>
        </w:tc>
        <w:tc>
          <w:tcPr>
            <w:tcW w:w="2409" w:type="dxa"/>
            <w:tcBorders>
              <w:top w:val="nil"/>
            </w:tcBorders>
          </w:tcPr>
          <w:p w:rsidR="004D242A" w:rsidRPr="00C01AA5" w:rsidRDefault="004D242A" w:rsidP="009334FD">
            <w:pPr>
              <w:pStyle w:val="ConsPlusNormal"/>
              <w:rPr>
                <w:rFonts w:ascii="Times New Roman" w:hAnsi="Times New Roman" w:cs="Times New Roman"/>
                <w:sz w:val="26"/>
                <w:szCs w:val="26"/>
              </w:rPr>
            </w:pP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bookmarkStart w:id="5" w:name="P132"/>
            <w:bookmarkEnd w:id="5"/>
            <w:r w:rsidRPr="00C01AA5">
              <w:rPr>
                <w:rFonts w:ascii="Times New Roman" w:hAnsi="Times New Roman" w:cs="Times New Roman"/>
                <w:sz w:val="26"/>
                <w:szCs w:val="26"/>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(бланки, формы обращений, заявлений и иных документов, подаваемых заявителем для получения муниципальной услуги, приводятся в качестве приложений к </w:t>
            </w:r>
            <w:r w:rsidRPr="00C01AA5">
              <w:rPr>
                <w:rFonts w:ascii="Times New Roman" w:hAnsi="Times New Roman" w:cs="Times New Roman"/>
                <w:sz w:val="26"/>
                <w:szCs w:val="26"/>
              </w:rPr>
              <w:lastRenderedPageBreak/>
              <w:t>Административному регламенту, за исключением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муниципальной услуги</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lastRenderedPageBreak/>
              <w:t>1. Выписка из Единого государственного реестра юридических лиц (для юридических лиц).</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2. Выписка из Единого государственного реестра индивидуальных предпринимателей (для индивидуальных предпринимателей).</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3. Выписка из Единого государственного реестра прав на недвижимое имущество и сделок с ним на земельный участок.</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4. Выписка из Единого государственного реестра прав на недвижимое имущество и сделок с ним на объект капитального строительства.</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5. Разрешение на использование земельного участка без его предоставления или установления сервитута (для нестационарных торговых объектов)</w:t>
            </w:r>
          </w:p>
        </w:tc>
        <w:tc>
          <w:tcPr>
            <w:tcW w:w="2409" w:type="dxa"/>
          </w:tcPr>
          <w:p w:rsidR="004D242A" w:rsidRPr="00C01AA5" w:rsidRDefault="004D242A" w:rsidP="009334FD">
            <w:pPr>
              <w:pStyle w:val="ConsPlusNormal"/>
              <w:rPr>
                <w:rFonts w:ascii="Times New Roman" w:hAnsi="Times New Roman" w:cs="Times New Roman"/>
                <w:sz w:val="26"/>
                <w:szCs w:val="26"/>
              </w:rPr>
            </w:pPr>
            <w:r w:rsidRPr="009334FD">
              <w:rPr>
                <w:rFonts w:ascii="Times New Roman" w:hAnsi="Times New Roman" w:cs="Times New Roman"/>
                <w:sz w:val="26"/>
                <w:szCs w:val="26"/>
              </w:rPr>
              <w:t xml:space="preserve">Федеральный </w:t>
            </w:r>
            <w:hyperlink r:id="rId12" w:history="1">
              <w:r w:rsidRPr="009334FD">
                <w:rPr>
                  <w:rFonts w:ascii="Times New Roman" w:hAnsi="Times New Roman" w:cs="Times New Roman"/>
                  <w:sz w:val="26"/>
                  <w:szCs w:val="26"/>
                </w:rPr>
                <w:t>закон</w:t>
              </w:r>
            </w:hyperlink>
            <w:r w:rsidRPr="009334FD">
              <w:rPr>
                <w:rFonts w:ascii="Times New Roman" w:hAnsi="Times New Roman" w:cs="Times New Roman"/>
                <w:sz w:val="26"/>
                <w:szCs w:val="26"/>
              </w:rPr>
              <w:t xml:space="preserve"> N 210-ФЗ; </w:t>
            </w:r>
            <w:hyperlink r:id="rId13" w:history="1">
              <w:r w:rsidRPr="009334FD">
                <w:rPr>
                  <w:rFonts w:ascii="Times New Roman" w:hAnsi="Times New Roman" w:cs="Times New Roman"/>
                  <w:sz w:val="26"/>
                  <w:szCs w:val="26"/>
                </w:rPr>
                <w:t>Правила</w:t>
              </w:r>
            </w:hyperlink>
            <w:r w:rsidRPr="009334FD">
              <w:rPr>
                <w:rFonts w:ascii="Times New Roman" w:hAnsi="Times New Roman" w:cs="Times New Roman"/>
                <w:sz w:val="26"/>
                <w:szCs w:val="26"/>
              </w:rPr>
              <w:t xml:space="preserve"> благоустройства</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r w:rsidRPr="00C01AA5">
              <w:rPr>
                <w:rFonts w:ascii="Times New Roman" w:hAnsi="Times New Roman" w:cs="Times New Roman"/>
                <w:sz w:val="26"/>
                <w:szCs w:val="26"/>
              </w:rPr>
              <w:lastRenderedPageBreak/>
              <w:t>2.7. 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Министерство культуры Республики Татарстан - при размещении СНИ на объекте культурного наследия либо в границах территории объекта культурного наследия (для отдельно стоящих конструкций)</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bookmarkStart w:id="6" w:name="P142"/>
            <w:bookmarkEnd w:id="6"/>
            <w:r w:rsidRPr="00C01AA5">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7371" w:type="dxa"/>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 Подача документов ненадлежащим лицом.</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2. Несоответствие представленных документов перечню документов, указанных в </w:t>
            </w:r>
            <w:hyperlink w:anchor="P104" w:history="1">
              <w:r w:rsidRPr="009334FD">
                <w:rPr>
                  <w:rFonts w:ascii="Times New Roman" w:hAnsi="Times New Roman" w:cs="Times New Roman"/>
                  <w:sz w:val="26"/>
                  <w:szCs w:val="26"/>
                </w:rPr>
                <w:t>пункте 2.5</w:t>
              </w:r>
            </w:hyperlink>
            <w:r w:rsidRPr="009334FD">
              <w:rPr>
                <w:rFonts w:ascii="Times New Roman" w:hAnsi="Times New Roman" w:cs="Times New Roman"/>
                <w:sz w:val="26"/>
                <w:szCs w:val="26"/>
              </w:rPr>
              <w:t xml:space="preserve"> настоящего Регламента (для согласования паспорта).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4. Предоставление документов в ненадлежащий орган</w:t>
            </w:r>
          </w:p>
        </w:tc>
        <w:tc>
          <w:tcPr>
            <w:tcW w:w="2409" w:type="dxa"/>
          </w:tcPr>
          <w:p w:rsidR="004D242A" w:rsidRPr="009334FD" w:rsidRDefault="00425CEC" w:rsidP="009334FD">
            <w:pPr>
              <w:pStyle w:val="ConsPlusNormal"/>
              <w:rPr>
                <w:rFonts w:ascii="Times New Roman" w:hAnsi="Times New Roman" w:cs="Times New Roman"/>
                <w:sz w:val="26"/>
                <w:szCs w:val="26"/>
              </w:rPr>
            </w:pPr>
            <w:hyperlink r:id="rId14" w:history="1">
              <w:r w:rsidR="004D242A" w:rsidRPr="009334FD">
                <w:rPr>
                  <w:rFonts w:ascii="Times New Roman" w:hAnsi="Times New Roman" w:cs="Times New Roman"/>
                  <w:sz w:val="26"/>
                  <w:szCs w:val="26"/>
                </w:rPr>
                <w:t>Правила</w:t>
              </w:r>
            </w:hyperlink>
            <w:r w:rsidR="004D242A" w:rsidRPr="009334FD">
              <w:rPr>
                <w:rFonts w:ascii="Times New Roman" w:hAnsi="Times New Roman" w:cs="Times New Roman"/>
                <w:sz w:val="26"/>
                <w:szCs w:val="26"/>
              </w:rPr>
              <w:t xml:space="preserve"> благоустройства</w:t>
            </w:r>
          </w:p>
        </w:tc>
      </w:tr>
      <w:tr w:rsidR="004D242A" w:rsidRPr="00C01AA5" w:rsidTr="009334FD">
        <w:tblPrEx>
          <w:tblBorders>
            <w:insideH w:val="nil"/>
          </w:tblBorders>
        </w:tblPrEx>
        <w:tc>
          <w:tcPr>
            <w:tcW w:w="4957" w:type="dxa"/>
            <w:tcBorders>
              <w:bottom w:val="nil"/>
            </w:tcBorders>
          </w:tcPr>
          <w:p w:rsidR="004D242A" w:rsidRPr="00C01AA5" w:rsidRDefault="004D242A" w:rsidP="009334FD">
            <w:pPr>
              <w:pStyle w:val="ConsPlusNormal"/>
              <w:jc w:val="both"/>
              <w:rPr>
                <w:rFonts w:ascii="Times New Roman" w:hAnsi="Times New Roman" w:cs="Times New Roman"/>
                <w:sz w:val="26"/>
                <w:szCs w:val="26"/>
              </w:rPr>
            </w:pPr>
            <w:bookmarkStart w:id="7" w:name="P148"/>
            <w:bookmarkEnd w:id="7"/>
            <w:r w:rsidRPr="00C01AA5">
              <w:rPr>
                <w:rFonts w:ascii="Times New Roman" w:hAnsi="Times New Roman" w:cs="Times New Roman"/>
                <w:sz w:val="26"/>
                <w:szCs w:val="26"/>
              </w:rPr>
              <w:t xml:space="preserve">2.9. Исчерпывающий перечень оснований для приостановления предоставления либо </w:t>
            </w:r>
            <w:r w:rsidRPr="00C01AA5">
              <w:rPr>
                <w:rFonts w:ascii="Times New Roman" w:hAnsi="Times New Roman" w:cs="Times New Roman"/>
                <w:sz w:val="26"/>
                <w:szCs w:val="26"/>
              </w:rPr>
              <w:lastRenderedPageBreak/>
              <w:t>отказа в предоставлении муниципальной услуги со ссылкой на действующее законодательство</w:t>
            </w:r>
          </w:p>
        </w:tc>
        <w:tc>
          <w:tcPr>
            <w:tcW w:w="7371" w:type="dxa"/>
            <w:tcBorders>
              <w:bottom w:val="nil"/>
            </w:tcBorders>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lastRenderedPageBreak/>
              <w:t>Основания для приостановления предоставления муниципальной услуги по согласованию паспорта: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lastRenderedPageBreak/>
              <w:t>1. Направление на согласование в Министерство культуры Республики Татарстан паспорта при размещении СНИ на объекте культурного наследия либо в границах территории объекта культурного наследия (для отдельно стоящих конструкций).</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2. Наличие обоснованных сомнений в документах, представленных заявителем, требующих дополнительной проверки.</w:t>
            </w:r>
          </w:p>
          <w:p w:rsidR="004D242A" w:rsidRPr="009334FD" w:rsidRDefault="00424E73" w:rsidP="009334FD">
            <w:pPr>
              <w:pStyle w:val="ConsPlusNormal"/>
              <w:ind w:right="147" w:firstLine="296"/>
              <w:jc w:val="both"/>
              <w:rPr>
                <w:rFonts w:ascii="Times New Roman" w:hAnsi="Times New Roman" w:cs="Times New Roman"/>
                <w:sz w:val="26"/>
                <w:szCs w:val="26"/>
              </w:rPr>
            </w:pPr>
            <w:r>
              <w:rPr>
                <w:rFonts w:ascii="Times New Roman" w:hAnsi="Times New Roman" w:cs="Times New Roman"/>
                <w:sz w:val="26"/>
                <w:szCs w:val="26"/>
              </w:rPr>
              <w:t>3</w:t>
            </w:r>
            <w:r w:rsidR="004D242A" w:rsidRPr="009334FD">
              <w:rPr>
                <w:rFonts w:ascii="Times New Roman" w:hAnsi="Times New Roman" w:cs="Times New Roman"/>
                <w:sz w:val="26"/>
                <w:szCs w:val="26"/>
              </w:rPr>
              <w:t xml:space="preserve">. Несоответствие представленных заявителем документов перечню документов, указанному в </w:t>
            </w:r>
            <w:hyperlink w:anchor="P104" w:history="1">
              <w:r w:rsidR="004D242A" w:rsidRPr="009334FD">
                <w:rPr>
                  <w:rFonts w:ascii="Times New Roman" w:hAnsi="Times New Roman" w:cs="Times New Roman"/>
                  <w:sz w:val="26"/>
                  <w:szCs w:val="26"/>
                </w:rPr>
                <w:t>пункте 2.5</w:t>
              </w:r>
            </w:hyperlink>
            <w:r w:rsidR="004D242A" w:rsidRPr="009334FD">
              <w:rPr>
                <w:rFonts w:ascii="Times New Roman" w:hAnsi="Times New Roman" w:cs="Times New Roman"/>
                <w:sz w:val="26"/>
                <w:szCs w:val="26"/>
              </w:rPr>
              <w:t xml:space="preserve"> настоящего Регламента.</w:t>
            </w:r>
          </w:p>
          <w:p w:rsidR="004D242A" w:rsidRPr="009334FD" w:rsidRDefault="00424E73" w:rsidP="009334FD">
            <w:pPr>
              <w:pStyle w:val="ConsPlusNormal"/>
              <w:ind w:right="147" w:firstLine="296"/>
              <w:jc w:val="both"/>
              <w:rPr>
                <w:rFonts w:ascii="Times New Roman" w:hAnsi="Times New Roman" w:cs="Times New Roman"/>
                <w:sz w:val="26"/>
                <w:szCs w:val="26"/>
              </w:rPr>
            </w:pPr>
            <w:r>
              <w:rPr>
                <w:rFonts w:ascii="Times New Roman" w:hAnsi="Times New Roman" w:cs="Times New Roman"/>
                <w:sz w:val="26"/>
                <w:szCs w:val="26"/>
              </w:rPr>
              <w:t>4</w:t>
            </w:r>
            <w:r w:rsidR="004D242A" w:rsidRPr="009334FD">
              <w:rPr>
                <w:rFonts w:ascii="Times New Roman" w:hAnsi="Times New Roman" w:cs="Times New Roman"/>
                <w:sz w:val="26"/>
                <w:szCs w:val="26"/>
              </w:rPr>
              <w:t>. Наличие судебных, административных споров в отношении предполагаемого места размещения СНИ.</w:t>
            </w:r>
          </w:p>
          <w:p w:rsidR="004D242A" w:rsidRPr="009334FD" w:rsidRDefault="00424E73" w:rsidP="009334FD">
            <w:pPr>
              <w:pStyle w:val="ConsPlusNormal"/>
              <w:ind w:right="147" w:firstLine="296"/>
              <w:jc w:val="both"/>
              <w:rPr>
                <w:rFonts w:ascii="Times New Roman" w:hAnsi="Times New Roman" w:cs="Times New Roman"/>
                <w:sz w:val="26"/>
                <w:szCs w:val="26"/>
              </w:rPr>
            </w:pPr>
            <w:r>
              <w:rPr>
                <w:rFonts w:ascii="Times New Roman" w:hAnsi="Times New Roman" w:cs="Times New Roman"/>
                <w:sz w:val="26"/>
                <w:szCs w:val="26"/>
              </w:rPr>
              <w:t>5</w:t>
            </w:r>
            <w:r w:rsidR="004D242A" w:rsidRPr="009334FD">
              <w:rPr>
                <w:rFonts w:ascii="Times New Roman" w:hAnsi="Times New Roman" w:cs="Times New Roman"/>
                <w:sz w:val="26"/>
                <w:szCs w:val="26"/>
              </w:rPr>
              <w:t>. Несоответствие состояния объекта согласованному ранее проектному решению.</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Основания для приостановления предоставления муниципальной услуги по аннулированию согласования:</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 Наличие обоснованных сомнений в документах, представленных заявителем, требующих дополнительной проверки.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2. Несоответствие представленных заявителем документов перечню документов, указанному в </w:t>
            </w:r>
            <w:hyperlink w:anchor="P104" w:history="1">
              <w:r w:rsidRPr="009334FD">
                <w:rPr>
                  <w:rFonts w:ascii="Times New Roman" w:hAnsi="Times New Roman" w:cs="Times New Roman"/>
                  <w:sz w:val="26"/>
                  <w:szCs w:val="26"/>
                </w:rPr>
                <w:t>пункте 2.5</w:t>
              </w:r>
            </w:hyperlink>
            <w:r w:rsidRPr="009334FD">
              <w:rPr>
                <w:rFonts w:ascii="Times New Roman" w:hAnsi="Times New Roman" w:cs="Times New Roman"/>
                <w:sz w:val="26"/>
                <w:szCs w:val="26"/>
              </w:rPr>
              <w:t xml:space="preserve"> настоящего Регламента.</w:t>
            </w:r>
          </w:p>
        </w:tc>
        <w:tc>
          <w:tcPr>
            <w:tcW w:w="2409" w:type="dxa"/>
            <w:tcBorders>
              <w:bottom w:val="nil"/>
            </w:tcBorders>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lastRenderedPageBreak/>
              <w:t>-</w:t>
            </w:r>
          </w:p>
        </w:tc>
      </w:tr>
      <w:tr w:rsidR="004D242A" w:rsidRPr="00C01AA5" w:rsidTr="009334FD">
        <w:tblPrEx>
          <w:tblBorders>
            <w:insideH w:val="nil"/>
          </w:tblBorders>
        </w:tblPrEx>
        <w:tc>
          <w:tcPr>
            <w:tcW w:w="4957" w:type="dxa"/>
            <w:tcBorders>
              <w:top w:val="nil"/>
              <w:bottom w:val="nil"/>
            </w:tcBorders>
          </w:tcPr>
          <w:p w:rsidR="004D242A" w:rsidRPr="00C01AA5" w:rsidRDefault="004D242A" w:rsidP="009334FD">
            <w:pPr>
              <w:pStyle w:val="ConsPlusNormal"/>
              <w:rPr>
                <w:rFonts w:ascii="Times New Roman" w:hAnsi="Times New Roman" w:cs="Times New Roman"/>
                <w:sz w:val="26"/>
                <w:szCs w:val="26"/>
              </w:rPr>
            </w:pPr>
          </w:p>
        </w:tc>
        <w:tc>
          <w:tcPr>
            <w:tcW w:w="7371" w:type="dxa"/>
            <w:tcBorders>
              <w:top w:val="nil"/>
              <w:bottom w:val="nil"/>
            </w:tcBorders>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Основания для отказа в предоставлении муниципальной услуги по согласованию паспорта: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 Несоответствие СНИ: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 требованиям к СНИ, установленным </w:t>
            </w:r>
            <w:hyperlink r:id="rId15" w:history="1">
              <w:r w:rsidRPr="009334FD">
                <w:rPr>
                  <w:rFonts w:ascii="Times New Roman" w:hAnsi="Times New Roman" w:cs="Times New Roman"/>
                  <w:sz w:val="26"/>
                  <w:szCs w:val="26"/>
                </w:rPr>
                <w:t>Правилами</w:t>
              </w:r>
            </w:hyperlink>
            <w:r w:rsidRPr="009334FD">
              <w:rPr>
                <w:rFonts w:ascii="Times New Roman" w:hAnsi="Times New Roman" w:cs="Times New Roman"/>
                <w:sz w:val="26"/>
                <w:szCs w:val="26"/>
              </w:rPr>
              <w:t xml:space="preserve"> благоустройства;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 требованиям к СНИ, установленным в соответствии с </w:t>
            </w:r>
            <w:r w:rsidRPr="009334FD">
              <w:rPr>
                <w:rFonts w:ascii="Times New Roman" w:hAnsi="Times New Roman" w:cs="Times New Roman"/>
                <w:sz w:val="26"/>
                <w:szCs w:val="26"/>
              </w:rPr>
              <w:lastRenderedPageBreak/>
              <w:t>законодательством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2. Выявление недостоверной информации, содержащейся в документах, представленных заявителем.</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3. Конструкция, на которую представлен паспорт, имеет признаки рекламной конструкции.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4. Подтверждение недостоверности информации, содержащейся в представленных документах, в том числе отсутствие данных о регистрации собственником здания, помещения, нестационарного торгового объекта, на котором предполагается размещение СНИ, о законности проведения работ по благоустройству, застройке земельного участка, отделке и реконструкции фасадов объектов.</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5. Решения судебных, административных органов в отношении места предполагаемого размещения СНИ, результаты проверок правоохранительных и компетентных органов, подтвердивших наличие нарушений по размещению и внешнему виду СНИ.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6. Несоблюдение требований Градостроительного </w:t>
            </w:r>
            <w:hyperlink r:id="rId16" w:history="1">
              <w:r w:rsidRPr="009334FD">
                <w:rPr>
                  <w:rFonts w:ascii="Times New Roman" w:hAnsi="Times New Roman" w:cs="Times New Roman"/>
                  <w:sz w:val="26"/>
                  <w:szCs w:val="26"/>
                </w:rPr>
                <w:t>кодекса</w:t>
              </w:r>
            </w:hyperlink>
            <w:r w:rsidRPr="009334FD">
              <w:rPr>
                <w:rFonts w:ascii="Times New Roman" w:hAnsi="Times New Roman" w:cs="Times New Roman"/>
                <w:sz w:val="26"/>
                <w:szCs w:val="26"/>
              </w:rPr>
              <w:t xml:space="preserve"> Российской Федерации в части требований к эксплуатации объектов капитального строительства, в том числе </w:t>
            </w:r>
            <w:hyperlink r:id="rId17" w:history="1">
              <w:r w:rsidRPr="009334FD">
                <w:rPr>
                  <w:rFonts w:ascii="Times New Roman" w:hAnsi="Times New Roman" w:cs="Times New Roman"/>
                  <w:sz w:val="26"/>
                  <w:szCs w:val="26"/>
                </w:rPr>
                <w:t>статьи 55.24</w:t>
              </w:r>
            </w:hyperlink>
            <w:r w:rsidRPr="009334FD">
              <w:rPr>
                <w:rFonts w:ascii="Times New Roman" w:hAnsi="Times New Roman" w:cs="Times New Roman"/>
                <w:sz w:val="26"/>
                <w:szCs w:val="26"/>
              </w:rPr>
              <w:t xml:space="preserve"> Градостроительного кодекса Российской Федерации.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7. Поступивший отказ Министерства культуры Республики Татарстан в согласовании паспорта при размещении СНИ на объекте культурного наследия либо в границах территории объекта культурного наследия (для отдельно стоящих конструкций).</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8. Указанный в СНИ вид деятельности или услуг противоречит действующему законодательству.</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lastRenderedPageBreak/>
              <w:t>9. На предполагаемых к размещению информационной конструкции участке фасада, земельном участке установлено средство наружной рекламы и информации, срок действия разрешения (согласования) на размещение которого не истек.</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10. Представленный паспорт выполнен на существующую конструкцию, не соответствующую требованиям, установленным настоящим Регламентом.</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11. Конструкция, на которую представлен паспорт, не соответствует проекту объекта с размещением СНИ.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12. Невозможность устранения оснований, послуживших причиной для приостановления предоставления муниципальной услуги.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13. Обращение заявителя с заявлением о прекращении работ по согласованию паспорта.</w:t>
            </w:r>
          </w:p>
        </w:tc>
        <w:tc>
          <w:tcPr>
            <w:tcW w:w="2409" w:type="dxa"/>
            <w:tcBorders>
              <w:top w:val="nil"/>
              <w:bottom w:val="nil"/>
            </w:tcBorders>
          </w:tcPr>
          <w:p w:rsidR="004D242A" w:rsidRPr="00C01AA5" w:rsidRDefault="004D242A" w:rsidP="009334FD">
            <w:pPr>
              <w:pStyle w:val="ConsPlusNormal"/>
              <w:rPr>
                <w:rFonts w:ascii="Times New Roman" w:hAnsi="Times New Roman" w:cs="Times New Roman"/>
                <w:sz w:val="26"/>
                <w:szCs w:val="26"/>
              </w:rPr>
            </w:pPr>
          </w:p>
        </w:tc>
      </w:tr>
      <w:tr w:rsidR="004D242A" w:rsidRPr="00C01AA5" w:rsidTr="009334FD">
        <w:tblPrEx>
          <w:tblBorders>
            <w:insideH w:val="nil"/>
          </w:tblBorders>
        </w:tblPrEx>
        <w:tc>
          <w:tcPr>
            <w:tcW w:w="4957" w:type="dxa"/>
            <w:tcBorders>
              <w:top w:val="nil"/>
            </w:tcBorders>
          </w:tcPr>
          <w:p w:rsidR="004D242A" w:rsidRPr="00C01AA5" w:rsidRDefault="004D242A" w:rsidP="009334FD">
            <w:pPr>
              <w:pStyle w:val="ConsPlusNormal"/>
              <w:rPr>
                <w:rFonts w:ascii="Times New Roman" w:hAnsi="Times New Roman" w:cs="Times New Roman"/>
                <w:sz w:val="26"/>
                <w:szCs w:val="26"/>
              </w:rPr>
            </w:pPr>
          </w:p>
        </w:tc>
        <w:tc>
          <w:tcPr>
            <w:tcW w:w="7371" w:type="dxa"/>
            <w:tcBorders>
              <w:top w:val="nil"/>
            </w:tcBorders>
          </w:tcPr>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Основания для отказа в предоставлении муниципальной услуга по аннулированию согласования собственником конструкции: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 Выявление недостоверной информации, содержащейся в документах, представленных заявителем.</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2. Конструкция, указанная в заявлении, зарегистрирована на другого собственника.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3. Срок согласования (аннулирования) указанной в заявлении информационной конструкции истек.</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4. Невозможность устранения оснований, послуживших причиной для приостановления предоставления муниципальной услуги.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5. Обращение заявителя с заявлением о прекращении работ по аннулированию согласования паспорта.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 xml:space="preserve">Основания для отказа в предоставлении муниципальной </w:t>
            </w:r>
            <w:r w:rsidRPr="009334FD">
              <w:rPr>
                <w:rFonts w:ascii="Times New Roman" w:hAnsi="Times New Roman" w:cs="Times New Roman"/>
                <w:sz w:val="26"/>
                <w:szCs w:val="26"/>
              </w:rPr>
              <w:lastRenderedPageBreak/>
              <w:t>услуги по аннулированию согласования собственником помещения, земельного участка или пользователем земельного участка:</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1. Выявление недостоверной информации, содержащейся в документах, представленных заявителем.</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2. Подтверждение недостоверности информации, содержащейся в представленных документах, в том числе отсутствие данных о регистрации собственником здания, помещения, нестационарного торгового объекта, на котором предполагается размещение СНИ, о законности проведения работ по благоустройству, застройке земельного участка, отделке и реконструкции фасадов объектов.</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3. Срок согласования (аннулирования) указанной в заявлении информационной конструкции истек.</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4. Невозможность устранения оснований, послуживших причиной для приостановления предоставления муниципальной услуги.</w:t>
            </w:r>
          </w:p>
          <w:p w:rsidR="004D242A" w:rsidRPr="009334FD" w:rsidRDefault="004D242A" w:rsidP="009334FD">
            <w:pPr>
              <w:pStyle w:val="ConsPlusNormal"/>
              <w:ind w:right="147" w:firstLine="296"/>
              <w:jc w:val="both"/>
              <w:rPr>
                <w:rFonts w:ascii="Times New Roman" w:hAnsi="Times New Roman" w:cs="Times New Roman"/>
                <w:sz w:val="26"/>
                <w:szCs w:val="26"/>
              </w:rPr>
            </w:pPr>
            <w:r w:rsidRPr="009334FD">
              <w:rPr>
                <w:rFonts w:ascii="Times New Roman" w:hAnsi="Times New Roman" w:cs="Times New Roman"/>
                <w:sz w:val="26"/>
                <w:szCs w:val="26"/>
              </w:rPr>
              <w:t>5. Обращение заявителя с заявлением о прекращении работ по согласованию паспорта</w:t>
            </w:r>
          </w:p>
        </w:tc>
        <w:tc>
          <w:tcPr>
            <w:tcW w:w="2409" w:type="dxa"/>
            <w:tcBorders>
              <w:top w:val="nil"/>
            </w:tcBorders>
          </w:tcPr>
          <w:p w:rsidR="004D242A" w:rsidRPr="00C01AA5" w:rsidRDefault="004D242A" w:rsidP="009334FD">
            <w:pPr>
              <w:pStyle w:val="ConsPlusNormal"/>
              <w:rPr>
                <w:rFonts w:ascii="Times New Roman" w:hAnsi="Times New Roman" w:cs="Times New Roman"/>
                <w:sz w:val="26"/>
                <w:szCs w:val="26"/>
              </w:rPr>
            </w:pP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bookmarkStart w:id="8" w:name="P192"/>
            <w:bookmarkEnd w:id="8"/>
            <w:r w:rsidRPr="00C01AA5">
              <w:rPr>
                <w:rFonts w:ascii="Times New Roman" w:hAnsi="Times New Roman" w:cs="Times New Roman"/>
                <w:sz w:val="26"/>
                <w:szCs w:val="26"/>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Муниципальная услуга предоставляется на безвозмездной основе</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bookmarkStart w:id="9" w:name="P195"/>
            <w:bookmarkEnd w:id="9"/>
            <w:r w:rsidRPr="00C01AA5">
              <w:rPr>
                <w:rFonts w:ascii="Times New Roman" w:hAnsi="Times New Roman" w:cs="Times New Roman"/>
                <w:sz w:val="26"/>
                <w:szCs w:val="26"/>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w:t>
            </w:r>
            <w:r w:rsidRPr="00C01AA5">
              <w:rPr>
                <w:rFonts w:ascii="Times New Roman" w:hAnsi="Times New Roman" w:cs="Times New Roman"/>
                <w:sz w:val="26"/>
                <w:szCs w:val="26"/>
              </w:rPr>
              <w:lastRenderedPageBreak/>
              <w:t>такой платы</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lastRenderedPageBreak/>
              <w:t>Предоставление необходимых и обязательных услуг не требуется</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r w:rsidRPr="00C01AA5">
              <w:rPr>
                <w:rFonts w:ascii="Times New Roman" w:hAnsi="Times New Roman" w:cs="Times New Roman"/>
                <w:sz w:val="26"/>
                <w:szCs w:val="26"/>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Подача заявления о получении муниципальной услуга при наличии очереди - не более 15 минут.</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При получении результата предоставления муниципальной услуги максимальный срок ожидания в очереди не должен превышать 15 минут.</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Очередность для отдельных категорий получателей муниципальной услуги не установлена</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r w:rsidRPr="00C01AA5">
              <w:rPr>
                <w:rFonts w:ascii="Times New Roman" w:hAnsi="Times New Roman" w:cs="Times New Roman"/>
                <w:sz w:val="26"/>
                <w:szCs w:val="26"/>
              </w:rPr>
              <w:t>2.13. Срок регистрации запроса заявителя о предоставлении муниципальной услуги, в том числе в электронной форме</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В течение одного дня с момента поступления заявления</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r w:rsidRPr="00C01AA5">
              <w:rPr>
                <w:rFonts w:ascii="Times New Roman" w:hAnsi="Times New Roman" w:cs="Times New Roman"/>
                <w:sz w:val="26"/>
                <w:szCs w:val="26"/>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Предоставление муниципальной услуги должно осуществляться в помещениях, оборудованных противопожарной системой и системой пожаротушения.</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Помещение должно быть оборудовано необходимой мебелью для оформления документов, информационными стендами с визуальной, текстовой и мультимедийной информацией, которые должны быть удобны для заявителей, в том числе с учетом ограниченных возможностей инвалидов.</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Должен быть обеспечен беспрепятственный доступ инвалидов к месту предоставления муниципальной услуги (удобные вход в помещения, выход из них и перемещение в их пределах)</w:t>
            </w:r>
          </w:p>
        </w:tc>
        <w:tc>
          <w:tcPr>
            <w:tcW w:w="2409" w:type="dxa"/>
          </w:tcPr>
          <w:p w:rsidR="004D242A" w:rsidRPr="00C01AA5" w:rsidRDefault="004D242A" w:rsidP="009334FD">
            <w:pPr>
              <w:pStyle w:val="ConsPlusNormal"/>
              <w:rPr>
                <w:rFonts w:ascii="Times New Roman" w:hAnsi="Times New Roman" w:cs="Times New Roman"/>
                <w:sz w:val="26"/>
                <w:szCs w:val="26"/>
              </w:rPr>
            </w:pPr>
            <w:r w:rsidRPr="00C01AA5">
              <w:rPr>
                <w:rFonts w:ascii="Times New Roman" w:hAnsi="Times New Roman" w:cs="Times New Roman"/>
                <w:sz w:val="26"/>
                <w:szCs w:val="26"/>
              </w:rPr>
              <w:t xml:space="preserve">Федеральный </w:t>
            </w:r>
            <w:hyperlink r:id="rId18" w:history="1">
              <w:r w:rsidRPr="00C01AA5">
                <w:rPr>
                  <w:rFonts w:ascii="Times New Roman" w:hAnsi="Times New Roman" w:cs="Times New Roman"/>
                  <w:color w:val="0000FF"/>
                  <w:sz w:val="26"/>
                  <w:szCs w:val="26"/>
                </w:rPr>
                <w:t>закон</w:t>
              </w:r>
            </w:hyperlink>
            <w:r w:rsidRPr="00C01AA5">
              <w:rPr>
                <w:rFonts w:ascii="Times New Roman" w:hAnsi="Times New Roman" w:cs="Times New Roman"/>
                <w:sz w:val="26"/>
                <w:szCs w:val="26"/>
              </w:rPr>
              <w:t xml:space="preserve"> N 419-ФЗ</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r w:rsidRPr="00C01AA5">
              <w:rPr>
                <w:rFonts w:ascii="Times New Roman" w:hAnsi="Times New Roman" w:cs="Times New Roman"/>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C01AA5">
              <w:rPr>
                <w:rFonts w:ascii="Times New Roman" w:hAnsi="Times New Roman" w:cs="Times New Roman"/>
                <w:sz w:val="26"/>
                <w:szCs w:val="26"/>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lastRenderedPageBreak/>
              <w:t>Показателями доступности предоставления муниципальной услуги являются:</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1) расположенность помещений, в которых ведутся прием, выдача документов, в зоне доступности общественного </w:t>
            </w:r>
            <w:r w:rsidRPr="00C01AA5">
              <w:rPr>
                <w:rFonts w:ascii="Times New Roman" w:hAnsi="Times New Roman" w:cs="Times New Roman"/>
                <w:sz w:val="26"/>
                <w:szCs w:val="26"/>
              </w:rPr>
              <w:lastRenderedPageBreak/>
              <w:t>транспорта:</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2) наличие необходимого количества специалистов, а также помещений, в которых осуществляется прием документов от заявителей:</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едином портале государственных и муниципальных услуг (функций).</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Качество предоставления муниципальной услуги характеризуется отсутствием:</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очереди при приеме и выдаче документов заявителям;</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нарушений сроков предоставления муниципальной услуги;</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жалоб на действия (бездействие) муниципальных служащих, предоставляющих муниципальную услугу;</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жалоб на некорректное, невнимательное отношение муниципальных служащих, оказывающих муниципальную услугу, к заявителям.</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 xml:space="preserve">Информация о ходе предоставления муниципальной услуги </w:t>
            </w:r>
            <w:r w:rsidRPr="00C01AA5">
              <w:rPr>
                <w:rFonts w:ascii="Times New Roman" w:hAnsi="Times New Roman" w:cs="Times New Roman"/>
                <w:sz w:val="26"/>
                <w:szCs w:val="26"/>
              </w:rPr>
              <w:lastRenderedPageBreak/>
              <w:t>может быть получена заявителем на едином портале государственных и муниципальных услуг (функций), в МФЦ</w:t>
            </w:r>
          </w:p>
        </w:tc>
        <w:tc>
          <w:tcPr>
            <w:tcW w:w="2409" w:type="dxa"/>
          </w:tcPr>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lastRenderedPageBreak/>
              <w:t>-</w:t>
            </w:r>
          </w:p>
        </w:tc>
      </w:tr>
      <w:tr w:rsidR="004D242A" w:rsidRPr="00C01AA5" w:rsidTr="009334FD">
        <w:tc>
          <w:tcPr>
            <w:tcW w:w="4957" w:type="dxa"/>
          </w:tcPr>
          <w:p w:rsidR="004D242A" w:rsidRPr="00C01AA5" w:rsidRDefault="004D242A" w:rsidP="009334FD">
            <w:pPr>
              <w:pStyle w:val="ConsPlusNormal"/>
              <w:jc w:val="both"/>
              <w:rPr>
                <w:rFonts w:ascii="Times New Roman" w:hAnsi="Times New Roman" w:cs="Times New Roman"/>
                <w:sz w:val="26"/>
                <w:szCs w:val="26"/>
              </w:rPr>
            </w:pPr>
            <w:r w:rsidRPr="00C01AA5">
              <w:rPr>
                <w:rFonts w:ascii="Times New Roman" w:hAnsi="Times New Roman" w:cs="Times New Roman"/>
                <w:sz w:val="26"/>
                <w:szCs w:val="26"/>
              </w:rPr>
              <w:lastRenderedPageBreak/>
              <w:t>2.16. Особенности предоставления муниципальной услуги в электронной форме</w:t>
            </w:r>
          </w:p>
        </w:tc>
        <w:tc>
          <w:tcPr>
            <w:tcW w:w="7371" w:type="dxa"/>
          </w:tcPr>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Консультацию о порядке получения муниципальной услуги в электронной форме можно получить через интернет-приемную или портал государственных и муниципальных услуг Республики Татарстан.</w:t>
            </w:r>
          </w:p>
          <w:p w:rsidR="004D242A" w:rsidRPr="00C01AA5" w:rsidRDefault="004D242A" w:rsidP="009334FD">
            <w:pPr>
              <w:pStyle w:val="ConsPlusNormal"/>
              <w:ind w:right="147" w:firstLine="296"/>
              <w:jc w:val="both"/>
              <w:rPr>
                <w:rFonts w:ascii="Times New Roman" w:hAnsi="Times New Roman" w:cs="Times New Roman"/>
                <w:sz w:val="26"/>
                <w:szCs w:val="26"/>
              </w:rPr>
            </w:pPr>
            <w:r w:rsidRPr="00C01AA5">
              <w:rPr>
                <w:rFonts w:ascii="Times New Roman" w:hAnsi="Times New Roman" w:cs="Times New Roman"/>
                <w:sz w:val="26"/>
                <w:szCs w:val="26"/>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http://uslugi.tatar.ru или единый портал государственных и муниципальных услуг (функций) http://www.gosuslugi.ru</w:t>
            </w:r>
          </w:p>
        </w:tc>
        <w:tc>
          <w:tcPr>
            <w:tcW w:w="2409" w:type="dxa"/>
          </w:tcPr>
          <w:p w:rsidR="004D242A" w:rsidRPr="00C01AA5" w:rsidRDefault="004D242A" w:rsidP="009334FD">
            <w:pPr>
              <w:pStyle w:val="ConsPlusNormal"/>
              <w:rPr>
                <w:rFonts w:ascii="Times New Roman" w:hAnsi="Times New Roman" w:cs="Times New Roman"/>
                <w:sz w:val="26"/>
                <w:szCs w:val="26"/>
              </w:rPr>
            </w:pPr>
          </w:p>
        </w:tc>
      </w:tr>
    </w:tbl>
    <w:p w:rsidR="004D242A" w:rsidRPr="00C01AA5" w:rsidRDefault="004D242A" w:rsidP="009334FD">
      <w:pPr>
        <w:spacing w:after="0" w:line="240" w:lineRule="auto"/>
        <w:rPr>
          <w:rFonts w:ascii="Times New Roman" w:hAnsi="Times New Roman" w:cs="Times New Roman"/>
          <w:sz w:val="26"/>
          <w:szCs w:val="26"/>
        </w:rPr>
        <w:sectPr w:rsidR="004D242A" w:rsidRPr="00C01AA5">
          <w:pgSz w:w="16838" w:h="11905" w:orient="landscape"/>
          <w:pgMar w:top="1701" w:right="1134" w:bottom="850" w:left="1134" w:header="0" w:footer="0" w:gutter="0"/>
          <w:cols w:space="720"/>
        </w:sectPr>
      </w:pP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jc w:val="center"/>
        <w:outlineLvl w:val="1"/>
        <w:rPr>
          <w:rFonts w:ascii="Times New Roman" w:hAnsi="Times New Roman" w:cs="Times New Roman"/>
          <w:sz w:val="26"/>
          <w:szCs w:val="26"/>
        </w:rPr>
      </w:pPr>
      <w:bookmarkStart w:id="10" w:name="P230"/>
      <w:bookmarkEnd w:id="10"/>
      <w:r w:rsidRPr="00C01AA5">
        <w:rPr>
          <w:rFonts w:ascii="Times New Roman" w:hAnsi="Times New Roman" w:cs="Times New Roman"/>
          <w:sz w:val="26"/>
          <w:szCs w:val="26"/>
        </w:rPr>
        <w:t>III. Состав, последовательность и сроки выполнения</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административных процедур (действий), требования к порядку</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их выполнения, в том числе особенности выполнения</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административных процедур (действий) в электронной форме,</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а также особенности выполнения административных</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процедур в МФЦ</w:t>
      </w: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3.1. Описание последовательности действий при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3.1.1. Предоставление муниципальной услуги включает в себя следующие процедуры:</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 консультирование заявителя;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2) принятие, регистрацию и направление на исполнение заявления;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 направление межведомственных запросов;</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4) согласование паспорта;</w:t>
      </w:r>
    </w:p>
    <w:p w:rsidR="004D242A" w:rsidRPr="009334FD"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5) </w:t>
      </w:r>
      <w:r w:rsidRPr="009334FD">
        <w:rPr>
          <w:rFonts w:ascii="Times New Roman" w:hAnsi="Times New Roman" w:cs="Times New Roman"/>
          <w:sz w:val="26"/>
          <w:szCs w:val="26"/>
        </w:rPr>
        <w:t>аннулирование согласования паспорта;</w:t>
      </w:r>
    </w:p>
    <w:p w:rsidR="004D242A" w:rsidRPr="009334FD" w:rsidRDefault="004D242A" w:rsidP="009334FD">
      <w:pPr>
        <w:pStyle w:val="ConsPlusNormal"/>
        <w:ind w:firstLine="540"/>
        <w:jc w:val="both"/>
        <w:rPr>
          <w:rFonts w:ascii="Times New Roman" w:hAnsi="Times New Roman" w:cs="Times New Roman"/>
          <w:sz w:val="26"/>
          <w:szCs w:val="26"/>
        </w:rPr>
      </w:pPr>
      <w:r w:rsidRPr="009334FD">
        <w:rPr>
          <w:rFonts w:ascii="Times New Roman" w:hAnsi="Times New Roman" w:cs="Times New Roman"/>
          <w:sz w:val="26"/>
          <w:szCs w:val="26"/>
        </w:rPr>
        <w:t>6) выдачу заявителю результата муниципальной услуги.</w:t>
      </w:r>
    </w:p>
    <w:p w:rsidR="004D242A" w:rsidRPr="009334FD" w:rsidRDefault="004D242A" w:rsidP="009334FD">
      <w:pPr>
        <w:pStyle w:val="ConsPlusNormal"/>
        <w:ind w:firstLine="540"/>
        <w:jc w:val="both"/>
        <w:rPr>
          <w:rFonts w:ascii="Times New Roman" w:hAnsi="Times New Roman" w:cs="Times New Roman"/>
          <w:sz w:val="26"/>
          <w:szCs w:val="26"/>
        </w:rPr>
      </w:pPr>
      <w:r w:rsidRPr="009334FD">
        <w:rPr>
          <w:rFonts w:ascii="Times New Roman" w:hAnsi="Times New Roman" w:cs="Times New Roman"/>
          <w:sz w:val="26"/>
          <w:szCs w:val="26"/>
        </w:rPr>
        <w:t xml:space="preserve">3.1.2. </w:t>
      </w:r>
      <w:hyperlink w:anchor="P478" w:history="1">
        <w:r w:rsidRPr="009334FD">
          <w:rPr>
            <w:rFonts w:ascii="Times New Roman" w:hAnsi="Times New Roman" w:cs="Times New Roman"/>
            <w:sz w:val="26"/>
            <w:szCs w:val="26"/>
          </w:rPr>
          <w:t>Блок-схема</w:t>
        </w:r>
      </w:hyperlink>
      <w:r w:rsidRPr="009334FD">
        <w:rPr>
          <w:rFonts w:ascii="Times New Roman" w:hAnsi="Times New Roman" w:cs="Times New Roman"/>
          <w:sz w:val="26"/>
          <w:szCs w:val="26"/>
        </w:rPr>
        <w:t xml:space="preserve"> последовательности действий по предоставлению муниципальной услуги представлена в приложении N 3 к настоящему Регламенту.</w:t>
      </w:r>
    </w:p>
    <w:p w:rsidR="004D242A" w:rsidRPr="009334FD" w:rsidRDefault="004D242A" w:rsidP="009334FD">
      <w:pPr>
        <w:pStyle w:val="ConsPlusNormal"/>
        <w:ind w:firstLine="540"/>
        <w:jc w:val="both"/>
        <w:rPr>
          <w:rFonts w:ascii="Times New Roman" w:hAnsi="Times New Roman" w:cs="Times New Roman"/>
          <w:sz w:val="26"/>
          <w:szCs w:val="26"/>
        </w:rPr>
      </w:pPr>
      <w:r w:rsidRPr="009334FD">
        <w:rPr>
          <w:rFonts w:ascii="Times New Roman" w:hAnsi="Times New Roman" w:cs="Times New Roman"/>
          <w:sz w:val="26"/>
          <w:szCs w:val="26"/>
        </w:rPr>
        <w:t>3.2. Консультирование заявителя.</w:t>
      </w:r>
    </w:p>
    <w:p w:rsidR="004D242A" w:rsidRPr="00C01AA5" w:rsidRDefault="004D242A" w:rsidP="009334FD">
      <w:pPr>
        <w:pStyle w:val="ConsPlusNormal"/>
        <w:ind w:firstLine="540"/>
        <w:jc w:val="both"/>
        <w:rPr>
          <w:rFonts w:ascii="Times New Roman" w:hAnsi="Times New Roman" w:cs="Times New Roman"/>
          <w:sz w:val="26"/>
          <w:szCs w:val="26"/>
        </w:rPr>
      </w:pPr>
      <w:r w:rsidRPr="009334FD">
        <w:rPr>
          <w:rFonts w:ascii="Times New Roman" w:hAnsi="Times New Roman" w:cs="Times New Roman"/>
          <w:sz w:val="26"/>
          <w:szCs w:val="26"/>
        </w:rPr>
        <w:t xml:space="preserve">Для получения консультаций о порядке предоставления муниципальной услуги, получения помощи, в том числе в части оформления документов, необходимых для </w:t>
      </w:r>
      <w:r w:rsidRPr="00C01AA5">
        <w:rPr>
          <w:rFonts w:ascii="Times New Roman" w:hAnsi="Times New Roman" w:cs="Times New Roman"/>
          <w:sz w:val="26"/>
          <w:szCs w:val="26"/>
        </w:rPr>
        <w:t xml:space="preserve">предоставления муниципальной услуги, заявитель вправе обратиться в </w:t>
      </w:r>
      <w:r w:rsidR="005922E7" w:rsidRPr="00C01AA5">
        <w:rPr>
          <w:rFonts w:ascii="Times New Roman" w:hAnsi="Times New Roman" w:cs="Times New Roman"/>
          <w:sz w:val="26"/>
          <w:szCs w:val="26"/>
        </w:rPr>
        <w:t>Исполком</w:t>
      </w:r>
      <w:r w:rsidRPr="00C01AA5">
        <w:rPr>
          <w:rFonts w:ascii="Times New Roman" w:hAnsi="Times New Roman" w:cs="Times New Roman"/>
          <w:sz w:val="26"/>
          <w:szCs w:val="26"/>
        </w:rPr>
        <w:t xml:space="preserve"> лично, по телефону и (или) электронной почте либо с использованием интернет-сервиса. Подача запроса, инициирующего предоставление муниципальной услуги, не требует оказания помощи заявителю в части оформления документов.</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Специалист, в полномочия которого входит консультирование граждан, консультирует заявителя по вопросам, касающимся состава, формы представляемой документации, и другим вопросам получения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Процедуры, устанавливаемые настоящим пунктом, осуществляются в день обращения заявителя.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 консультации по процедуре и форме согласования паспорта.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Осуществление процедур, указанных в настоящем пункте, производится по желанию заявителя.</w:t>
      </w:r>
    </w:p>
    <w:p w:rsidR="004D242A" w:rsidRPr="00C01AA5" w:rsidRDefault="004D242A" w:rsidP="009334FD">
      <w:pPr>
        <w:pStyle w:val="ConsPlusNormal"/>
        <w:ind w:firstLine="540"/>
        <w:jc w:val="both"/>
        <w:rPr>
          <w:rFonts w:ascii="Times New Roman" w:hAnsi="Times New Roman" w:cs="Times New Roman"/>
          <w:sz w:val="26"/>
          <w:szCs w:val="26"/>
        </w:rPr>
      </w:pPr>
      <w:bookmarkStart w:id="11" w:name="P252"/>
      <w:bookmarkEnd w:id="11"/>
      <w:r w:rsidRPr="00C01AA5">
        <w:rPr>
          <w:rFonts w:ascii="Times New Roman" w:hAnsi="Times New Roman" w:cs="Times New Roman"/>
          <w:sz w:val="26"/>
          <w:szCs w:val="26"/>
        </w:rPr>
        <w:t>3.3. Принятие, регистрация и направление на исполнение заявления.</w:t>
      </w:r>
    </w:p>
    <w:p w:rsidR="004D242A" w:rsidRPr="00F2367D"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3.3.1. Принятие </w:t>
      </w:r>
      <w:r w:rsidRPr="00F2367D">
        <w:rPr>
          <w:rFonts w:ascii="Times New Roman" w:hAnsi="Times New Roman" w:cs="Times New Roman"/>
          <w:sz w:val="26"/>
          <w:szCs w:val="26"/>
        </w:rPr>
        <w:t xml:space="preserve">заявления и прилагаемых к нему документов осуществляется специалистом </w:t>
      </w:r>
      <w:r w:rsidR="005922E7" w:rsidRPr="00F2367D">
        <w:rPr>
          <w:rFonts w:ascii="Times New Roman" w:hAnsi="Times New Roman" w:cs="Times New Roman"/>
          <w:sz w:val="26"/>
          <w:szCs w:val="26"/>
        </w:rPr>
        <w:t>отдела экономики Исполкома</w:t>
      </w:r>
      <w:r w:rsidRPr="00F2367D">
        <w:rPr>
          <w:rFonts w:ascii="Times New Roman" w:hAnsi="Times New Roman" w:cs="Times New Roman"/>
          <w:sz w:val="26"/>
          <w:szCs w:val="26"/>
        </w:rPr>
        <w:t xml:space="preserve"> (далее - специалист отдела).</w:t>
      </w:r>
    </w:p>
    <w:p w:rsidR="004D242A" w:rsidRPr="00F2367D" w:rsidRDefault="004D242A" w:rsidP="009334FD">
      <w:pPr>
        <w:pStyle w:val="ConsPlusNormal"/>
        <w:ind w:firstLine="540"/>
        <w:jc w:val="both"/>
        <w:rPr>
          <w:rFonts w:ascii="Times New Roman" w:hAnsi="Times New Roman" w:cs="Times New Roman"/>
          <w:sz w:val="26"/>
          <w:szCs w:val="26"/>
        </w:rPr>
      </w:pPr>
      <w:r w:rsidRPr="00F2367D">
        <w:rPr>
          <w:rFonts w:ascii="Times New Roman" w:hAnsi="Times New Roman" w:cs="Times New Roman"/>
          <w:sz w:val="26"/>
          <w:szCs w:val="26"/>
        </w:rPr>
        <w:t xml:space="preserve">Специалист отдела проверяет соответствие поступивших документов требованиям, установленным </w:t>
      </w:r>
      <w:hyperlink w:anchor="P104" w:history="1">
        <w:r w:rsidRPr="00F2367D">
          <w:rPr>
            <w:rFonts w:ascii="Times New Roman" w:hAnsi="Times New Roman" w:cs="Times New Roman"/>
            <w:sz w:val="26"/>
            <w:szCs w:val="26"/>
          </w:rPr>
          <w:t>пунктами 2.5</w:t>
        </w:r>
      </w:hyperlink>
      <w:r w:rsidRPr="00F2367D">
        <w:rPr>
          <w:rFonts w:ascii="Times New Roman" w:hAnsi="Times New Roman" w:cs="Times New Roman"/>
          <w:sz w:val="26"/>
          <w:szCs w:val="26"/>
        </w:rPr>
        <w:t xml:space="preserve">, </w:t>
      </w:r>
      <w:hyperlink w:anchor="P132" w:history="1">
        <w:r w:rsidRPr="00F2367D">
          <w:rPr>
            <w:rFonts w:ascii="Times New Roman" w:hAnsi="Times New Roman" w:cs="Times New Roman"/>
            <w:sz w:val="26"/>
            <w:szCs w:val="26"/>
          </w:rPr>
          <w:t>2.6</w:t>
        </w:r>
      </w:hyperlink>
      <w:r w:rsidRPr="00F2367D">
        <w:rPr>
          <w:rFonts w:ascii="Times New Roman" w:hAnsi="Times New Roman" w:cs="Times New Roman"/>
          <w:sz w:val="26"/>
          <w:szCs w:val="26"/>
        </w:rPr>
        <w:t xml:space="preserve"> настоящего Регламента.</w:t>
      </w:r>
    </w:p>
    <w:p w:rsidR="004D242A" w:rsidRPr="00F2367D" w:rsidRDefault="004D242A" w:rsidP="009334FD">
      <w:pPr>
        <w:pStyle w:val="ConsPlusNormal"/>
        <w:ind w:firstLine="540"/>
        <w:jc w:val="both"/>
        <w:rPr>
          <w:rFonts w:ascii="Times New Roman" w:hAnsi="Times New Roman" w:cs="Times New Roman"/>
          <w:sz w:val="26"/>
          <w:szCs w:val="26"/>
        </w:rPr>
      </w:pPr>
      <w:r w:rsidRPr="00F2367D">
        <w:rPr>
          <w:rFonts w:ascii="Times New Roman" w:hAnsi="Times New Roman" w:cs="Times New Roman"/>
          <w:sz w:val="26"/>
          <w:szCs w:val="26"/>
        </w:rPr>
        <w:t xml:space="preserve">В случае наличия оснований, указанных в </w:t>
      </w:r>
      <w:hyperlink w:anchor="P142" w:history="1">
        <w:r w:rsidRPr="00F2367D">
          <w:rPr>
            <w:rFonts w:ascii="Times New Roman" w:hAnsi="Times New Roman" w:cs="Times New Roman"/>
            <w:sz w:val="26"/>
            <w:szCs w:val="26"/>
          </w:rPr>
          <w:t>пункте 2.8</w:t>
        </w:r>
      </w:hyperlink>
      <w:r w:rsidRPr="00F2367D">
        <w:rPr>
          <w:rFonts w:ascii="Times New Roman" w:hAnsi="Times New Roman" w:cs="Times New Roman"/>
          <w:sz w:val="26"/>
          <w:szCs w:val="26"/>
        </w:rPr>
        <w:t xml:space="preserve"> настоящего Регламента, специалист отдела отказывает в приеме документов. По требованию заявителя отказ оформляется в письменной форме.</w:t>
      </w:r>
    </w:p>
    <w:p w:rsidR="004D242A" w:rsidRPr="00C01AA5" w:rsidRDefault="004D242A" w:rsidP="009334FD">
      <w:pPr>
        <w:pStyle w:val="ConsPlusNormal"/>
        <w:ind w:firstLine="540"/>
        <w:jc w:val="both"/>
        <w:rPr>
          <w:rFonts w:ascii="Times New Roman" w:hAnsi="Times New Roman" w:cs="Times New Roman"/>
          <w:sz w:val="26"/>
          <w:szCs w:val="26"/>
        </w:rPr>
      </w:pPr>
      <w:r w:rsidRPr="00F2367D">
        <w:rPr>
          <w:rFonts w:ascii="Times New Roman" w:hAnsi="Times New Roman" w:cs="Times New Roman"/>
          <w:sz w:val="26"/>
          <w:szCs w:val="26"/>
        </w:rPr>
        <w:t xml:space="preserve">После принятия заявления специалист </w:t>
      </w:r>
      <w:r w:rsidRPr="00C01AA5">
        <w:rPr>
          <w:rFonts w:ascii="Times New Roman" w:hAnsi="Times New Roman" w:cs="Times New Roman"/>
          <w:sz w:val="26"/>
          <w:szCs w:val="26"/>
        </w:rPr>
        <w:t xml:space="preserve">отдела регистрирует входящие документы в </w:t>
      </w:r>
      <w:r w:rsidR="005922E7" w:rsidRPr="00C01AA5">
        <w:rPr>
          <w:rFonts w:ascii="Times New Roman" w:hAnsi="Times New Roman" w:cs="Times New Roman"/>
          <w:sz w:val="26"/>
          <w:szCs w:val="26"/>
        </w:rPr>
        <w:t xml:space="preserve">организационном </w:t>
      </w:r>
      <w:r w:rsidRPr="00C01AA5">
        <w:rPr>
          <w:rFonts w:ascii="Times New Roman" w:hAnsi="Times New Roman" w:cs="Times New Roman"/>
          <w:sz w:val="26"/>
          <w:szCs w:val="26"/>
        </w:rPr>
        <w:t>отделе, заявлению присваивается входящий номер.</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lastRenderedPageBreak/>
        <w:t>Результат процедуры: принятие и регистрация заявления либо отказ в принятии заявления.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в течение дня с момента поступления заявления.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3.3.2. После регистрации заявление и прилагаемые к нему документы в электронном и бумажном виде направляются </w:t>
      </w:r>
      <w:r w:rsidR="00CC51AE" w:rsidRPr="00C01AA5">
        <w:rPr>
          <w:rFonts w:ascii="Times New Roman" w:hAnsi="Times New Roman" w:cs="Times New Roman"/>
          <w:sz w:val="26"/>
          <w:szCs w:val="26"/>
        </w:rPr>
        <w:t>в отдел инфраструктурного развития для</w:t>
      </w:r>
      <w:r w:rsidRPr="00C01AA5">
        <w:rPr>
          <w:rFonts w:ascii="Times New Roman" w:hAnsi="Times New Roman" w:cs="Times New Roman"/>
          <w:sz w:val="26"/>
          <w:szCs w:val="26"/>
        </w:rPr>
        <w:t xml:space="preserve"> согласовани</w:t>
      </w:r>
      <w:r w:rsidR="00F2367D">
        <w:rPr>
          <w:rFonts w:ascii="Times New Roman" w:hAnsi="Times New Roman" w:cs="Times New Roman"/>
          <w:sz w:val="26"/>
          <w:szCs w:val="26"/>
        </w:rPr>
        <w:t>я</w:t>
      </w:r>
      <w:r w:rsidRPr="00C01AA5">
        <w:rPr>
          <w:rFonts w:ascii="Times New Roman" w:hAnsi="Times New Roman" w:cs="Times New Roman"/>
          <w:sz w:val="26"/>
          <w:szCs w:val="26"/>
        </w:rPr>
        <w:t xml:space="preserve"> паспорт</w:t>
      </w:r>
      <w:r w:rsidR="00CC51AE" w:rsidRPr="00C01AA5">
        <w:rPr>
          <w:rFonts w:ascii="Times New Roman" w:hAnsi="Times New Roman" w:cs="Times New Roman"/>
          <w:sz w:val="26"/>
          <w:szCs w:val="26"/>
        </w:rPr>
        <w:t>а</w:t>
      </w:r>
      <w:r w:rsidRPr="00C01AA5">
        <w:rPr>
          <w:rFonts w:ascii="Times New Roman" w:hAnsi="Times New Roman" w:cs="Times New Roman"/>
          <w:sz w:val="26"/>
          <w:szCs w:val="26"/>
        </w:rPr>
        <w:t xml:space="preserve"> (далее </w:t>
      </w:r>
      <w:r w:rsidR="00F2367D">
        <w:rPr>
          <w:rFonts w:ascii="Times New Roman" w:hAnsi="Times New Roman" w:cs="Times New Roman"/>
          <w:sz w:val="26"/>
          <w:szCs w:val="26"/>
        </w:rPr>
        <w:t>–</w:t>
      </w:r>
      <w:r w:rsidRPr="00C01AA5">
        <w:rPr>
          <w:rFonts w:ascii="Times New Roman" w:hAnsi="Times New Roman" w:cs="Times New Roman"/>
          <w:sz w:val="26"/>
          <w:szCs w:val="26"/>
        </w:rPr>
        <w:t xml:space="preserve"> </w:t>
      </w:r>
      <w:r w:rsidR="00CC51AE" w:rsidRPr="00C01AA5">
        <w:rPr>
          <w:rFonts w:ascii="Times New Roman" w:hAnsi="Times New Roman" w:cs="Times New Roman"/>
          <w:sz w:val="26"/>
          <w:szCs w:val="26"/>
        </w:rPr>
        <w:t>у</w:t>
      </w:r>
      <w:r w:rsidRPr="00C01AA5">
        <w:rPr>
          <w:rFonts w:ascii="Times New Roman" w:hAnsi="Times New Roman" w:cs="Times New Roman"/>
          <w:sz w:val="26"/>
          <w:szCs w:val="26"/>
        </w:rPr>
        <w:t>полномоченное</w:t>
      </w:r>
      <w:r w:rsidR="00F2367D">
        <w:rPr>
          <w:rFonts w:ascii="Times New Roman" w:hAnsi="Times New Roman" w:cs="Times New Roman"/>
          <w:sz w:val="26"/>
          <w:szCs w:val="26"/>
        </w:rPr>
        <w:t xml:space="preserve"> </w:t>
      </w:r>
      <w:r w:rsidRPr="00C01AA5">
        <w:rPr>
          <w:rFonts w:ascii="Times New Roman" w:hAnsi="Times New Roman" w:cs="Times New Roman"/>
          <w:sz w:val="26"/>
          <w:szCs w:val="26"/>
        </w:rPr>
        <w:t xml:space="preserve">должностное лицо </w:t>
      </w:r>
      <w:r w:rsidR="00CC51AE" w:rsidRPr="00C01AA5">
        <w:rPr>
          <w:rFonts w:ascii="Times New Roman" w:hAnsi="Times New Roman" w:cs="Times New Roman"/>
          <w:sz w:val="26"/>
          <w:szCs w:val="26"/>
        </w:rPr>
        <w:t>отдела инфраструктурного развития</w:t>
      </w:r>
      <w:r w:rsidRPr="00C01AA5">
        <w:rPr>
          <w:rFonts w:ascii="Times New Roman" w:hAnsi="Times New Roman" w:cs="Times New Roman"/>
          <w:sz w:val="26"/>
          <w:szCs w:val="26"/>
        </w:rPr>
        <w:t>). Заявление рассматривается, устанавливается ответственный исполнитель и далее заявление направляется в работу ответственному исполнителю</w:t>
      </w:r>
      <w:r w:rsidR="00CC51AE" w:rsidRPr="00C01AA5">
        <w:rPr>
          <w:rFonts w:ascii="Times New Roman" w:hAnsi="Times New Roman" w:cs="Times New Roman"/>
          <w:sz w:val="26"/>
          <w:szCs w:val="26"/>
        </w:rPr>
        <w:t xml:space="preserve"> отдела инфраструктурного развития</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Результат процедуры: направленный для работы ответственному исполнителю отдела </w:t>
      </w:r>
      <w:r w:rsidR="00725874" w:rsidRPr="00C01AA5">
        <w:rPr>
          <w:rFonts w:ascii="Times New Roman" w:hAnsi="Times New Roman" w:cs="Times New Roman"/>
          <w:sz w:val="26"/>
          <w:szCs w:val="26"/>
        </w:rPr>
        <w:t>инфраструктурного развития Исполнительного комитета Сабинского муниципального района</w:t>
      </w:r>
      <w:r w:rsidRPr="00C01AA5">
        <w:rPr>
          <w:rFonts w:ascii="Times New Roman" w:hAnsi="Times New Roman" w:cs="Times New Roman"/>
          <w:sz w:val="26"/>
          <w:szCs w:val="26"/>
        </w:rPr>
        <w:t xml:space="preserve"> пакет документов для согласования паспорта.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один рабочий день.</w:t>
      </w:r>
    </w:p>
    <w:p w:rsidR="004D242A" w:rsidRPr="00C01AA5" w:rsidRDefault="004D242A" w:rsidP="009334FD">
      <w:pPr>
        <w:pStyle w:val="ConsPlusNormal"/>
        <w:ind w:firstLine="540"/>
        <w:jc w:val="both"/>
        <w:rPr>
          <w:rFonts w:ascii="Times New Roman" w:hAnsi="Times New Roman" w:cs="Times New Roman"/>
          <w:sz w:val="26"/>
          <w:szCs w:val="26"/>
        </w:rPr>
      </w:pPr>
      <w:bookmarkStart w:id="12" w:name="P262"/>
      <w:bookmarkEnd w:id="12"/>
      <w:r w:rsidRPr="00C01AA5">
        <w:rPr>
          <w:rFonts w:ascii="Times New Roman" w:hAnsi="Times New Roman" w:cs="Times New Roman"/>
          <w:sz w:val="26"/>
          <w:szCs w:val="26"/>
        </w:rPr>
        <w:t xml:space="preserve">3.3.3. Специалист отдела </w:t>
      </w:r>
      <w:r w:rsidR="00725874" w:rsidRPr="00C01AA5">
        <w:rPr>
          <w:rFonts w:ascii="Times New Roman" w:hAnsi="Times New Roman" w:cs="Times New Roman"/>
          <w:sz w:val="26"/>
          <w:szCs w:val="26"/>
        </w:rPr>
        <w:t>инфраструктурного развития</w:t>
      </w:r>
      <w:r w:rsidRPr="00C01AA5">
        <w:rPr>
          <w:rFonts w:ascii="Times New Roman" w:hAnsi="Times New Roman" w:cs="Times New Roman"/>
          <w:sz w:val="26"/>
          <w:szCs w:val="26"/>
        </w:rPr>
        <w:t>, ответственный за рассмотрение паспорта:</w:t>
      </w:r>
    </w:p>
    <w:p w:rsidR="004D242A" w:rsidRPr="00F2367D"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3.3.3.1. рассматривает </w:t>
      </w:r>
      <w:r w:rsidRPr="00F2367D">
        <w:rPr>
          <w:rFonts w:ascii="Times New Roman" w:hAnsi="Times New Roman" w:cs="Times New Roman"/>
          <w:sz w:val="26"/>
          <w:szCs w:val="26"/>
        </w:rPr>
        <w:t xml:space="preserve">направленные документы на соответствие установки СНИ в заявленном месте основаниям, указанным в </w:t>
      </w:r>
      <w:hyperlink w:anchor="P148" w:history="1">
        <w:r w:rsidRPr="00F2367D">
          <w:rPr>
            <w:rFonts w:ascii="Times New Roman" w:hAnsi="Times New Roman" w:cs="Times New Roman"/>
            <w:sz w:val="26"/>
            <w:szCs w:val="26"/>
          </w:rPr>
          <w:t>пункте 2.9</w:t>
        </w:r>
      </w:hyperlink>
      <w:r w:rsidRPr="00F2367D">
        <w:rPr>
          <w:rFonts w:ascii="Times New Roman" w:hAnsi="Times New Roman" w:cs="Times New Roman"/>
          <w:sz w:val="26"/>
          <w:szCs w:val="26"/>
        </w:rPr>
        <w:t xml:space="preserve"> настоящего Регламента;</w:t>
      </w:r>
    </w:p>
    <w:p w:rsidR="004D242A" w:rsidRPr="00F2367D" w:rsidRDefault="004D242A" w:rsidP="009334FD">
      <w:pPr>
        <w:pStyle w:val="ConsPlusNormal"/>
        <w:ind w:firstLine="540"/>
        <w:jc w:val="both"/>
        <w:rPr>
          <w:rFonts w:ascii="Times New Roman" w:hAnsi="Times New Roman" w:cs="Times New Roman"/>
          <w:sz w:val="26"/>
          <w:szCs w:val="26"/>
        </w:rPr>
      </w:pPr>
      <w:r w:rsidRPr="00F2367D">
        <w:rPr>
          <w:rFonts w:ascii="Times New Roman" w:hAnsi="Times New Roman" w:cs="Times New Roman"/>
          <w:sz w:val="26"/>
          <w:szCs w:val="26"/>
        </w:rPr>
        <w:t xml:space="preserve">3.3.3.2. при наличии оснований для отказа </w:t>
      </w:r>
      <w:r w:rsidR="00F2367D">
        <w:rPr>
          <w:rFonts w:ascii="Times New Roman" w:hAnsi="Times New Roman" w:cs="Times New Roman"/>
          <w:sz w:val="26"/>
          <w:szCs w:val="26"/>
        </w:rPr>
        <w:t>в согласовании паспорта готовит</w:t>
      </w:r>
      <w:r w:rsidR="00725874" w:rsidRPr="00F2367D">
        <w:rPr>
          <w:rFonts w:ascii="Times New Roman" w:hAnsi="Times New Roman" w:cs="Times New Roman"/>
          <w:sz w:val="26"/>
          <w:szCs w:val="26"/>
        </w:rPr>
        <w:t xml:space="preserve"> проект письма</w:t>
      </w:r>
      <w:r w:rsidRPr="00F2367D">
        <w:rPr>
          <w:rFonts w:ascii="Times New Roman" w:hAnsi="Times New Roman" w:cs="Times New Roman"/>
          <w:sz w:val="26"/>
          <w:szCs w:val="26"/>
        </w:rPr>
        <w:t>, содержаще</w:t>
      </w:r>
      <w:r w:rsidR="00725874" w:rsidRPr="00F2367D">
        <w:rPr>
          <w:rFonts w:ascii="Times New Roman" w:hAnsi="Times New Roman" w:cs="Times New Roman"/>
          <w:sz w:val="26"/>
          <w:szCs w:val="26"/>
        </w:rPr>
        <w:t>го</w:t>
      </w:r>
      <w:r w:rsidRPr="00F2367D">
        <w:rPr>
          <w:rFonts w:ascii="Times New Roman" w:hAnsi="Times New Roman" w:cs="Times New Roman"/>
          <w:sz w:val="26"/>
          <w:szCs w:val="26"/>
        </w:rPr>
        <w:t xml:space="preserve"> отказ в предоставлении муниципальной услуги;</w:t>
      </w:r>
    </w:p>
    <w:p w:rsidR="004D242A" w:rsidRPr="00F2367D" w:rsidRDefault="004D242A" w:rsidP="009334FD">
      <w:pPr>
        <w:pStyle w:val="ConsPlusNormal"/>
        <w:ind w:firstLine="540"/>
        <w:jc w:val="both"/>
        <w:rPr>
          <w:rFonts w:ascii="Times New Roman" w:hAnsi="Times New Roman" w:cs="Times New Roman"/>
          <w:sz w:val="26"/>
          <w:szCs w:val="26"/>
        </w:rPr>
      </w:pPr>
      <w:r w:rsidRPr="00F2367D">
        <w:rPr>
          <w:rFonts w:ascii="Times New Roman" w:hAnsi="Times New Roman" w:cs="Times New Roman"/>
          <w:sz w:val="26"/>
          <w:szCs w:val="26"/>
        </w:rPr>
        <w:t xml:space="preserve">3.3.3.3. согласовывает письмо с должностным лицом </w:t>
      </w:r>
      <w:r w:rsidR="00725874" w:rsidRPr="00F2367D">
        <w:rPr>
          <w:rFonts w:ascii="Times New Roman" w:hAnsi="Times New Roman" w:cs="Times New Roman"/>
          <w:sz w:val="26"/>
          <w:szCs w:val="26"/>
        </w:rPr>
        <w:t>отдела экономики</w:t>
      </w:r>
      <w:r w:rsidRPr="00F2367D">
        <w:rPr>
          <w:rFonts w:ascii="Times New Roman" w:hAnsi="Times New Roman" w:cs="Times New Roman"/>
          <w:sz w:val="26"/>
          <w:szCs w:val="26"/>
        </w:rPr>
        <w:t>.</w:t>
      </w:r>
    </w:p>
    <w:p w:rsidR="004D242A" w:rsidRPr="00F2367D" w:rsidRDefault="004D242A" w:rsidP="009334FD">
      <w:pPr>
        <w:pStyle w:val="ConsPlusNormal"/>
        <w:ind w:firstLine="540"/>
        <w:jc w:val="both"/>
        <w:rPr>
          <w:rFonts w:ascii="Times New Roman" w:hAnsi="Times New Roman" w:cs="Times New Roman"/>
          <w:sz w:val="26"/>
          <w:szCs w:val="26"/>
        </w:rPr>
      </w:pPr>
      <w:r w:rsidRPr="00F2367D">
        <w:rPr>
          <w:rFonts w:ascii="Times New Roman" w:hAnsi="Times New Roman" w:cs="Times New Roman"/>
          <w:sz w:val="26"/>
          <w:szCs w:val="26"/>
        </w:rPr>
        <w:t>Результат процедуры: письмо, содержащее отказ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Срок процедуры: один рабочий день </w:t>
      </w:r>
      <w:r w:rsidR="00F2367D">
        <w:rPr>
          <w:rFonts w:ascii="Times New Roman" w:hAnsi="Times New Roman" w:cs="Times New Roman"/>
          <w:sz w:val="26"/>
          <w:szCs w:val="26"/>
        </w:rPr>
        <w:t>–</w:t>
      </w:r>
      <w:r w:rsidRPr="00C01AA5">
        <w:rPr>
          <w:rFonts w:ascii="Times New Roman" w:hAnsi="Times New Roman" w:cs="Times New Roman"/>
          <w:sz w:val="26"/>
          <w:szCs w:val="26"/>
        </w:rPr>
        <w:t xml:space="preserve"> на</w:t>
      </w:r>
      <w:r w:rsidR="00F2367D">
        <w:rPr>
          <w:rFonts w:ascii="Times New Roman" w:hAnsi="Times New Roman" w:cs="Times New Roman"/>
          <w:sz w:val="26"/>
          <w:szCs w:val="26"/>
        </w:rPr>
        <w:t xml:space="preserve"> </w:t>
      </w:r>
      <w:r w:rsidRPr="00C01AA5">
        <w:rPr>
          <w:rFonts w:ascii="Times New Roman" w:hAnsi="Times New Roman" w:cs="Times New Roman"/>
          <w:sz w:val="26"/>
          <w:szCs w:val="26"/>
        </w:rPr>
        <w:t xml:space="preserve">рассмотрение документов; один день - на согласование и подписание письма, содержащего отказ, </w:t>
      </w:r>
      <w:r w:rsidR="00FD67C3" w:rsidRPr="00C01AA5">
        <w:rPr>
          <w:rFonts w:ascii="Times New Roman" w:hAnsi="Times New Roman" w:cs="Times New Roman"/>
          <w:sz w:val="26"/>
          <w:szCs w:val="26"/>
        </w:rPr>
        <w:t>Руководителем Исполнительного комитета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3.3.4. При отсутствии оснований для отказа в согласовании паспорта в случае согласования паспорта на отдельно стоящее СНИ ответственный исполнитель </w:t>
      </w:r>
      <w:r w:rsidR="00FD67C3" w:rsidRPr="00C01AA5">
        <w:rPr>
          <w:rFonts w:ascii="Times New Roman" w:hAnsi="Times New Roman" w:cs="Times New Roman"/>
          <w:sz w:val="26"/>
          <w:szCs w:val="26"/>
        </w:rPr>
        <w:t xml:space="preserve">отдела инфраструктурного развития </w:t>
      </w:r>
      <w:r w:rsidRPr="00C01AA5">
        <w:rPr>
          <w:rFonts w:ascii="Times New Roman" w:hAnsi="Times New Roman" w:cs="Times New Roman"/>
          <w:sz w:val="26"/>
          <w:szCs w:val="26"/>
        </w:rPr>
        <w:t>незамедлительно проверяется возможность установки СНИ с учетом существующих и проектируемых инженерных коммуникаций и готовится информация, где указывается перечень организаций, с которыми заявителю необходимо будет провести согласование до начала земляных работ.</w:t>
      </w:r>
    </w:p>
    <w:p w:rsidR="00484654" w:rsidRPr="00C01AA5" w:rsidRDefault="00484654"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При наличии оснований для отказа в согласовании паспорт передается ответственному исполнителю отдела экономики для подготовки письма, содержащего отказ в предоставлении муниципальной услуги, с информацией и перечнем организаций, согласование с которыми необходимо для размещения СНИ, за подписью Руководителя Исполнительного комитета.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письмо, содержащее отказ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два рабочих дня.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3.3.5. При отсутствии оснований для отказа в согласовании паспорта ответственный исполнитель </w:t>
      </w:r>
      <w:r w:rsidR="00F738DA" w:rsidRPr="00C01AA5">
        <w:rPr>
          <w:rFonts w:ascii="Times New Roman" w:hAnsi="Times New Roman" w:cs="Times New Roman"/>
          <w:sz w:val="26"/>
          <w:szCs w:val="26"/>
        </w:rPr>
        <w:t xml:space="preserve">отдела инфраструктурного развития </w:t>
      </w:r>
      <w:r w:rsidRPr="00C01AA5">
        <w:rPr>
          <w:rFonts w:ascii="Times New Roman" w:hAnsi="Times New Roman" w:cs="Times New Roman"/>
          <w:sz w:val="26"/>
          <w:szCs w:val="26"/>
        </w:rPr>
        <w:t>в случае размещения СНИ на объектах капитального строительства после ремонта, реконструкции, некапитальных объектах незамедлительно рассм</w:t>
      </w:r>
      <w:r w:rsidR="00F738DA" w:rsidRPr="00C01AA5">
        <w:rPr>
          <w:rFonts w:ascii="Times New Roman" w:hAnsi="Times New Roman" w:cs="Times New Roman"/>
          <w:sz w:val="26"/>
          <w:szCs w:val="26"/>
        </w:rPr>
        <w:t>а</w:t>
      </w:r>
      <w:r w:rsidRPr="00C01AA5">
        <w:rPr>
          <w:rFonts w:ascii="Times New Roman" w:hAnsi="Times New Roman" w:cs="Times New Roman"/>
          <w:sz w:val="26"/>
          <w:szCs w:val="26"/>
        </w:rPr>
        <w:t>тр</w:t>
      </w:r>
      <w:r w:rsidR="00F738DA" w:rsidRPr="00C01AA5">
        <w:rPr>
          <w:rFonts w:ascii="Times New Roman" w:hAnsi="Times New Roman" w:cs="Times New Roman"/>
          <w:sz w:val="26"/>
          <w:szCs w:val="26"/>
        </w:rPr>
        <w:t>ивает</w:t>
      </w:r>
      <w:r w:rsidRPr="00C01AA5">
        <w:rPr>
          <w:rFonts w:ascii="Times New Roman" w:hAnsi="Times New Roman" w:cs="Times New Roman"/>
          <w:sz w:val="26"/>
          <w:szCs w:val="26"/>
        </w:rPr>
        <w:t xml:space="preserve"> проект для подтверждения законности существующего состояния объекта в соответствии с ранее согласованной в установленном порядке документацией.</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При наличии оснований для отказа в согласовании паспорт передается </w:t>
      </w:r>
      <w:r w:rsidRPr="00C01AA5">
        <w:rPr>
          <w:rFonts w:ascii="Times New Roman" w:hAnsi="Times New Roman" w:cs="Times New Roman"/>
          <w:sz w:val="26"/>
          <w:szCs w:val="26"/>
        </w:rPr>
        <w:lastRenderedPageBreak/>
        <w:t xml:space="preserve">ответственному исполнителю </w:t>
      </w:r>
      <w:r w:rsidR="00F738DA" w:rsidRPr="00C01AA5">
        <w:rPr>
          <w:rFonts w:ascii="Times New Roman" w:hAnsi="Times New Roman" w:cs="Times New Roman"/>
          <w:sz w:val="26"/>
          <w:szCs w:val="26"/>
        </w:rPr>
        <w:t xml:space="preserve">отдела экономики </w:t>
      </w:r>
      <w:r w:rsidRPr="00C01AA5">
        <w:rPr>
          <w:rFonts w:ascii="Times New Roman" w:hAnsi="Times New Roman" w:cs="Times New Roman"/>
          <w:sz w:val="26"/>
          <w:szCs w:val="26"/>
        </w:rPr>
        <w:t xml:space="preserve">для подготовки письма, содержащего отказ в предоставлении муниципальной услуги, за подписью </w:t>
      </w:r>
      <w:r w:rsidR="00F738DA" w:rsidRPr="00C01AA5">
        <w:rPr>
          <w:rFonts w:ascii="Times New Roman" w:hAnsi="Times New Roman" w:cs="Times New Roman"/>
          <w:sz w:val="26"/>
          <w:szCs w:val="26"/>
        </w:rPr>
        <w:t>Руководителя Исполнительного комитета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письмо, содержащее отказ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два рабочих дня.</w:t>
      </w:r>
    </w:p>
    <w:p w:rsidR="00FD552B"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3.3.6. При отсутствии оснований для отказа в согласовании паспорта ответственный исполнитель </w:t>
      </w:r>
      <w:r w:rsidR="00F738DA" w:rsidRPr="00C01AA5">
        <w:rPr>
          <w:rFonts w:ascii="Times New Roman" w:hAnsi="Times New Roman" w:cs="Times New Roman"/>
          <w:sz w:val="26"/>
          <w:szCs w:val="26"/>
        </w:rPr>
        <w:t xml:space="preserve">отдела инфраструктурного развития </w:t>
      </w:r>
      <w:r w:rsidRPr="00C01AA5">
        <w:rPr>
          <w:rFonts w:ascii="Times New Roman" w:hAnsi="Times New Roman" w:cs="Times New Roman"/>
          <w:sz w:val="26"/>
          <w:szCs w:val="26"/>
        </w:rPr>
        <w:t xml:space="preserve">в случае размещения СНИ на объектах культурного наследия местного значения, выявленных объектах или в границах территории объекта культурного наследия незамедлительно направляет паспорт в </w:t>
      </w:r>
      <w:r w:rsidR="000B40CB" w:rsidRPr="00C01AA5">
        <w:rPr>
          <w:rFonts w:ascii="Times New Roman" w:hAnsi="Times New Roman" w:cs="Times New Roman"/>
          <w:sz w:val="26"/>
          <w:szCs w:val="26"/>
        </w:rPr>
        <w:t xml:space="preserve">Министерство </w:t>
      </w:r>
      <w:r w:rsidR="00FD552B" w:rsidRPr="00C01AA5">
        <w:rPr>
          <w:rFonts w:ascii="Times New Roman" w:hAnsi="Times New Roman" w:cs="Times New Roman"/>
          <w:sz w:val="26"/>
          <w:szCs w:val="26"/>
        </w:rPr>
        <w:t>культуры</w:t>
      </w:r>
      <w:r w:rsidR="000B40CB" w:rsidRPr="00C01AA5">
        <w:rPr>
          <w:rFonts w:ascii="Times New Roman" w:hAnsi="Times New Roman" w:cs="Times New Roman"/>
          <w:sz w:val="26"/>
          <w:szCs w:val="26"/>
        </w:rPr>
        <w:t xml:space="preserve"> Республики Татарстан</w:t>
      </w:r>
      <w:r w:rsidR="00FD552B" w:rsidRPr="00C01AA5">
        <w:rPr>
          <w:rFonts w:ascii="Times New Roman" w:hAnsi="Times New Roman" w:cs="Times New Roman"/>
          <w:sz w:val="26"/>
          <w:szCs w:val="26"/>
        </w:rPr>
        <w:t xml:space="preserve"> (вопрос </w:t>
      </w:r>
      <w:r w:rsidRPr="00C01AA5">
        <w:rPr>
          <w:rFonts w:ascii="Times New Roman" w:hAnsi="Times New Roman" w:cs="Times New Roman"/>
          <w:sz w:val="26"/>
          <w:szCs w:val="26"/>
        </w:rPr>
        <w:t>охраны памятников и культурного наследия</w:t>
      </w:r>
      <w:r w:rsidR="00FD552B" w:rsidRPr="00C01AA5">
        <w:rPr>
          <w:rFonts w:ascii="Times New Roman" w:hAnsi="Times New Roman" w:cs="Times New Roman"/>
          <w:sz w:val="26"/>
          <w:szCs w:val="26"/>
        </w:rPr>
        <w:t>)</w:t>
      </w:r>
      <w:r w:rsidRPr="00C01AA5">
        <w:rPr>
          <w:rFonts w:ascii="Times New Roman" w:hAnsi="Times New Roman" w:cs="Times New Roman"/>
          <w:sz w:val="26"/>
          <w:szCs w:val="26"/>
        </w:rPr>
        <w:t xml:space="preserve"> для рассмотрения соответствия паспорта законодательству в области сохранения объектов культурного наследия</w:t>
      </w:r>
      <w:r w:rsidR="00FD552B"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При наличии оснований для отказа в согласовании паспорт передается ответственному исполнителю </w:t>
      </w:r>
      <w:r w:rsidR="00FD552B" w:rsidRPr="00C01AA5">
        <w:rPr>
          <w:rFonts w:ascii="Times New Roman" w:hAnsi="Times New Roman" w:cs="Times New Roman"/>
          <w:sz w:val="26"/>
          <w:szCs w:val="26"/>
        </w:rPr>
        <w:t xml:space="preserve">отдела экономики </w:t>
      </w:r>
      <w:r w:rsidRPr="00C01AA5">
        <w:rPr>
          <w:rFonts w:ascii="Times New Roman" w:hAnsi="Times New Roman" w:cs="Times New Roman"/>
          <w:sz w:val="26"/>
          <w:szCs w:val="26"/>
        </w:rPr>
        <w:t xml:space="preserve">для подготовки письма, содержащего отказ в предоставлении муниципальной услуги, за подписью </w:t>
      </w:r>
      <w:r w:rsidR="00FD552B" w:rsidRPr="00C01AA5">
        <w:rPr>
          <w:rFonts w:ascii="Times New Roman" w:hAnsi="Times New Roman" w:cs="Times New Roman"/>
          <w:sz w:val="26"/>
          <w:szCs w:val="26"/>
        </w:rPr>
        <w:t>Руководителя Исполнительного комитета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письмо, содержащее отказ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два рабочих дня.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3.3.7. При отсутствии оснований для отказа в согласовании паспорта ответственный исполнитель </w:t>
      </w:r>
      <w:r w:rsidR="00FD552B" w:rsidRPr="00C01AA5">
        <w:rPr>
          <w:rFonts w:ascii="Times New Roman" w:hAnsi="Times New Roman" w:cs="Times New Roman"/>
          <w:sz w:val="26"/>
          <w:szCs w:val="26"/>
        </w:rPr>
        <w:t xml:space="preserve">отдела инфраструктурного развития </w:t>
      </w:r>
      <w:r w:rsidRPr="00C01AA5">
        <w:rPr>
          <w:rFonts w:ascii="Times New Roman" w:hAnsi="Times New Roman" w:cs="Times New Roman"/>
          <w:sz w:val="26"/>
          <w:szCs w:val="26"/>
        </w:rPr>
        <w:t>в случае размещения СНИ на объекте культурного наследия или в границах территории объекта культурного наследия (для отдельно стоящих конструкций) направляет пакет документов в Министерство культуры Республики Татарстан с сопроводительным письмом.</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Письмо согласовывается</w:t>
      </w:r>
      <w:r w:rsidR="00B56E84" w:rsidRPr="00C01AA5">
        <w:rPr>
          <w:rFonts w:ascii="Times New Roman" w:hAnsi="Times New Roman" w:cs="Times New Roman"/>
          <w:sz w:val="26"/>
          <w:szCs w:val="26"/>
        </w:rPr>
        <w:t>,</w:t>
      </w:r>
      <w:r w:rsidRPr="00C01AA5">
        <w:rPr>
          <w:rFonts w:ascii="Times New Roman" w:hAnsi="Times New Roman" w:cs="Times New Roman"/>
          <w:sz w:val="26"/>
          <w:szCs w:val="26"/>
        </w:rPr>
        <w:t xml:space="preserve"> и подписывается </w:t>
      </w:r>
      <w:r w:rsidR="00FD552B" w:rsidRPr="00C01AA5">
        <w:rPr>
          <w:rFonts w:ascii="Times New Roman" w:hAnsi="Times New Roman" w:cs="Times New Roman"/>
          <w:sz w:val="26"/>
          <w:szCs w:val="26"/>
        </w:rPr>
        <w:t>Руководителем Исполнительного комитета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паспорт с сопроводительным письмом, направленные в Министерство культуры Республики Татарстан.</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Срок процедуры: один рабочий день - после истечения срока рассмотрения документов, представленных с целью подготовки сопроводительного письма; один день - согласование и подписание сопроводительного письма </w:t>
      </w:r>
      <w:r w:rsidR="00FD552B" w:rsidRPr="00C01AA5">
        <w:rPr>
          <w:rFonts w:ascii="Times New Roman" w:hAnsi="Times New Roman" w:cs="Times New Roman"/>
          <w:sz w:val="26"/>
          <w:szCs w:val="26"/>
        </w:rPr>
        <w:t>Руководителем Исполнительного комитета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bookmarkStart w:id="13" w:name="P289"/>
      <w:bookmarkEnd w:id="13"/>
      <w:r w:rsidRPr="00C01AA5">
        <w:rPr>
          <w:rFonts w:ascii="Times New Roman" w:hAnsi="Times New Roman" w:cs="Times New Roman"/>
          <w:sz w:val="26"/>
          <w:szCs w:val="26"/>
        </w:rPr>
        <w:t>3.4. Направление межведомственных запросов.</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3.4.1. Ответственный исполнитель</w:t>
      </w:r>
      <w:r w:rsidR="00FD552B" w:rsidRPr="00C01AA5">
        <w:rPr>
          <w:rFonts w:ascii="Times New Roman" w:hAnsi="Times New Roman" w:cs="Times New Roman"/>
          <w:sz w:val="26"/>
          <w:szCs w:val="26"/>
        </w:rPr>
        <w:t xml:space="preserve"> отдела экономики</w:t>
      </w:r>
      <w:r w:rsidRPr="00C01AA5">
        <w:rPr>
          <w:rFonts w:ascii="Times New Roman" w:hAnsi="Times New Roman" w:cs="Times New Roman"/>
          <w:sz w:val="26"/>
          <w:szCs w:val="26"/>
        </w:rPr>
        <w:t xml:space="preserve"> принимает решение о формировании и направлении межведомственных запросов в органы, участвующие в предоставлении муниципальной услуги, и направляет в электронной форме посредством системы межведомственного электронного взаимодействия запросы:</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о представлении сведений из государственного кадастра недвижимости -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о представлении сведений из Единого государственного реестра прав на недвижимое имущество и сделок с ним - в Управление Федеральной службы государственной регистрации, кадастра и картографии по Республике Татарстан;</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 о представлении сведений из Единого государственного реестра </w:t>
      </w:r>
      <w:r w:rsidRPr="00C01AA5">
        <w:rPr>
          <w:rFonts w:ascii="Times New Roman" w:hAnsi="Times New Roman" w:cs="Times New Roman"/>
          <w:sz w:val="26"/>
          <w:szCs w:val="26"/>
        </w:rPr>
        <w:lastRenderedPageBreak/>
        <w:t>юридических лиц либо из Единого государственного реестра индивидуальных предпринимателей - в Управление Федеральной налоговой службы по Республике Татарстан.</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запросы о представлении сведений.</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Срок процедуры: в день окончания процедуры, указанной в </w:t>
      </w:r>
      <w:hyperlink w:anchor="P262" w:history="1">
        <w:r w:rsidRPr="00C01AA5">
          <w:rPr>
            <w:rFonts w:ascii="Times New Roman" w:hAnsi="Times New Roman" w:cs="Times New Roman"/>
            <w:color w:val="0000FF"/>
            <w:sz w:val="26"/>
            <w:szCs w:val="26"/>
          </w:rPr>
          <w:t>подпункте 3.3.3</w:t>
        </w:r>
      </w:hyperlink>
      <w:r w:rsidRPr="00C01AA5">
        <w:rPr>
          <w:rFonts w:ascii="Times New Roman" w:hAnsi="Times New Roman" w:cs="Times New Roman"/>
          <w:sz w:val="26"/>
          <w:szCs w:val="26"/>
        </w:rPr>
        <w:t xml:space="preserve"> настоящего Регламента.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3.4.2. Специалист поставщика данных на основании запросов, поступивших через систему межведомственного электронного взаимодействия, представляет запрашиваемые документы (сведения).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Результат процедур: документы (сведения) либо уведомление об отказе, направленные в </w:t>
      </w:r>
      <w:r w:rsidR="00FD552B" w:rsidRPr="00C01AA5">
        <w:rPr>
          <w:rFonts w:ascii="Times New Roman" w:hAnsi="Times New Roman" w:cs="Times New Roman"/>
          <w:sz w:val="26"/>
          <w:szCs w:val="26"/>
        </w:rPr>
        <w:t>Исполком</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 пять дней со дня поступления межведомственного запроса в орган или организацию, представляющие документ и информацию.</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Иные сроки подготовки и направления ответа на межведомственный запрос могут быть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D242A" w:rsidRPr="00C01AA5" w:rsidRDefault="004D242A" w:rsidP="009334FD">
      <w:pPr>
        <w:pStyle w:val="ConsPlusNormal"/>
        <w:ind w:firstLine="540"/>
        <w:jc w:val="both"/>
        <w:rPr>
          <w:rFonts w:ascii="Times New Roman" w:hAnsi="Times New Roman" w:cs="Times New Roman"/>
          <w:sz w:val="26"/>
          <w:szCs w:val="26"/>
        </w:rPr>
      </w:pPr>
      <w:bookmarkStart w:id="14" w:name="P300"/>
      <w:bookmarkEnd w:id="14"/>
      <w:r w:rsidRPr="00C01AA5">
        <w:rPr>
          <w:rFonts w:ascii="Times New Roman" w:hAnsi="Times New Roman" w:cs="Times New Roman"/>
          <w:sz w:val="26"/>
          <w:szCs w:val="26"/>
        </w:rPr>
        <w:t xml:space="preserve">3.4.3. Ответственный исполнитель </w:t>
      </w:r>
      <w:r w:rsidR="00FD552B" w:rsidRPr="00C01AA5">
        <w:rPr>
          <w:rFonts w:ascii="Times New Roman" w:hAnsi="Times New Roman" w:cs="Times New Roman"/>
          <w:sz w:val="26"/>
          <w:szCs w:val="26"/>
        </w:rPr>
        <w:t xml:space="preserve">отдела экономики </w:t>
      </w:r>
      <w:r w:rsidRPr="00C01AA5">
        <w:rPr>
          <w:rFonts w:ascii="Times New Roman" w:hAnsi="Times New Roman" w:cs="Times New Roman"/>
          <w:sz w:val="26"/>
          <w:szCs w:val="26"/>
        </w:rPr>
        <w:t>на основании поступивших сведений принимает решение о дальнейшем рассмотрении заявления или о подготовке письма об отказе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Письмо согласовывается</w:t>
      </w:r>
      <w:r w:rsidR="001A1053" w:rsidRPr="00C01AA5">
        <w:rPr>
          <w:rFonts w:ascii="Times New Roman" w:hAnsi="Times New Roman" w:cs="Times New Roman"/>
          <w:sz w:val="26"/>
          <w:szCs w:val="26"/>
        </w:rPr>
        <w:t>,</w:t>
      </w:r>
      <w:r w:rsidRPr="00C01AA5">
        <w:rPr>
          <w:rFonts w:ascii="Times New Roman" w:hAnsi="Times New Roman" w:cs="Times New Roman"/>
          <w:sz w:val="26"/>
          <w:szCs w:val="26"/>
        </w:rPr>
        <w:t xml:space="preserve"> и подписывается </w:t>
      </w:r>
      <w:r w:rsidR="00FD552B" w:rsidRPr="00C01AA5">
        <w:rPr>
          <w:rFonts w:ascii="Times New Roman" w:hAnsi="Times New Roman" w:cs="Times New Roman"/>
          <w:sz w:val="26"/>
          <w:szCs w:val="26"/>
        </w:rPr>
        <w:t>Руководителем Исполнительного комитета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принятие решения о дальнейшем рассмотрении заявления либо письмо, содержащее отказ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один день с момента поступления ответа на запрос, указанный в настоящем подпункте.</w:t>
      </w:r>
    </w:p>
    <w:p w:rsidR="004D242A" w:rsidRPr="00C01AA5" w:rsidRDefault="004D242A" w:rsidP="009334FD">
      <w:pPr>
        <w:pStyle w:val="ConsPlusNormal"/>
        <w:ind w:firstLine="540"/>
        <w:jc w:val="both"/>
        <w:rPr>
          <w:rFonts w:ascii="Times New Roman" w:hAnsi="Times New Roman" w:cs="Times New Roman"/>
          <w:sz w:val="26"/>
          <w:szCs w:val="26"/>
        </w:rPr>
      </w:pPr>
      <w:bookmarkStart w:id="15" w:name="P304"/>
      <w:bookmarkEnd w:id="15"/>
      <w:r w:rsidRPr="00C01AA5">
        <w:rPr>
          <w:rFonts w:ascii="Times New Roman" w:hAnsi="Times New Roman" w:cs="Times New Roman"/>
          <w:sz w:val="26"/>
          <w:szCs w:val="26"/>
        </w:rPr>
        <w:t>3.5. Согласование паспорта.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3.5.1. При отсутствии оснований для отказа в согласовании паспорта после произведения действий, указанных в </w:t>
      </w:r>
      <w:hyperlink w:anchor="P252" w:history="1">
        <w:r w:rsidRPr="00C01AA5">
          <w:rPr>
            <w:rFonts w:ascii="Times New Roman" w:hAnsi="Times New Roman" w:cs="Times New Roman"/>
            <w:color w:val="0000FF"/>
            <w:sz w:val="26"/>
            <w:szCs w:val="26"/>
          </w:rPr>
          <w:t>пунктах 3.3</w:t>
        </w:r>
      </w:hyperlink>
      <w:r w:rsidRPr="00C01AA5">
        <w:rPr>
          <w:rFonts w:ascii="Times New Roman" w:hAnsi="Times New Roman" w:cs="Times New Roman"/>
          <w:sz w:val="26"/>
          <w:szCs w:val="26"/>
        </w:rPr>
        <w:t xml:space="preserve">, </w:t>
      </w:r>
      <w:hyperlink w:anchor="P289" w:history="1">
        <w:r w:rsidRPr="00C01AA5">
          <w:rPr>
            <w:rFonts w:ascii="Times New Roman" w:hAnsi="Times New Roman" w:cs="Times New Roman"/>
            <w:color w:val="0000FF"/>
            <w:sz w:val="26"/>
            <w:szCs w:val="26"/>
          </w:rPr>
          <w:t>3.4</w:t>
        </w:r>
      </w:hyperlink>
      <w:r w:rsidRPr="00C01AA5">
        <w:rPr>
          <w:rFonts w:ascii="Times New Roman" w:hAnsi="Times New Roman" w:cs="Times New Roman"/>
          <w:sz w:val="26"/>
          <w:szCs w:val="26"/>
        </w:rPr>
        <w:t xml:space="preserve"> настоящего Регламента, ответственный исполнитель</w:t>
      </w:r>
      <w:r w:rsidR="00037C3B" w:rsidRPr="00C01AA5">
        <w:rPr>
          <w:rFonts w:ascii="Times New Roman" w:hAnsi="Times New Roman" w:cs="Times New Roman"/>
          <w:sz w:val="26"/>
          <w:szCs w:val="26"/>
        </w:rPr>
        <w:t xml:space="preserve"> отдела инфраструктурного развития</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3.5.1.1. ставит отметку о рассмотрении паспорта;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согласованный в установленном порядке паспорт.</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один рабочий день.</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3.5.2. Ответственный исполнитель </w:t>
      </w:r>
      <w:r w:rsidR="00EA2D3D" w:rsidRPr="00C01AA5">
        <w:rPr>
          <w:rFonts w:ascii="Times New Roman" w:hAnsi="Times New Roman" w:cs="Times New Roman"/>
          <w:sz w:val="26"/>
          <w:szCs w:val="26"/>
        </w:rPr>
        <w:t xml:space="preserve">отдела экономики </w:t>
      </w:r>
      <w:r w:rsidRPr="00C01AA5">
        <w:rPr>
          <w:rFonts w:ascii="Times New Roman" w:hAnsi="Times New Roman" w:cs="Times New Roman"/>
          <w:sz w:val="26"/>
          <w:szCs w:val="26"/>
        </w:rPr>
        <w:t xml:space="preserve">ставит в согласованном паспорте печать, присваивает ему регистрационный номер и передает паспорт в </w:t>
      </w:r>
      <w:r w:rsidR="00EA2D3D" w:rsidRPr="00C01AA5">
        <w:rPr>
          <w:rFonts w:ascii="Times New Roman" w:hAnsi="Times New Roman" w:cs="Times New Roman"/>
          <w:sz w:val="26"/>
          <w:szCs w:val="26"/>
        </w:rPr>
        <w:t>организационный отдел</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зарегистрированный паспорт.</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один рабочий день.</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3.6. Выдача заявителю результата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3.6.1. Письма, содержащие отказ в предоставлении муниципальной услуги, после подписания </w:t>
      </w:r>
      <w:r w:rsidR="00EA2D3D" w:rsidRPr="00C01AA5">
        <w:rPr>
          <w:rFonts w:ascii="Times New Roman" w:hAnsi="Times New Roman" w:cs="Times New Roman"/>
          <w:sz w:val="26"/>
          <w:szCs w:val="26"/>
        </w:rPr>
        <w:t xml:space="preserve">Руководителем Исполнительного комитета </w:t>
      </w:r>
      <w:r w:rsidRPr="00C01AA5">
        <w:rPr>
          <w:rFonts w:ascii="Times New Roman" w:hAnsi="Times New Roman" w:cs="Times New Roman"/>
          <w:sz w:val="26"/>
          <w:szCs w:val="26"/>
        </w:rPr>
        <w:t xml:space="preserve">поступают в </w:t>
      </w:r>
      <w:r w:rsidR="00EA2D3D" w:rsidRPr="00C01AA5">
        <w:rPr>
          <w:rFonts w:ascii="Times New Roman" w:hAnsi="Times New Roman" w:cs="Times New Roman"/>
          <w:sz w:val="26"/>
          <w:szCs w:val="26"/>
        </w:rPr>
        <w:t>организационный отдел</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Специалист </w:t>
      </w:r>
      <w:r w:rsidR="00EA2D3D" w:rsidRPr="00C01AA5">
        <w:rPr>
          <w:rFonts w:ascii="Times New Roman" w:hAnsi="Times New Roman" w:cs="Times New Roman"/>
          <w:sz w:val="26"/>
          <w:szCs w:val="26"/>
        </w:rPr>
        <w:t xml:space="preserve">организационного </w:t>
      </w:r>
      <w:r w:rsidRPr="00C01AA5">
        <w:rPr>
          <w:rFonts w:ascii="Times New Roman" w:hAnsi="Times New Roman" w:cs="Times New Roman"/>
          <w:sz w:val="26"/>
          <w:szCs w:val="26"/>
        </w:rPr>
        <w:t>отдела регистрирует письмо и направляет его заявителю.</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отправленное заявителю письмо.</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Срок процедуры: один день с момента окончания процедур, указанных в </w:t>
      </w:r>
      <w:hyperlink w:anchor="P262" w:history="1">
        <w:r w:rsidRPr="00C01AA5">
          <w:rPr>
            <w:rFonts w:ascii="Times New Roman" w:hAnsi="Times New Roman" w:cs="Times New Roman"/>
            <w:color w:val="0000FF"/>
            <w:sz w:val="26"/>
            <w:szCs w:val="26"/>
          </w:rPr>
          <w:t>подпунктах 3.3.3</w:t>
        </w:r>
      </w:hyperlink>
      <w:r w:rsidRPr="00C01AA5">
        <w:rPr>
          <w:rFonts w:ascii="Times New Roman" w:hAnsi="Times New Roman" w:cs="Times New Roman"/>
          <w:sz w:val="26"/>
          <w:szCs w:val="26"/>
        </w:rPr>
        <w:t xml:space="preserve"> и </w:t>
      </w:r>
      <w:hyperlink w:anchor="P300" w:history="1">
        <w:r w:rsidRPr="00C01AA5">
          <w:rPr>
            <w:rFonts w:ascii="Times New Roman" w:hAnsi="Times New Roman" w:cs="Times New Roman"/>
            <w:color w:val="0000FF"/>
            <w:sz w:val="26"/>
            <w:szCs w:val="26"/>
          </w:rPr>
          <w:t>3.4.3</w:t>
        </w:r>
      </w:hyperlink>
      <w:r w:rsidRPr="00C01AA5">
        <w:rPr>
          <w:rFonts w:ascii="Times New Roman" w:hAnsi="Times New Roman" w:cs="Times New Roman"/>
          <w:sz w:val="26"/>
          <w:szCs w:val="26"/>
        </w:rPr>
        <w:t xml:space="preserve"> настоящего Регламента.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lastRenderedPageBreak/>
        <w:t>3.6.2. Специалист отдела</w:t>
      </w:r>
      <w:r w:rsidR="00EA2D3D" w:rsidRPr="00C01AA5">
        <w:rPr>
          <w:rFonts w:ascii="Times New Roman" w:hAnsi="Times New Roman" w:cs="Times New Roman"/>
          <w:sz w:val="26"/>
          <w:szCs w:val="26"/>
        </w:rPr>
        <w:t xml:space="preserve"> экономики</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3.6.2.1. в течение одного рабочего дня уведомляет заявителя по телефону, указанному в заявлении, о согласовании паспорта после поступления такого проекта в отдел</w:t>
      </w:r>
      <w:r w:rsidR="00EA2D3D" w:rsidRPr="00C01AA5">
        <w:rPr>
          <w:rFonts w:ascii="Times New Roman" w:hAnsi="Times New Roman" w:cs="Times New Roman"/>
          <w:sz w:val="26"/>
          <w:szCs w:val="26"/>
        </w:rPr>
        <w:t xml:space="preserve"> экономики</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3.6.2.2. выдает заявителю согласованный паспорт;</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3.6.2.3. осуществляет возврат паспорта в случае отказа в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возвращенный согласованный паспорт или письмо с приложением несогласованного паспорта.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Срок процедуры: 15 минут с момента обращения.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Выдача согласованных паспортов, а также возврат паспортов осуществляются в отделе </w:t>
      </w:r>
      <w:r w:rsidR="00E204ED" w:rsidRPr="00C01AA5">
        <w:rPr>
          <w:rFonts w:ascii="Times New Roman" w:hAnsi="Times New Roman" w:cs="Times New Roman"/>
          <w:sz w:val="26"/>
          <w:szCs w:val="26"/>
        </w:rPr>
        <w:t>экономики</w:t>
      </w:r>
      <w:r w:rsidRPr="00C01AA5">
        <w:rPr>
          <w:rFonts w:ascii="Times New Roman" w:hAnsi="Times New Roman" w:cs="Times New Roman"/>
          <w:sz w:val="26"/>
          <w:szCs w:val="26"/>
        </w:rPr>
        <w:t xml:space="preserve"> после предъявления документа, удостоверяющего личность, под роспись.</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3.7. Предоставление муниципальной услуги через МФЦ.</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3.7.1. Заявитель вправе обратиться за получением муниципальной услуги в МФЦ.</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3.7.3. При поступлении из МФЦ документов, необходимых для получения муниципальной услуги, процедуры осуществляются в соответствии с </w:t>
      </w:r>
      <w:hyperlink w:anchor="P252" w:history="1">
        <w:r w:rsidRPr="00C01AA5">
          <w:rPr>
            <w:rFonts w:ascii="Times New Roman" w:hAnsi="Times New Roman" w:cs="Times New Roman"/>
            <w:color w:val="0000FF"/>
            <w:sz w:val="26"/>
            <w:szCs w:val="26"/>
          </w:rPr>
          <w:t>пунктами 3.3</w:t>
        </w:r>
      </w:hyperlink>
      <w:r w:rsidRPr="00C01AA5">
        <w:rPr>
          <w:rFonts w:ascii="Times New Roman" w:hAnsi="Times New Roman" w:cs="Times New Roman"/>
          <w:sz w:val="26"/>
          <w:szCs w:val="26"/>
        </w:rPr>
        <w:t xml:space="preserve"> - </w:t>
      </w:r>
      <w:hyperlink w:anchor="P304" w:history="1">
        <w:r w:rsidRPr="00C01AA5">
          <w:rPr>
            <w:rFonts w:ascii="Times New Roman" w:hAnsi="Times New Roman" w:cs="Times New Roman"/>
            <w:color w:val="0000FF"/>
            <w:sz w:val="26"/>
            <w:szCs w:val="26"/>
          </w:rPr>
          <w:t>3.5</w:t>
        </w:r>
      </w:hyperlink>
      <w:r w:rsidRPr="00C01AA5">
        <w:rPr>
          <w:rFonts w:ascii="Times New Roman" w:hAnsi="Times New Roman" w:cs="Times New Roman"/>
          <w:sz w:val="26"/>
          <w:szCs w:val="26"/>
        </w:rPr>
        <w:t xml:space="preserve"> настоящего Регламента. Результат муниципальной услуги направляется в МФЦ.</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3.8. Исправление технических ошибок.</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3.8.1. В случае обнаружения технической ошибки в документе, являющемся результатом муниципальной услуги, заявитель представляет в </w:t>
      </w:r>
      <w:r w:rsidR="00484654" w:rsidRPr="00C01AA5">
        <w:rPr>
          <w:rFonts w:ascii="Times New Roman" w:hAnsi="Times New Roman" w:cs="Times New Roman"/>
          <w:sz w:val="26"/>
          <w:szCs w:val="26"/>
        </w:rPr>
        <w:t>Исполнительный комитет Сабинского муниципального района</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 </w:t>
      </w:r>
      <w:hyperlink w:anchor="P666" w:history="1">
        <w:r w:rsidRPr="00C01AA5">
          <w:rPr>
            <w:rFonts w:ascii="Times New Roman" w:hAnsi="Times New Roman" w:cs="Times New Roman"/>
            <w:color w:val="0000FF"/>
            <w:sz w:val="26"/>
            <w:szCs w:val="26"/>
          </w:rPr>
          <w:t>заявление</w:t>
        </w:r>
      </w:hyperlink>
      <w:r w:rsidRPr="00C01AA5">
        <w:rPr>
          <w:rFonts w:ascii="Times New Roman" w:hAnsi="Times New Roman" w:cs="Times New Roman"/>
          <w:sz w:val="26"/>
          <w:szCs w:val="26"/>
        </w:rPr>
        <w:t xml:space="preserve"> об исправлении технической ошибки (приложение N </w:t>
      </w:r>
      <w:r w:rsidR="004021DF">
        <w:rPr>
          <w:rFonts w:ascii="Times New Roman" w:hAnsi="Times New Roman" w:cs="Times New Roman"/>
          <w:sz w:val="26"/>
          <w:szCs w:val="26"/>
        </w:rPr>
        <w:t>3</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документ, выданный заявителю как результат муниципальной услуги, в котором содержится техническая ошибка;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документы, имеющие юридическую силу, свидетельствующие о наличии технической ошибки.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(функций) или МФЦ.</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ответственному </w:t>
      </w:r>
      <w:r w:rsidR="00484654" w:rsidRPr="00C01AA5">
        <w:rPr>
          <w:rFonts w:ascii="Times New Roman" w:hAnsi="Times New Roman" w:cs="Times New Roman"/>
          <w:sz w:val="26"/>
          <w:szCs w:val="26"/>
        </w:rPr>
        <w:t>исполнителю отдела экономики</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Процедура, устанавливаемая настоящим пунктом, осуществляется в течение одного дня с момента регистрации заявления.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Результат процедуры: принятое и зарегистрированное заявление, направленное на рассмотрение ответственному </w:t>
      </w:r>
      <w:r w:rsidR="00D80A56" w:rsidRPr="00C01AA5">
        <w:rPr>
          <w:rFonts w:ascii="Times New Roman" w:hAnsi="Times New Roman" w:cs="Times New Roman"/>
          <w:sz w:val="26"/>
          <w:szCs w:val="26"/>
        </w:rPr>
        <w:t>исполнителю отдела экономики</w:t>
      </w:r>
      <w:r w:rsidRPr="00C01AA5">
        <w:rPr>
          <w:rFonts w:ascii="Times New Roman" w:hAnsi="Times New Roman" w:cs="Times New Roman"/>
          <w:sz w:val="26"/>
          <w:szCs w:val="26"/>
        </w:rPr>
        <w:t>.</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3.8.3. Специалист </w:t>
      </w:r>
      <w:r w:rsidR="00D80A56" w:rsidRPr="00C01AA5">
        <w:rPr>
          <w:rFonts w:ascii="Times New Roman" w:hAnsi="Times New Roman" w:cs="Times New Roman"/>
          <w:sz w:val="26"/>
          <w:szCs w:val="26"/>
        </w:rPr>
        <w:t xml:space="preserve">отдела экономики </w:t>
      </w:r>
      <w:r w:rsidRPr="00C01AA5">
        <w:rPr>
          <w:rFonts w:ascii="Times New Roman" w:hAnsi="Times New Roman" w:cs="Times New Roman"/>
          <w:sz w:val="26"/>
          <w:szCs w:val="26"/>
        </w:rPr>
        <w:t xml:space="preserve">рассматривает документы и в целях внесения исправлений в документ, являющийся результатом муниципальной услуги, осуществляет процедуры, указанные в </w:t>
      </w:r>
      <w:hyperlink w:anchor="P252" w:history="1">
        <w:r w:rsidRPr="00C01AA5">
          <w:rPr>
            <w:rFonts w:ascii="Times New Roman" w:hAnsi="Times New Roman" w:cs="Times New Roman"/>
            <w:color w:val="0000FF"/>
            <w:sz w:val="26"/>
            <w:szCs w:val="26"/>
          </w:rPr>
          <w:t>пункте 3.3</w:t>
        </w:r>
      </w:hyperlink>
      <w:r w:rsidRPr="00C01AA5">
        <w:rPr>
          <w:rFonts w:ascii="Times New Roman" w:hAnsi="Times New Roman" w:cs="Times New Roman"/>
          <w:sz w:val="26"/>
          <w:szCs w:val="26"/>
        </w:rPr>
        <w:t xml:space="preserve"> настоящего Регламента, и </w:t>
      </w:r>
      <w:r w:rsidRPr="00C01AA5">
        <w:rPr>
          <w:rFonts w:ascii="Times New Roman" w:hAnsi="Times New Roman" w:cs="Times New Roman"/>
          <w:sz w:val="26"/>
          <w:szCs w:val="26"/>
        </w:rPr>
        <w:lastRenderedPageBreak/>
        <w:t xml:space="preserve">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D80A56" w:rsidRPr="00C01AA5">
        <w:rPr>
          <w:rFonts w:ascii="Times New Roman" w:hAnsi="Times New Roman" w:cs="Times New Roman"/>
          <w:sz w:val="26"/>
          <w:szCs w:val="26"/>
        </w:rPr>
        <w:t>отдел экономики</w:t>
      </w:r>
      <w:r w:rsidRPr="00C01AA5">
        <w:rPr>
          <w:rFonts w:ascii="Times New Roman" w:hAnsi="Times New Roman" w:cs="Times New Roman"/>
          <w:sz w:val="26"/>
          <w:szCs w:val="26"/>
        </w:rPr>
        <w:t xml:space="preserve"> оригинала документа, в котором содержится техническая ошибка.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Результат процедуры: выданный (направленный) заявителю документ.</w:t>
      </w: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jc w:val="center"/>
        <w:outlineLvl w:val="1"/>
        <w:rPr>
          <w:rFonts w:ascii="Times New Roman" w:hAnsi="Times New Roman" w:cs="Times New Roman"/>
          <w:sz w:val="26"/>
          <w:szCs w:val="26"/>
        </w:rPr>
      </w:pPr>
      <w:r w:rsidRPr="00C01AA5">
        <w:rPr>
          <w:rFonts w:ascii="Times New Roman" w:hAnsi="Times New Roman" w:cs="Times New Roman"/>
          <w:sz w:val="26"/>
          <w:szCs w:val="26"/>
        </w:rPr>
        <w:t xml:space="preserve">IV. Порядок и формы контроля </w:t>
      </w:r>
      <w:r w:rsidR="00B56E84" w:rsidRPr="00C01AA5">
        <w:rPr>
          <w:rFonts w:ascii="Times New Roman" w:hAnsi="Times New Roman" w:cs="Times New Roman"/>
          <w:sz w:val="26"/>
          <w:szCs w:val="26"/>
        </w:rPr>
        <w:t>над</w:t>
      </w:r>
      <w:r w:rsidRPr="00C01AA5">
        <w:rPr>
          <w:rFonts w:ascii="Times New Roman" w:hAnsi="Times New Roman" w:cs="Times New Roman"/>
          <w:sz w:val="26"/>
          <w:szCs w:val="26"/>
        </w:rPr>
        <w:t xml:space="preserve"> предоставлением</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муниципальной услуги</w:t>
      </w: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Исполнительного комитета </w:t>
      </w:r>
      <w:r w:rsidR="00D80A56" w:rsidRPr="00C01AA5">
        <w:rPr>
          <w:rFonts w:ascii="Times New Roman" w:hAnsi="Times New Roman" w:cs="Times New Roman"/>
          <w:sz w:val="26"/>
          <w:szCs w:val="26"/>
        </w:rPr>
        <w:t>Сабинского муниципального района</w:t>
      </w:r>
      <w:r w:rsidRPr="00C01AA5">
        <w:rPr>
          <w:rFonts w:ascii="Times New Roman" w:hAnsi="Times New Roman" w:cs="Times New Roman"/>
          <w:sz w:val="26"/>
          <w:szCs w:val="26"/>
        </w:rPr>
        <w:t xml:space="preserve"> либо муниципальных служащих.</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Формами контроля исполнения административных процедур являются: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проведение правовой экспертизы проектов документов по предоставлению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проведение в установленном порядке проверки ведения делопроизводства;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проведение в установленном порядке контрольных проверок соблюдения процедур предоставления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конкретные обращения заявителей.</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4.2.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лицом, ответственным за организацию работы по предоставлению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4.3. Перечень должностных лиц, осуществляющих текущий контроль, устанавливается положениями о структурных подразделениях Исполнительного комитета </w:t>
      </w:r>
      <w:r w:rsidR="00D80A56" w:rsidRPr="00C01AA5">
        <w:rPr>
          <w:rFonts w:ascii="Times New Roman" w:hAnsi="Times New Roman" w:cs="Times New Roman"/>
          <w:sz w:val="26"/>
          <w:szCs w:val="26"/>
        </w:rPr>
        <w:t xml:space="preserve">Сабинского муниципального района </w:t>
      </w:r>
      <w:r w:rsidRPr="00C01AA5">
        <w:rPr>
          <w:rFonts w:ascii="Times New Roman" w:hAnsi="Times New Roman" w:cs="Times New Roman"/>
          <w:sz w:val="26"/>
          <w:szCs w:val="26"/>
        </w:rPr>
        <w:t>и должностными инструкциями.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4.4. Руководитель Исполнительного комитета </w:t>
      </w:r>
      <w:r w:rsidR="00D80A56" w:rsidRPr="00C01AA5">
        <w:rPr>
          <w:rFonts w:ascii="Times New Roman" w:hAnsi="Times New Roman" w:cs="Times New Roman"/>
          <w:sz w:val="26"/>
          <w:szCs w:val="26"/>
        </w:rPr>
        <w:t xml:space="preserve">Сабинского муниципального района </w:t>
      </w:r>
      <w:r w:rsidRPr="00C01AA5">
        <w:rPr>
          <w:rFonts w:ascii="Times New Roman" w:hAnsi="Times New Roman" w:cs="Times New Roman"/>
          <w:sz w:val="26"/>
          <w:szCs w:val="26"/>
        </w:rPr>
        <w:t xml:space="preserve">и курирующий заместитель Руководителя Исполнительного комитета </w:t>
      </w:r>
      <w:r w:rsidR="00D80A56" w:rsidRPr="00C01AA5">
        <w:rPr>
          <w:rFonts w:ascii="Times New Roman" w:hAnsi="Times New Roman" w:cs="Times New Roman"/>
          <w:sz w:val="26"/>
          <w:szCs w:val="26"/>
        </w:rPr>
        <w:t>по экономики</w:t>
      </w:r>
      <w:r w:rsidRPr="00C01AA5">
        <w:rPr>
          <w:rFonts w:ascii="Times New Roman" w:hAnsi="Times New Roman" w:cs="Times New Roman"/>
          <w:sz w:val="26"/>
          <w:szCs w:val="26"/>
        </w:rPr>
        <w:t xml:space="preserve"> несут ответственность за несвоевременное рассмотрение обращений заявителей.</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Начальник </w:t>
      </w:r>
      <w:r w:rsidR="00D80A56" w:rsidRPr="00C01AA5">
        <w:rPr>
          <w:rFonts w:ascii="Times New Roman" w:hAnsi="Times New Roman" w:cs="Times New Roman"/>
          <w:sz w:val="26"/>
          <w:szCs w:val="26"/>
        </w:rPr>
        <w:t>отдела инфраструктурного развития Исполнительного комитета Сабинского муниципального района</w:t>
      </w:r>
      <w:r w:rsidRPr="00C01AA5">
        <w:rPr>
          <w:rFonts w:ascii="Times New Roman" w:hAnsi="Times New Roman" w:cs="Times New Roman"/>
          <w:sz w:val="26"/>
          <w:szCs w:val="26"/>
        </w:rPr>
        <w:t xml:space="preserve">, заместитель начальника </w:t>
      </w:r>
      <w:r w:rsidR="00D80A56" w:rsidRPr="00C01AA5">
        <w:rPr>
          <w:rFonts w:ascii="Times New Roman" w:hAnsi="Times New Roman" w:cs="Times New Roman"/>
          <w:sz w:val="26"/>
          <w:szCs w:val="26"/>
        </w:rPr>
        <w:t>отдела инфраструктурного развития и специалист отдела экономики</w:t>
      </w:r>
      <w:r w:rsidRPr="00C01AA5">
        <w:rPr>
          <w:rFonts w:ascii="Times New Roman" w:hAnsi="Times New Roman" w:cs="Times New Roman"/>
          <w:sz w:val="26"/>
          <w:szCs w:val="26"/>
        </w:rPr>
        <w:t xml:space="preserve"> несут ответственность за несвоевременное и (или) ненадлежащее выполнение административных действий, указанных в </w:t>
      </w:r>
      <w:hyperlink w:anchor="P230" w:history="1">
        <w:r w:rsidRPr="00C01AA5">
          <w:rPr>
            <w:rFonts w:ascii="Times New Roman" w:hAnsi="Times New Roman" w:cs="Times New Roman"/>
            <w:color w:val="0000FF"/>
            <w:sz w:val="26"/>
            <w:szCs w:val="26"/>
          </w:rPr>
          <w:t>разделе III</w:t>
        </w:r>
      </w:hyperlink>
      <w:r w:rsidRPr="00C01AA5">
        <w:rPr>
          <w:rFonts w:ascii="Times New Roman" w:hAnsi="Times New Roman" w:cs="Times New Roman"/>
          <w:sz w:val="26"/>
          <w:szCs w:val="26"/>
        </w:rPr>
        <w:t xml:space="preserve"> настоящего Регламента.</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 xml:space="preserve">По результатам проведенных проверок и в случае выявления нарушений прав заявителей виновные лица привлекаются к ответственности в соответствии с </w:t>
      </w:r>
      <w:r w:rsidRPr="00C01AA5">
        <w:rPr>
          <w:rFonts w:ascii="Times New Roman" w:hAnsi="Times New Roman" w:cs="Times New Roman"/>
          <w:sz w:val="26"/>
          <w:szCs w:val="26"/>
        </w:rPr>
        <w:lastRenderedPageBreak/>
        <w:t>законодательством Российской Федерации.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D242A" w:rsidRPr="00C01AA5" w:rsidRDefault="00425CEC" w:rsidP="009334FD">
      <w:pPr>
        <w:pStyle w:val="ConsPlusNormal"/>
        <w:ind w:firstLine="540"/>
        <w:jc w:val="both"/>
        <w:rPr>
          <w:rFonts w:ascii="Times New Roman" w:hAnsi="Times New Roman" w:cs="Times New Roman"/>
          <w:sz w:val="26"/>
          <w:szCs w:val="26"/>
        </w:rPr>
      </w:pPr>
      <w:hyperlink w:anchor="P718" w:history="1">
        <w:r w:rsidR="004D242A" w:rsidRPr="00C01AA5">
          <w:rPr>
            <w:rFonts w:ascii="Times New Roman" w:hAnsi="Times New Roman" w:cs="Times New Roman"/>
            <w:color w:val="0000FF"/>
            <w:sz w:val="26"/>
            <w:szCs w:val="26"/>
          </w:rPr>
          <w:t>Реквизиты</w:t>
        </w:r>
      </w:hyperlink>
      <w:r w:rsidR="004D242A" w:rsidRPr="00C01AA5">
        <w:rPr>
          <w:rFonts w:ascii="Times New Roman" w:hAnsi="Times New Roman" w:cs="Times New Roman"/>
          <w:sz w:val="26"/>
          <w:szCs w:val="26"/>
        </w:rPr>
        <w:t xml:space="preserve"> должностных лиц, ответственных за предоставление муниципальной услуги, указаны в приложении N 5 к настоящему Регламенту.</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4.5. Контроль за предоставлением муниципальной услуги со стороны граждан, их объединений и организаций осуществляется посредством обеспечения открытости деятельности 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jc w:val="center"/>
        <w:outlineLvl w:val="1"/>
        <w:rPr>
          <w:rFonts w:ascii="Times New Roman" w:hAnsi="Times New Roman" w:cs="Times New Roman"/>
          <w:sz w:val="26"/>
          <w:szCs w:val="26"/>
        </w:rPr>
      </w:pPr>
      <w:r w:rsidRPr="00C01AA5">
        <w:rPr>
          <w:rFonts w:ascii="Times New Roman" w:hAnsi="Times New Roman" w:cs="Times New Roman"/>
          <w:sz w:val="26"/>
          <w:szCs w:val="26"/>
        </w:rPr>
        <w:t>V. Досудебный (внесудебный) порядок обжалования действий</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(бездействия) органа, предоставляющего муниципальную услугу,</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должностного лица органа, предоставляющего муниципальную</w:t>
      </w:r>
    </w:p>
    <w:p w:rsidR="004D242A" w:rsidRPr="00C01AA5" w:rsidRDefault="004D242A" w:rsidP="009334FD">
      <w:pPr>
        <w:pStyle w:val="ConsPlusNormal"/>
        <w:jc w:val="center"/>
        <w:rPr>
          <w:rFonts w:ascii="Times New Roman" w:hAnsi="Times New Roman" w:cs="Times New Roman"/>
          <w:sz w:val="26"/>
          <w:szCs w:val="26"/>
        </w:rPr>
      </w:pPr>
      <w:r w:rsidRPr="00C01AA5">
        <w:rPr>
          <w:rFonts w:ascii="Times New Roman" w:hAnsi="Times New Roman" w:cs="Times New Roman"/>
          <w:sz w:val="26"/>
          <w:szCs w:val="26"/>
        </w:rPr>
        <w:t>услугу, либо муниципального служащего</w:t>
      </w:r>
    </w:p>
    <w:p w:rsidR="004D242A" w:rsidRPr="00C01AA5" w:rsidRDefault="004D242A" w:rsidP="009334FD">
      <w:pPr>
        <w:pStyle w:val="ConsPlusNormal"/>
        <w:jc w:val="both"/>
        <w:rPr>
          <w:rFonts w:ascii="Times New Roman" w:hAnsi="Times New Roman" w:cs="Times New Roman"/>
          <w:sz w:val="26"/>
          <w:szCs w:val="26"/>
        </w:rPr>
      </w:pPr>
    </w:p>
    <w:p w:rsidR="004D242A" w:rsidRPr="00C01AA5" w:rsidRDefault="004D242A" w:rsidP="009334FD">
      <w:pPr>
        <w:pStyle w:val="ConsPlusNormal"/>
        <w:ind w:firstLine="540"/>
        <w:jc w:val="both"/>
        <w:rPr>
          <w:rFonts w:ascii="Times New Roman" w:hAnsi="Times New Roman" w:cs="Times New Roman"/>
          <w:sz w:val="26"/>
          <w:szCs w:val="26"/>
        </w:rPr>
      </w:pPr>
      <w:bookmarkStart w:id="16" w:name="P365"/>
      <w:bookmarkEnd w:id="16"/>
      <w:r w:rsidRPr="00C01AA5">
        <w:rPr>
          <w:rFonts w:ascii="Times New Roman" w:hAnsi="Times New Roman" w:cs="Times New Roman"/>
          <w:sz w:val="26"/>
          <w:szCs w:val="26"/>
        </w:rPr>
        <w:t>5.1. Заявитель имеет право на досудебное обжалование решений и действий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Заявитель может обратиться с жалобой, в том числе в следующих случаях:</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 нарушение срока регистрации запроса заявителя о предоставлении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2) нарушение срока предоставления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муниципальными правовыми актами;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7) отказ органа, предоставляющего муниципальную услугу, должностного лица органа, предоставляющего муниципальную услугу, от исправления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3417"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8) отказ в согласовании в связи с несоответствием размещаемого СНИ</w:t>
      </w:r>
      <w:r w:rsidR="007E3417">
        <w:rPr>
          <w:rFonts w:ascii="Times New Roman" w:hAnsi="Times New Roman" w:cs="Times New Roman"/>
          <w:sz w:val="26"/>
          <w:szCs w:val="26"/>
        </w:rPr>
        <w:t xml:space="preserve"> </w:t>
      </w:r>
      <w:r w:rsidR="007E3417">
        <w:rPr>
          <w:rFonts w:ascii="Times New Roman" w:hAnsi="Times New Roman" w:cs="Times New Roman"/>
          <w:sz w:val="26"/>
          <w:szCs w:val="26"/>
        </w:rPr>
        <w:lastRenderedPageBreak/>
        <w:t>внешнему архитектурному облику;</w:t>
      </w:r>
    </w:p>
    <w:p w:rsidR="007E3417" w:rsidRPr="007E3417" w:rsidRDefault="007E3417" w:rsidP="009334F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7E3417">
        <w:rPr>
          <w:rFonts w:ascii="Times New Roman" w:hAnsi="Times New Roman" w:cs="Times New Roman"/>
          <w:sz w:val="26"/>
          <w:szCs w:val="26"/>
        </w:rPr>
        <w:t>) нарушение срока или порядка выдачи документов по результатам предоставления муниципальной услуги;</w:t>
      </w:r>
    </w:p>
    <w:p w:rsidR="007E3417" w:rsidRDefault="007E3417" w:rsidP="009334F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Pr="007E3417">
        <w:rPr>
          <w:rFonts w:ascii="Times New Roman" w:hAnsi="Times New Roman" w:cs="Times New Roman"/>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E3417" w:rsidRDefault="007E3417" w:rsidP="009334FD">
      <w:pPr>
        <w:pStyle w:val="ConsPlusNormal"/>
        <w:ind w:firstLine="540"/>
        <w:jc w:val="both"/>
        <w:rPr>
          <w:rFonts w:ascii="Times New Roman" w:hAnsi="Times New Roman" w:cs="Times New Roman"/>
          <w:sz w:val="26"/>
          <w:szCs w:val="26"/>
        </w:rPr>
      </w:pPr>
      <w:r w:rsidRPr="007E3417">
        <w:rPr>
          <w:rFonts w:ascii="Times New Roman" w:hAnsi="Times New Roman" w:cs="Times New Roman"/>
          <w:sz w:val="26"/>
          <w:szCs w:val="26"/>
        </w:rPr>
        <w:t>5.</w:t>
      </w:r>
      <w:r>
        <w:rPr>
          <w:rFonts w:ascii="Times New Roman" w:hAnsi="Times New Roman" w:cs="Times New Roman"/>
          <w:sz w:val="26"/>
          <w:szCs w:val="26"/>
        </w:rPr>
        <w:t>2</w:t>
      </w:r>
      <w:r w:rsidRPr="007E3417">
        <w:rPr>
          <w:rFonts w:ascii="Times New Roman" w:hAnsi="Times New Roman" w:cs="Times New Roman"/>
          <w:sz w:val="26"/>
          <w:szCs w:val="26"/>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Жалоба может быть направлена по почте, через МФЦ, на официальный портал органов местного самоуправления, портал государственных и муниципальных услуг Республики Татарстан www.uslugi.tatar.ru, единый портал государственных и муниципальных услуг (функций) www.gosuslugi.ru, а также может быть принята при личном приеме заявителя.</w:t>
      </w:r>
    </w:p>
    <w:p w:rsidR="00E16B28" w:rsidRDefault="00E16B28" w:rsidP="009334FD">
      <w:pPr>
        <w:pStyle w:val="ConsPlusNormal"/>
        <w:ind w:firstLine="540"/>
        <w:jc w:val="both"/>
        <w:rPr>
          <w:rFonts w:ascii="Times New Roman" w:hAnsi="Times New Roman" w:cs="Times New Roman"/>
          <w:sz w:val="26"/>
          <w:szCs w:val="26"/>
        </w:rPr>
      </w:pPr>
      <w:r w:rsidRPr="00E16B28">
        <w:rPr>
          <w:rFonts w:ascii="Times New Roman" w:hAnsi="Times New Roman" w:cs="Times New Roman"/>
          <w:sz w:val="26"/>
          <w:szCs w:val="26"/>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5.</w:t>
      </w:r>
      <w:r w:rsidR="00E16B28">
        <w:rPr>
          <w:rFonts w:ascii="Times New Roman" w:hAnsi="Times New Roman" w:cs="Times New Roman"/>
          <w:sz w:val="26"/>
          <w:szCs w:val="26"/>
        </w:rPr>
        <w:t>4</w:t>
      </w:r>
      <w:r w:rsidRPr="00C01AA5">
        <w:rPr>
          <w:rFonts w:ascii="Times New Roman" w:hAnsi="Times New Roman" w:cs="Times New Roman"/>
          <w:sz w:val="26"/>
          <w:szCs w:val="26"/>
        </w:rPr>
        <w:t>. Жалоба должна содержать:</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фамилию, имя и отчество муниципального служащего, решения и действия (бездействие) которых обжалуются;</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(-а) контактного (-ых) телефона (-</w:t>
      </w:r>
      <w:proofErr w:type="spellStart"/>
      <w:r w:rsidRPr="00C01AA5">
        <w:rPr>
          <w:rFonts w:ascii="Times New Roman" w:hAnsi="Times New Roman" w:cs="Times New Roman"/>
          <w:sz w:val="26"/>
          <w:szCs w:val="26"/>
        </w:rPr>
        <w:t>ов</w:t>
      </w:r>
      <w:proofErr w:type="spellEnd"/>
      <w:r w:rsidRPr="00C01AA5">
        <w:rPr>
          <w:rFonts w:ascii="Times New Roman" w:hAnsi="Times New Roman" w:cs="Times New Roman"/>
          <w:sz w:val="26"/>
          <w:szCs w:val="26"/>
        </w:rPr>
        <w:t>), адрес (-а) электронной почты (при наличии) и почтовый адрес, по которым должен быть направлен ответ заявителю;</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5.</w:t>
      </w:r>
      <w:r w:rsidR="00E16B28">
        <w:rPr>
          <w:rFonts w:ascii="Times New Roman" w:hAnsi="Times New Roman" w:cs="Times New Roman"/>
          <w:sz w:val="26"/>
          <w:szCs w:val="26"/>
        </w:rPr>
        <w:t>5</w:t>
      </w:r>
      <w:r w:rsidRPr="00C01AA5">
        <w:rPr>
          <w:rFonts w:ascii="Times New Roman" w:hAnsi="Times New Roman" w:cs="Times New Roman"/>
          <w:sz w:val="26"/>
          <w:szCs w:val="26"/>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D242A" w:rsidRPr="00C01AA5" w:rsidRDefault="004D242A" w:rsidP="009334FD">
      <w:pPr>
        <w:pStyle w:val="ConsPlusNormal"/>
        <w:ind w:firstLine="540"/>
        <w:jc w:val="both"/>
        <w:rPr>
          <w:rFonts w:ascii="Times New Roman" w:hAnsi="Times New Roman" w:cs="Times New Roman"/>
          <w:sz w:val="26"/>
          <w:szCs w:val="26"/>
        </w:rPr>
      </w:pPr>
      <w:r w:rsidRPr="00C01AA5">
        <w:rPr>
          <w:rFonts w:ascii="Times New Roman" w:hAnsi="Times New Roman" w:cs="Times New Roman"/>
          <w:sz w:val="26"/>
          <w:szCs w:val="26"/>
        </w:rPr>
        <w:t>5.</w:t>
      </w:r>
      <w:r w:rsidR="00E16B28">
        <w:rPr>
          <w:rFonts w:ascii="Times New Roman" w:hAnsi="Times New Roman" w:cs="Times New Roman"/>
          <w:sz w:val="26"/>
          <w:szCs w:val="26"/>
        </w:rPr>
        <w:t>6</w:t>
      </w:r>
      <w:r w:rsidRPr="00C01AA5">
        <w:rPr>
          <w:rFonts w:ascii="Times New Roman" w:hAnsi="Times New Roman" w:cs="Times New Roman"/>
          <w:sz w:val="26"/>
          <w:szCs w:val="26"/>
        </w:rPr>
        <w:t>. Жалоба подписывается подавшим ее получателем муниципальной услуги.</w:t>
      </w:r>
    </w:p>
    <w:p w:rsidR="00716FEF" w:rsidRPr="00716FEF" w:rsidRDefault="00716FEF" w:rsidP="009334FD">
      <w:pPr>
        <w:pStyle w:val="ConsPlusNormal"/>
        <w:ind w:firstLine="540"/>
        <w:jc w:val="both"/>
        <w:rPr>
          <w:rFonts w:ascii="Times New Roman" w:hAnsi="Times New Roman" w:cs="Times New Roman"/>
          <w:sz w:val="26"/>
          <w:szCs w:val="26"/>
        </w:rPr>
      </w:pPr>
      <w:r w:rsidRPr="00716FEF">
        <w:rPr>
          <w:rFonts w:ascii="Times New Roman" w:hAnsi="Times New Roman" w:cs="Times New Roman"/>
          <w:sz w:val="26"/>
          <w:szCs w:val="26"/>
        </w:rPr>
        <w:t>5.7. По результатам рассмотрения жалобы принимается одно из следующих решений:</w:t>
      </w:r>
    </w:p>
    <w:p w:rsidR="00716FEF" w:rsidRPr="00716FEF" w:rsidRDefault="00716FEF" w:rsidP="009334FD">
      <w:pPr>
        <w:pStyle w:val="ConsPlusNormal"/>
        <w:ind w:firstLine="540"/>
        <w:jc w:val="both"/>
        <w:rPr>
          <w:rFonts w:ascii="Times New Roman" w:hAnsi="Times New Roman" w:cs="Times New Roman"/>
          <w:sz w:val="26"/>
          <w:szCs w:val="26"/>
        </w:rPr>
      </w:pPr>
      <w:r w:rsidRPr="00716FEF">
        <w:rPr>
          <w:rFonts w:ascii="Times New Roman" w:hAnsi="Times New Roman" w:cs="Times New Roman"/>
          <w:sz w:val="26"/>
          <w:szCs w:val="26"/>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16FEF" w:rsidRPr="00716FEF" w:rsidRDefault="00716FEF" w:rsidP="009334FD">
      <w:pPr>
        <w:pStyle w:val="ConsPlusNormal"/>
        <w:ind w:firstLine="540"/>
        <w:jc w:val="both"/>
        <w:rPr>
          <w:rFonts w:ascii="Times New Roman" w:hAnsi="Times New Roman" w:cs="Times New Roman"/>
          <w:sz w:val="26"/>
          <w:szCs w:val="26"/>
        </w:rPr>
      </w:pPr>
      <w:r w:rsidRPr="00716FEF">
        <w:rPr>
          <w:rFonts w:ascii="Times New Roman" w:hAnsi="Times New Roman" w:cs="Times New Roman"/>
          <w:sz w:val="26"/>
          <w:szCs w:val="26"/>
        </w:rPr>
        <w:t xml:space="preserve">2) в удовлетворении жалобы отказывается. </w:t>
      </w:r>
    </w:p>
    <w:p w:rsidR="00716FEF" w:rsidRPr="00716FEF" w:rsidRDefault="00716FEF" w:rsidP="009334FD">
      <w:pPr>
        <w:pStyle w:val="ConsPlusNormal"/>
        <w:ind w:firstLine="540"/>
        <w:jc w:val="both"/>
        <w:rPr>
          <w:rFonts w:ascii="Times New Roman" w:hAnsi="Times New Roman" w:cs="Times New Roman"/>
          <w:sz w:val="26"/>
          <w:szCs w:val="26"/>
        </w:rPr>
      </w:pPr>
      <w:r w:rsidRPr="00716FEF">
        <w:rPr>
          <w:rFonts w:ascii="Times New Roman" w:hAnsi="Times New Roman" w:cs="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6FEF" w:rsidRDefault="00716FEF" w:rsidP="009334FD">
      <w:pPr>
        <w:pStyle w:val="ConsPlusNormal"/>
        <w:ind w:firstLine="540"/>
        <w:jc w:val="both"/>
        <w:rPr>
          <w:rFonts w:ascii="Times New Roman" w:hAnsi="Times New Roman" w:cs="Times New Roman"/>
          <w:sz w:val="26"/>
          <w:szCs w:val="26"/>
        </w:rPr>
      </w:pPr>
      <w:r w:rsidRPr="00716FEF">
        <w:rPr>
          <w:rFonts w:ascii="Times New Roman" w:hAnsi="Times New Roman" w:cs="Times New Roman"/>
          <w:sz w:val="26"/>
          <w:szCs w:val="26"/>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71C0" w:rsidRPr="00C01AA5" w:rsidRDefault="00A471C0" w:rsidP="009334FD">
      <w:pPr>
        <w:pStyle w:val="ConsPlusNormal"/>
        <w:ind w:firstLine="540"/>
        <w:jc w:val="both"/>
        <w:rPr>
          <w:rFonts w:ascii="Times New Roman" w:hAnsi="Times New Roman" w:cs="Times New Roman"/>
          <w:sz w:val="26"/>
          <w:szCs w:val="26"/>
        </w:rPr>
      </w:pPr>
    </w:p>
    <w:p w:rsidR="00A471C0" w:rsidRPr="00C01AA5" w:rsidRDefault="00A471C0" w:rsidP="009334FD">
      <w:pPr>
        <w:pStyle w:val="ConsPlusNormal"/>
        <w:ind w:firstLine="540"/>
        <w:jc w:val="both"/>
        <w:rPr>
          <w:rFonts w:ascii="Times New Roman" w:hAnsi="Times New Roman" w:cs="Times New Roman"/>
          <w:sz w:val="26"/>
          <w:szCs w:val="26"/>
        </w:rPr>
      </w:pPr>
    </w:p>
    <w:p w:rsidR="00C01AA5" w:rsidRDefault="00C01AA5" w:rsidP="009334FD">
      <w:pPr>
        <w:pStyle w:val="ConsPlusNormal"/>
        <w:ind w:firstLine="540"/>
        <w:jc w:val="both"/>
        <w:rPr>
          <w:rFonts w:ascii="Times New Roman" w:hAnsi="Times New Roman" w:cs="Times New Roman"/>
          <w:sz w:val="26"/>
          <w:szCs w:val="26"/>
        </w:rPr>
        <w:sectPr w:rsidR="00C01AA5" w:rsidSect="00524814">
          <w:pgSz w:w="11905" w:h="16838"/>
          <w:pgMar w:top="1134" w:right="850" w:bottom="1134" w:left="1701" w:header="0" w:footer="0" w:gutter="0"/>
          <w:cols w:space="720"/>
        </w:sectPr>
      </w:pPr>
    </w:p>
    <w:p w:rsidR="004D242A" w:rsidRPr="000C5235" w:rsidRDefault="004D242A" w:rsidP="009334FD">
      <w:pPr>
        <w:pStyle w:val="ConsPlusNormal"/>
        <w:jc w:val="right"/>
        <w:outlineLvl w:val="1"/>
        <w:rPr>
          <w:rFonts w:ascii="Times New Roman" w:hAnsi="Times New Roman" w:cs="Times New Roman"/>
          <w:sz w:val="20"/>
        </w:rPr>
      </w:pPr>
      <w:r w:rsidRPr="000C5235">
        <w:rPr>
          <w:rFonts w:ascii="Times New Roman" w:hAnsi="Times New Roman" w:cs="Times New Roman"/>
          <w:sz w:val="20"/>
        </w:rPr>
        <w:lastRenderedPageBreak/>
        <w:t>Приложение N 1</w:t>
      </w:r>
    </w:p>
    <w:p w:rsidR="004D242A" w:rsidRPr="000C5235" w:rsidRDefault="004D242A" w:rsidP="009334FD">
      <w:pPr>
        <w:pStyle w:val="ConsPlusNormal"/>
        <w:jc w:val="right"/>
        <w:rPr>
          <w:rFonts w:ascii="Times New Roman" w:hAnsi="Times New Roman" w:cs="Times New Roman"/>
          <w:sz w:val="20"/>
        </w:rPr>
      </w:pPr>
      <w:r w:rsidRPr="000C5235">
        <w:rPr>
          <w:rFonts w:ascii="Times New Roman" w:hAnsi="Times New Roman" w:cs="Times New Roman"/>
          <w:sz w:val="20"/>
        </w:rPr>
        <w:t>к Административному регламенту</w:t>
      </w:r>
    </w:p>
    <w:p w:rsidR="004D242A" w:rsidRPr="000C5235" w:rsidRDefault="004D242A" w:rsidP="009334FD">
      <w:pPr>
        <w:pStyle w:val="ConsPlusNormal"/>
        <w:jc w:val="right"/>
        <w:rPr>
          <w:rFonts w:ascii="Times New Roman" w:hAnsi="Times New Roman" w:cs="Times New Roman"/>
          <w:sz w:val="20"/>
        </w:rPr>
      </w:pPr>
      <w:r w:rsidRPr="000C5235">
        <w:rPr>
          <w:rFonts w:ascii="Times New Roman" w:hAnsi="Times New Roman" w:cs="Times New Roman"/>
          <w:sz w:val="20"/>
        </w:rPr>
        <w:t>предоставления Исполнительным комитетом</w:t>
      </w:r>
    </w:p>
    <w:p w:rsidR="00A471C0" w:rsidRPr="000C5235" w:rsidRDefault="00A471C0" w:rsidP="009334FD">
      <w:pPr>
        <w:pStyle w:val="ConsPlusNormal"/>
        <w:jc w:val="right"/>
        <w:rPr>
          <w:rFonts w:ascii="Times New Roman" w:hAnsi="Times New Roman" w:cs="Times New Roman"/>
          <w:sz w:val="20"/>
        </w:rPr>
      </w:pPr>
      <w:r w:rsidRPr="000C5235">
        <w:rPr>
          <w:rFonts w:ascii="Times New Roman" w:hAnsi="Times New Roman" w:cs="Times New Roman"/>
          <w:sz w:val="20"/>
        </w:rPr>
        <w:t>Сабинского муниципального района</w:t>
      </w:r>
    </w:p>
    <w:p w:rsidR="004D242A" w:rsidRPr="000C5235" w:rsidRDefault="004D242A" w:rsidP="009334FD">
      <w:pPr>
        <w:pStyle w:val="ConsPlusNormal"/>
        <w:jc w:val="right"/>
        <w:rPr>
          <w:rFonts w:ascii="Times New Roman" w:hAnsi="Times New Roman" w:cs="Times New Roman"/>
          <w:sz w:val="20"/>
        </w:rPr>
      </w:pPr>
      <w:r w:rsidRPr="000C5235">
        <w:rPr>
          <w:rFonts w:ascii="Times New Roman" w:hAnsi="Times New Roman" w:cs="Times New Roman"/>
          <w:sz w:val="20"/>
        </w:rPr>
        <w:t xml:space="preserve"> муниципальной услуги</w:t>
      </w:r>
    </w:p>
    <w:p w:rsidR="004D242A" w:rsidRPr="000C5235" w:rsidRDefault="004D242A" w:rsidP="009334FD">
      <w:pPr>
        <w:pStyle w:val="ConsPlusNormal"/>
        <w:jc w:val="right"/>
        <w:rPr>
          <w:rFonts w:ascii="Times New Roman" w:hAnsi="Times New Roman" w:cs="Times New Roman"/>
          <w:sz w:val="20"/>
        </w:rPr>
      </w:pPr>
      <w:r w:rsidRPr="000C5235">
        <w:rPr>
          <w:rFonts w:ascii="Times New Roman" w:hAnsi="Times New Roman" w:cs="Times New Roman"/>
          <w:sz w:val="20"/>
        </w:rPr>
        <w:t>по согласованию проекта размещения средства</w:t>
      </w:r>
    </w:p>
    <w:p w:rsidR="004D242A" w:rsidRPr="000C5235" w:rsidRDefault="004D242A" w:rsidP="009334FD">
      <w:pPr>
        <w:pStyle w:val="ConsPlusNormal"/>
        <w:jc w:val="right"/>
        <w:rPr>
          <w:rFonts w:ascii="Times New Roman" w:hAnsi="Times New Roman" w:cs="Times New Roman"/>
          <w:sz w:val="20"/>
        </w:rPr>
      </w:pPr>
      <w:r w:rsidRPr="000C5235">
        <w:rPr>
          <w:rFonts w:ascii="Times New Roman" w:hAnsi="Times New Roman" w:cs="Times New Roman"/>
          <w:sz w:val="20"/>
        </w:rPr>
        <w:t>наружной информации (паспорт)</w:t>
      </w:r>
    </w:p>
    <w:p w:rsidR="004D242A" w:rsidRPr="000C5235" w:rsidRDefault="004D242A" w:rsidP="009334FD">
      <w:pPr>
        <w:pStyle w:val="ConsPlusNormal"/>
        <w:jc w:val="right"/>
        <w:rPr>
          <w:rFonts w:ascii="Times New Roman" w:hAnsi="Times New Roman" w:cs="Times New Roman"/>
          <w:sz w:val="20"/>
        </w:rPr>
      </w:pPr>
      <w:r w:rsidRPr="000C5235">
        <w:rPr>
          <w:rFonts w:ascii="Times New Roman" w:hAnsi="Times New Roman" w:cs="Times New Roman"/>
          <w:sz w:val="20"/>
        </w:rPr>
        <w:t>(Форма)</w:t>
      </w:r>
    </w:p>
    <w:p w:rsidR="004D242A" w:rsidRPr="000C5235" w:rsidRDefault="004D242A" w:rsidP="009334FD">
      <w:pPr>
        <w:pStyle w:val="ConsPlusNormal"/>
        <w:jc w:val="both"/>
        <w:rPr>
          <w:rFonts w:ascii="Times New Roman" w:hAnsi="Times New Roman" w:cs="Times New Roman"/>
          <w:sz w:val="28"/>
          <w:szCs w:val="28"/>
        </w:rPr>
      </w:pPr>
    </w:p>
    <w:p w:rsidR="004D242A" w:rsidRPr="000C5235" w:rsidRDefault="004D242A" w:rsidP="009334FD">
      <w:pPr>
        <w:pStyle w:val="ConsPlusNormal"/>
        <w:jc w:val="center"/>
        <w:rPr>
          <w:rFonts w:ascii="Times New Roman" w:hAnsi="Times New Roman" w:cs="Times New Roman"/>
          <w:sz w:val="26"/>
          <w:szCs w:val="26"/>
        </w:rPr>
      </w:pPr>
      <w:r w:rsidRPr="000C5235">
        <w:rPr>
          <w:rFonts w:ascii="Times New Roman" w:hAnsi="Times New Roman" w:cs="Times New Roman"/>
          <w:sz w:val="26"/>
          <w:szCs w:val="26"/>
        </w:rPr>
        <w:t>Заявление</w:t>
      </w:r>
    </w:p>
    <w:p w:rsidR="004D242A" w:rsidRPr="000C5235" w:rsidRDefault="004D242A" w:rsidP="009334FD">
      <w:pPr>
        <w:pStyle w:val="ConsPlusNormal"/>
        <w:jc w:val="both"/>
        <w:rPr>
          <w:rFonts w:ascii="Times New Roman" w:hAnsi="Times New Roman" w:cs="Times New Roman"/>
          <w:sz w:val="26"/>
          <w:szCs w:val="26"/>
        </w:rPr>
      </w:pP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w:t>
      </w:r>
      <w:r w:rsidR="00A471C0" w:rsidRPr="000C5235">
        <w:rPr>
          <w:rFonts w:ascii="Times New Roman" w:hAnsi="Times New Roman" w:cs="Times New Roman"/>
          <w:sz w:val="26"/>
          <w:szCs w:val="26"/>
        </w:rPr>
        <w:t>Руководителю</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w:t>
      </w:r>
      <w:r w:rsidR="00A471C0" w:rsidRPr="000C5235">
        <w:rPr>
          <w:rFonts w:ascii="Times New Roman" w:hAnsi="Times New Roman" w:cs="Times New Roman"/>
          <w:sz w:val="26"/>
          <w:szCs w:val="26"/>
        </w:rPr>
        <w:t>Исполнительного комитета</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w:t>
      </w:r>
      <w:r w:rsidR="00A471C0" w:rsidRPr="000C5235">
        <w:rPr>
          <w:rFonts w:ascii="Times New Roman" w:hAnsi="Times New Roman" w:cs="Times New Roman"/>
          <w:sz w:val="26"/>
          <w:szCs w:val="26"/>
        </w:rPr>
        <w:t>Сабинского муниципального района</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w:t>
      </w:r>
      <w:r w:rsidR="00A471C0" w:rsidRPr="000C5235">
        <w:rPr>
          <w:rFonts w:ascii="Times New Roman" w:hAnsi="Times New Roman" w:cs="Times New Roman"/>
          <w:sz w:val="26"/>
          <w:szCs w:val="26"/>
        </w:rPr>
        <w:t xml:space="preserve">М.Р. </w:t>
      </w:r>
      <w:proofErr w:type="spellStart"/>
      <w:r w:rsidR="00A471C0" w:rsidRPr="000C5235">
        <w:rPr>
          <w:rFonts w:ascii="Times New Roman" w:hAnsi="Times New Roman" w:cs="Times New Roman"/>
          <w:sz w:val="26"/>
          <w:szCs w:val="26"/>
        </w:rPr>
        <w:t>Ишниязову</w:t>
      </w:r>
      <w:proofErr w:type="spellEnd"/>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от _______________________________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_________________________________,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проживающего(ей) по адресу: 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__________________________________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_________________________________,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паспорт: серия ________, N 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выдан: 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_________________________________,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дата выдачи: 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ИНН _____________________________,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ОГРН ____________________________,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Юридический адрес ________________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_________________________________.</w:t>
      </w:r>
    </w:p>
    <w:p w:rsidR="004D242A" w:rsidRPr="000C5235" w:rsidRDefault="004D242A" w:rsidP="009334FD">
      <w:pPr>
        <w:pStyle w:val="ConsPlusNonformat"/>
        <w:jc w:val="both"/>
        <w:rPr>
          <w:rFonts w:ascii="Times New Roman" w:hAnsi="Times New Roman" w:cs="Times New Roman"/>
          <w:sz w:val="26"/>
          <w:szCs w:val="26"/>
        </w:rPr>
      </w:pPr>
    </w:p>
    <w:p w:rsidR="0039616F"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w:t>
      </w:r>
    </w:p>
    <w:p w:rsidR="004D242A" w:rsidRPr="000C5235" w:rsidRDefault="004D242A" w:rsidP="0039616F">
      <w:pPr>
        <w:pStyle w:val="ConsPlusNonformat"/>
        <w:jc w:val="center"/>
        <w:rPr>
          <w:rFonts w:ascii="Times New Roman" w:hAnsi="Times New Roman" w:cs="Times New Roman"/>
          <w:sz w:val="26"/>
          <w:szCs w:val="26"/>
        </w:rPr>
      </w:pPr>
      <w:r w:rsidRPr="000C5235">
        <w:rPr>
          <w:rFonts w:ascii="Times New Roman" w:hAnsi="Times New Roman" w:cs="Times New Roman"/>
          <w:sz w:val="26"/>
          <w:szCs w:val="26"/>
        </w:rPr>
        <w:t xml:space="preserve">Уважаемый </w:t>
      </w:r>
      <w:r w:rsidR="00A471C0" w:rsidRPr="000C5235">
        <w:rPr>
          <w:rFonts w:ascii="Times New Roman" w:hAnsi="Times New Roman" w:cs="Times New Roman"/>
          <w:sz w:val="26"/>
          <w:szCs w:val="26"/>
        </w:rPr>
        <w:t>Марат Рашатович</w:t>
      </w:r>
      <w:r w:rsidRPr="000C5235">
        <w:rPr>
          <w:rFonts w:ascii="Times New Roman" w:hAnsi="Times New Roman" w:cs="Times New Roman"/>
          <w:sz w:val="26"/>
          <w:szCs w:val="26"/>
        </w:rPr>
        <w:t>!</w:t>
      </w:r>
    </w:p>
    <w:p w:rsidR="004D242A" w:rsidRPr="000C5235" w:rsidRDefault="004D242A" w:rsidP="009334FD">
      <w:pPr>
        <w:pStyle w:val="ConsPlusNonformat"/>
        <w:jc w:val="both"/>
        <w:rPr>
          <w:rFonts w:ascii="Times New Roman" w:hAnsi="Times New Roman" w:cs="Times New Roman"/>
          <w:sz w:val="26"/>
          <w:szCs w:val="26"/>
        </w:rPr>
      </w:pP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Прошу Вас рассмотреть</w:t>
      </w:r>
      <w:r w:rsidR="0039616F">
        <w:rPr>
          <w:rFonts w:ascii="Times New Roman" w:hAnsi="Times New Roman" w:cs="Times New Roman"/>
          <w:sz w:val="26"/>
          <w:szCs w:val="26"/>
        </w:rPr>
        <w:t xml:space="preserve"> </w:t>
      </w:r>
      <w:r w:rsidRPr="000C5235">
        <w:rPr>
          <w:rFonts w:ascii="Times New Roman" w:hAnsi="Times New Roman" w:cs="Times New Roman"/>
          <w:sz w:val="26"/>
          <w:szCs w:val="26"/>
        </w:rPr>
        <w:t>паспорт в ____ экз. __________________________________________</w:t>
      </w:r>
      <w:r w:rsidR="0039616F">
        <w:rPr>
          <w:rFonts w:ascii="Times New Roman" w:hAnsi="Times New Roman" w:cs="Times New Roman"/>
          <w:sz w:val="26"/>
          <w:szCs w:val="26"/>
        </w:rPr>
        <w:t>___________________</w:t>
      </w:r>
      <w:r w:rsidRPr="000C5235">
        <w:rPr>
          <w:rFonts w:ascii="Times New Roman" w:hAnsi="Times New Roman" w:cs="Times New Roman"/>
          <w:sz w:val="26"/>
          <w:szCs w:val="26"/>
        </w:rPr>
        <w:t>_________</w:t>
      </w:r>
    </w:p>
    <w:p w:rsidR="004D242A" w:rsidRPr="000C5235" w:rsidRDefault="004D242A" w:rsidP="009334FD">
      <w:pPr>
        <w:pStyle w:val="ConsPlusNonformat"/>
        <w:jc w:val="both"/>
        <w:rPr>
          <w:rFonts w:ascii="Times New Roman" w:hAnsi="Times New Roman" w:cs="Times New Roman"/>
          <w:sz w:val="26"/>
          <w:szCs w:val="26"/>
        </w:rPr>
      </w:pPr>
      <w:r w:rsidRPr="000C5235">
        <w:rPr>
          <w:rFonts w:ascii="Times New Roman" w:hAnsi="Times New Roman" w:cs="Times New Roman"/>
          <w:sz w:val="26"/>
          <w:szCs w:val="26"/>
        </w:rPr>
        <w:t xml:space="preserve">                          (размещение средств наружной информации)</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sz w:val="28"/>
          <w:szCs w:val="28"/>
        </w:rPr>
        <w:t>___________________________________________</w:t>
      </w:r>
      <w:r w:rsidR="00A471C0" w:rsidRPr="000C5235">
        <w:rPr>
          <w:rFonts w:ascii="Times New Roman" w:hAnsi="Times New Roman" w:cs="Times New Roman"/>
          <w:sz w:val="28"/>
          <w:szCs w:val="28"/>
        </w:rPr>
        <w:t>________</w:t>
      </w:r>
      <w:r w:rsidRPr="000C5235">
        <w:rPr>
          <w:rFonts w:ascii="Times New Roman" w:hAnsi="Times New Roman" w:cs="Times New Roman"/>
          <w:sz w:val="28"/>
          <w:szCs w:val="28"/>
        </w:rPr>
        <w:t>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 xml:space="preserve">        (тип информационной конструкции, название, адрес размещения)</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_____________________________________________________________</w:t>
      </w:r>
      <w:r w:rsidR="00A471C0" w:rsidRPr="000C5235">
        <w:rPr>
          <w:rFonts w:ascii="Times New Roman" w:hAnsi="Times New Roman" w:cs="Times New Roman"/>
        </w:rPr>
        <w:t>______________</w:t>
      </w:r>
      <w:r w:rsidRPr="000C5235">
        <w:rPr>
          <w:rFonts w:ascii="Times New Roman" w:hAnsi="Times New Roman" w:cs="Times New Roman"/>
        </w:rPr>
        <w:t>______________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аннулирование согласования _________________________________________</w:t>
      </w:r>
      <w:r w:rsidR="00A471C0" w:rsidRPr="000C5235">
        <w:rPr>
          <w:rFonts w:ascii="Times New Roman" w:hAnsi="Times New Roman" w:cs="Times New Roman"/>
        </w:rPr>
        <w:t>________________</w:t>
      </w:r>
      <w:r w:rsidRPr="000C5235">
        <w:rPr>
          <w:rFonts w:ascii="Times New Roman" w:hAnsi="Times New Roman" w:cs="Times New Roman"/>
        </w:rPr>
        <w:t>____</w:t>
      </w:r>
    </w:p>
    <w:p w:rsidR="004D242A" w:rsidRPr="000C5235" w:rsidRDefault="004D242A" w:rsidP="009334FD">
      <w:pPr>
        <w:pStyle w:val="ConsPlusNonformat"/>
        <w:jc w:val="both"/>
        <w:rPr>
          <w:rFonts w:ascii="Times New Roman" w:hAnsi="Times New Roman" w:cs="Times New Roman"/>
        </w:rPr>
      </w:pP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________________________________________________________</w:t>
      </w:r>
      <w:r w:rsidR="00A471C0" w:rsidRPr="000C5235">
        <w:rPr>
          <w:rFonts w:ascii="Times New Roman" w:hAnsi="Times New Roman" w:cs="Times New Roman"/>
        </w:rPr>
        <w:t>______________</w:t>
      </w:r>
      <w:r w:rsidRPr="000C5235">
        <w:rPr>
          <w:rFonts w:ascii="Times New Roman" w:hAnsi="Times New Roman" w:cs="Times New Roman"/>
        </w:rPr>
        <w:t>___________________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 xml:space="preserve">              (N паспорта, дата регистрации, адрес размещения)</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_______________</w:t>
      </w:r>
      <w:r w:rsidR="00A471C0" w:rsidRPr="000C5235">
        <w:rPr>
          <w:rFonts w:ascii="Times New Roman" w:hAnsi="Times New Roman" w:cs="Times New Roman"/>
        </w:rPr>
        <w:t>______________</w:t>
      </w:r>
      <w:r w:rsidRPr="000C5235">
        <w:rPr>
          <w:rFonts w:ascii="Times New Roman" w:hAnsi="Times New Roman" w:cs="Times New Roman"/>
        </w:rPr>
        <w:t>____________________________________________________________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Подлинность  и достоверность представленной информации гарантирую.</w:t>
      </w:r>
    </w:p>
    <w:p w:rsidR="004D242A" w:rsidRPr="000C5235" w:rsidRDefault="004D242A" w:rsidP="009334FD">
      <w:pPr>
        <w:pStyle w:val="ConsPlusNonformat"/>
        <w:jc w:val="both"/>
        <w:rPr>
          <w:rFonts w:ascii="Times New Roman" w:hAnsi="Times New Roman" w:cs="Times New Roman"/>
        </w:rPr>
      </w:pPr>
      <w:proofErr w:type="gramStart"/>
      <w:r w:rsidRPr="000C5235">
        <w:rPr>
          <w:rFonts w:ascii="Times New Roman" w:hAnsi="Times New Roman" w:cs="Times New Roman"/>
        </w:rPr>
        <w:t>Согласен</w:t>
      </w:r>
      <w:proofErr w:type="gramEnd"/>
      <w:r w:rsidRPr="000C5235">
        <w:rPr>
          <w:rFonts w:ascii="Times New Roman" w:hAnsi="Times New Roman" w:cs="Times New Roman"/>
        </w:rPr>
        <w:t xml:space="preserve"> на обработку представленных данных, содержащихся  в   заявлении  и</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представленных мною документах.</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Заказчик:</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(представитель организации) М.П.  __________________/______________________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 xml:space="preserve">                                    </w:t>
      </w:r>
      <w:r w:rsidR="0039616F">
        <w:rPr>
          <w:rFonts w:ascii="Times New Roman" w:hAnsi="Times New Roman" w:cs="Times New Roman"/>
        </w:rPr>
        <w:t xml:space="preserve">                                      </w:t>
      </w:r>
      <w:r w:rsidRPr="000C5235">
        <w:rPr>
          <w:rFonts w:ascii="Times New Roman" w:hAnsi="Times New Roman" w:cs="Times New Roman"/>
        </w:rPr>
        <w:t xml:space="preserve">   (подпись)            (Ф.И.О.)</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___________________________________________________________________________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___________________________________________________________________________</w:t>
      </w:r>
    </w:p>
    <w:p w:rsidR="004D242A" w:rsidRPr="000C5235" w:rsidRDefault="004D242A" w:rsidP="009334FD">
      <w:pPr>
        <w:pStyle w:val="ConsPlusNonformat"/>
        <w:jc w:val="both"/>
        <w:rPr>
          <w:rFonts w:ascii="Times New Roman" w:hAnsi="Times New Roman" w:cs="Times New Roman"/>
        </w:rPr>
      </w:pPr>
      <w:r w:rsidRPr="000C5235">
        <w:rPr>
          <w:rFonts w:ascii="Times New Roman" w:hAnsi="Times New Roman" w:cs="Times New Roman"/>
        </w:rPr>
        <w:t xml:space="preserve">                (индекс, почтовый адрес, контактный телефон)</w:t>
      </w:r>
    </w:p>
    <w:p w:rsidR="000C0559" w:rsidRPr="000C5235" w:rsidRDefault="000C0559" w:rsidP="009334FD">
      <w:pPr>
        <w:pStyle w:val="ConsPlusNormal"/>
        <w:jc w:val="right"/>
        <w:outlineLvl w:val="1"/>
        <w:rPr>
          <w:rFonts w:ascii="Times New Roman" w:hAnsi="Times New Roman" w:cs="Times New Roman"/>
          <w:sz w:val="20"/>
        </w:rPr>
      </w:pPr>
    </w:p>
    <w:p w:rsidR="000C0559" w:rsidRPr="000C5235" w:rsidRDefault="000C0559" w:rsidP="009334FD">
      <w:pPr>
        <w:pStyle w:val="ConsPlusNormal"/>
        <w:jc w:val="right"/>
        <w:outlineLvl w:val="1"/>
        <w:rPr>
          <w:rFonts w:ascii="Times New Roman" w:hAnsi="Times New Roman" w:cs="Times New Roman"/>
          <w:sz w:val="20"/>
        </w:rPr>
      </w:pPr>
    </w:p>
    <w:p w:rsidR="006B5D52" w:rsidRPr="000C5235" w:rsidRDefault="006B5D52" w:rsidP="009334FD">
      <w:pPr>
        <w:pStyle w:val="ConsPlusNormal"/>
        <w:jc w:val="right"/>
        <w:outlineLvl w:val="1"/>
        <w:rPr>
          <w:rFonts w:ascii="Times New Roman" w:hAnsi="Times New Roman" w:cs="Times New Roman"/>
          <w:sz w:val="20"/>
        </w:rPr>
      </w:pPr>
      <w:r w:rsidRPr="000C5235">
        <w:rPr>
          <w:rFonts w:ascii="Times New Roman" w:hAnsi="Times New Roman" w:cs="Times New Roman"/>
          <w:sz w:val="20"/>
        </w:rPr>
        <w:lastRenderedPageBreak/>
        <w:t>Приложение N 2</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к Административному регламенту</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предоставления Исполнительным комитетом</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Сабинского муниципального района</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 xml:space="preserve"> муниципальной услуги</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по согласованию проекта размещения средства</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наружной информации (паспорт)</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(Форма)</w:t>
      </w:r>
    </w:p>
    <w:p w:rsidR="004D242A" w:rsidRPr="000C5235" w:rsidRDefault="004D242A" w:rsidP="009334FD">
      <w:pPr>
        <w:pStyle w:val="ConsPlusNormal"/>
        <w:jc w:val="both"/>
        <w:rPr>
          <w:rFonts w:ascii="Times New Roman" w:hAnsi="Times New Roman" w:cs="Times New Roman"/>
        </w:rPr>
      </w:pPr>
    </w:p>
    <w:p w:rsidR="00425CEC" w:rsidRDefault="00425CEC" w:rsidP="009334FD">
      <w:pPr>
        <w:pStyle w:val="ConsPlusNormal"/>
        <w:jc w:val="center"/>
        <w:rPr>
          <w:rFonts w:ascii="Times New Roman" w:hAnsi="Times New Roman" w:cs="Times New Roman"/>
        </w:rPr>
      </w:pPr>
      <w:bookmarkStart w:id="17" w:name="P462"/>
      <w:bookmarkEnd w:id="17"/>
    </w:p>
    <w:p w:rsidR="00425CEC" w:rsidRDefault="00425CEC" w:rsidP="009334FD">
      <w:pPr>
        <w:pStyle w:val="ConsPlusNormal"/>
        <w:jc w:val="center"/>
        <w:rPr>
          <w:rFonts w:ascii="Times New Roman" w:hAnsi="Times New Roman" w:cs="Times New Roman"/>
        </w:rPr>
      </w:pPr>
    </w:p>
    <w:p w:rsidR="004D242A" w:rsidRPr="000C5235" w:rsidRDefault="004D242A" w:rsidP="009334FD">
      <w:pPr>
        <w:pStyle w:val="ConsPlusNormal"/>
        <w:jc w:val="center"/>
        <w:rPr>
          <w:rFonts w:ascii="Times New Roman" w:hAnsi="Times New Roman" w:cs="Times New Roman"/>
        </w:rPr>
      </w:pPr>
      <w:r w:rsidRPr="000C5235">
        <w:rPr>
          <w:rFonts w:ascii="Times New Roman" w:hAnsi="Times New Roman" w:cs="Times New Roman"/>
        </w:rPr>
        <w:t>Паспорт</w:t>
      </w:r>
    </w:p>
    <w:p w:rsidR="00BD646B" w:rsidRDefault="004D242A" w:rsidP="009334FD">
      <w:pPr>
        <w:pStyle w:val="ConsPlusNormal"/>
        <w:jc w:val="center"/>
        <w:rPr>
          <w:rFonts w:ascii="Times New Roman" w:hAnsi="Times New Roman" w:cs="Times New Roman"/>
        </w:rPr>
      </w:pPr>
      <w:r w:rsidRPr="000C5235">
        <w:rPr>
          <w:rFonts w:ascii="Times New Roman" w:hAnsi="Times New Roman" w:cs="Times New Roman"/>
        </w:rPr>
        <w:t>на размещение средства наружной информации</w:t>
      </w:r>
    </w:p>
    <w:p w:rsidR="00425CEC" w:rsidRDefault="00425CEC" w:rsidP="009334FD">
      <w:pPr>
        <w:pStyle w:val="ConsPlusNormal"/>
        <w:jc w:val="center"/>
        <w:rPr>
          <w:rFonts w:ascii="Times New Roman" w:hAnsi="Times New Roman" w:cs="Times New Roman"/>
        </w:rPr>
      </w:pPr>
    </w:p>
    <w:p w:rsidR="00425CEC" w:rsidRDefault="00425CEC" w:rsidP="009334FD">
      <w:pPr>
        <w:pStyle w:val="ConsPlusNormal"/>
        <w:jc w:val="center"/>
        <w:rPr>
          <w:rFonts w:ascii="Times New Roman" w:hAnsi="Times New Roman" w:cs="Times New Roman"/>
        </w:rPr>
      </w:pPr>
      <w:r>
        <w:rPr>
          <w:rFonts w:ascii="Times New Roman" w:hAnsi="Times New Roman" w:cs="Times New Roman"/>
        </w:rPr>
        <w:t>Заказчик, адрес места расположения объекта (населенный пункт, улица, № дома)</w:t>
      </w:r>
    </w:p>
    <w:p w:rsidR="00BD646B" w:rsidRDefault="00BD646B" w:rsidP="009334FD">
      <w:pPr>
        <w:pStyle w:val="ConsPlusNormal"/>
        <w:jc w:val="center"/>
        <w:rPr>
          <w:rFonts w:ascii="Times New Roman" w:hAnsi="Times New Roman" w:cs="Times New Roman"/>
        </w:rPr>
      </w:pPr>
    </w:p>
    <w:tbl>
      <w:tblPr>
        <w:tblStyle w:val="a6"/>
        <w:tblW w:w="0" w:type="auto"/>
        <w:tblLook w:val="04A0" w:firstRow="1" w:lastRow="0" w:firstColumn="1" w:lastColumn="0" w:noHBand="0" w:noVBand="1"/>
      </w:tblPr>
      <w:tblGrid>
        <w:gridCol w:w="4785"/>
        <w:gridCol w:w="4785"/>
      </w:tblGrid>
      <w:tr w:rsidR="00BD646B" w:rsidTr="00BD646B">
        <w:tc>
          <w:tcPr>
            <w:tcW w:w="4785" w:type="dxa"/>
          </w:tcPr>
          <w:p w:rsidR="00425CEC" w:rsidRDefault="00425CEC" w:rsidP="00425CEC">
            <w:pPr>
              <w:pStyle w:val="ConsPlusNormal"/>
              <w:jc w:val="center"/>
              <w:rPr>
                <w:rFonts w:ascii="Times New Roman" w:hAnsi="Times New Roman" w:cs="Times New Roman"/>
              </w:rPr>
            </w:pPr>
          </w:p>
          <w:p w:rsidR="00425CEC" w:rsidRDefault="00425CEC" w:rsidP="00425CEC">
            <w:pPr>
              <w:pStyle w:val="ConsPlusNormal"/>
              <w:jc w:val="center"/>
              <w:rPr>
                <w:rFonts w:ascii="Times New Roman" w:hAnsi="Times New Roman" w:cs="Times New Roman"/>
              </w:rPr>
            </w:pPr>
            <w:r>
              <w:rPr>
                <w:rFonts w:ascii="Times New Roman" w:hAnsi="Times New Roman" w:cs="Times New Roman"/>
              </w:rPr>
              <w:t>ФОТО ИСХОДНОЙ СИТУАЦИИ</w:t>
            </w:r>
          </w:p>
          <w:p w:rsidR="00BD646B" w:rsidRDefault="00BD646B" w:rsidP="00425CEC">
            <w:pPr>
              <w:pStyle w:val="ConsPlusNormal"/>
              <w:jc w:val="center"/>
              <w:rPr>
                <w:rFonts w:ascii="Times New Roman" w:hAnsi="Times New Roman" w:cs="Times New Roman"/>
              </w:rPr>
            </w:pPr>
          </w:p>
        </w:tc>
        <w:tc>
          <w:tcPr>
            <w:tcW w:w="4785" w:type="dxa"/>
          </w:tcPr>
          <w:p w:rsidR="00425CEC" w:rsidRDefault="00425CEC" w:rsidP="009334FD">
            <w:pPr>
              <w:pStyle w:val="ConsPlusNormal"/>
              <w:jc w:val="center"/>
              <w:rPr>
                <w:rFonts w:ascii="Times New Roman" w:hAnsi="Times New Roman" w:cs="Times New Roman"/>
              </w:rPr>
            </w:pPr>
          </w:p>
          <w:p w:rsidR="00425CEC" w:rsidRDefault="00425CEC" w:rsidP="009334FD">
            <w:pPr>
              <w:pStyle w:val="ConsPlusNormal"/>
              <w:jc w:val="center"/>
              <w:rPr>
                <w:rFonts w:ascii="Times New Roman" w:hAnsi="Times New Roman" w:cs="Times New Roman"/>
              </w:rPr>
            </w:pPr>
            <w:r>
              <w:rPr>
                <w:rFonts w:ascii="Times New Roman" w:hAnsi="Times New Roman" w:cs="Times New Roman"/>
              </w:rPr>
              <w:t xml:space="preserve">ПРОЕКТНОЕ </w:t>
            </w:r>
          </w:p>
          <w:p w:rsidR="00BD646B" w:rsidRDefault="00425CEC" w:rsidP="009334FD">
            <w:pPr>
              <w:pStyle w:val="ConsPlusNormal"/>
              <w:jc w:val="center"/>
              <w:rPr>
                <w:rFonts w:ascii="Times New Roman" w:hAnsi="Times New Roman" w:cs="Times New Roman"/>
              </w:rPr>
            </w:pPr>
            <w:r>
              <w:rPr>
                <w:rFonts w:ascii="Times New Roman" w:hAnsi="Times New Roman" w:cs="Times New Roman"/>
              </w:rPr>
              <w:t>ПРЕДЛОЖЕНИЕ</w:t>
            </w:r>
          </w:p>
        </w:tc>
      </w:tr>
      <w:tr w:rsidR="00BD646B" w:rsidTr="00BD646B">
        <w:tc>
          <w:tcPr>
            <w:tcW w:w="4785" w:type="dxa"/>
          </w:tcPr>
          <w:p w:rsidR="00BD646B" w:rsidRDefault="00BD646B" w:rsidP="009334FD">
            <w:pPr>
              <w:pStyle w:val="ConsPlusNormal"/>
              <w:jc w:val="center"/>
              <w:rPr>
                <w:rFonts w:ascii="Times New Roman" w:hAnsi="Times New Roman" w:cs="Times New Roman"/>
              </w:rPr>
            </w:pPr>
          </w:p>
          <w:p w:rsidR="00425CEC" w:rsidRDefault="00425CEC" w:rsidP="00425CEC">
            <w:pPr>
              <w:pStyle w:val="ConsPlusNormal"/>
              <w:jc w:val="both"/>
              <w:rPr>
                <w:rFonts w:ascii="Times New Roman" w:hAnsi="Times New Roman" w:cs="Times New Roman"/>
              </w:rPr>
            </w:pPr>
            <w:r>
              <w:rPr>
                <w:rFonts w:ascii="Times New Roman" w:hAnsi="Times New Roman" w:cs="Times New Roman"/>
              </w:rPr>
              <w:t xml:space="preserve">Фотографии предполагаемого места размещения СНИ, выполненные не более чем за один месяц до обращения за получением услуги. </w:t>
            </w:r>
            <w:proofErr w:type="spellStart"/>
            <w:r>
              <w:rPr>
                <w:rFonts w:ascii="Times New Roman" w:hAnsi="Times New Roman" w:cs="Times New Roman"/>
              </w:rPr>
              <w:t>Фотофиксацию</w:t>
            </w:r>
            <w:proofErr w:type="spellEnd"/>
            <w:r>
              <w:rPr>
                <w:rFonts w:ascii="Times New Roman" w:hAnsi="Times New Roman" w:cs="Times New Roman"/>
              </w:rPr>
              <w:t xml:space="preserve"> необходимо производить с двух противоположных сторон (слева или справа от предполагаемого места размещения СНИ) на расстоянии 40-50 м. и по центру с необходимого расстояния, захватывающего место размещения СНИ и иные конструкции, размещенные на всей плоскости внешних поверхностей здания, строения, сооружения, а также сопредельные фасады здания. Фотографии должны быть четкими, выполненные в светлое время суток.</w:t>
            </w:r>
          </w:p>
          <w:p w:rsidR="00BD646B" w:rsidRDefault="00BD646B" w:rsidP="009334FD">
            <w:pPr>
              <w:pStyle w:val="ConsPlusNormal"/>
              <w:jc w:val="center"/>
              <w:rPr>
                <w:rFonts w:ascii="Times New Roman" w:hAnsi="Times New Roman" w:cs="Times New Roman"/>
              </w:rPr>
            </w:pPr>
          </w:p>
        </w:tc>
        <w:tc>
          <w:tcPr>
            <w:tcW w:w="4785" w:type="dxa"/>
          </w:tcPr>
          <w:p w:rsidR="00BD646B" w:rsidRDefault="00BD646B" w:rsidP="009334FD">
            <w:pPr>
              <w:pStyle w:val="ConsPlusNormal"/>
              <w:jc w:val="center"/>
              <w:rPr>
                <w:rFonts w:ascii="Times New Roman" w:hAnsi="Times New Roman" w:cs="Times New Roman"/>
              </w:rPr>
            </w:pPr>
          </w:p>
          <w:p w:rsidR="00425CEC" w:rsidRDefault="00425CEC" w:rsidP="00425CEC">
            <w:pPr>
              <w:pStyle w:val="ConsPlusNormal"/>
              <w:jc w:val="both"/>
              <w:rPr>
                <w:rFonts w:ascii="Times New Roman" w:hAnsi="Times New Roman" w:cs="Times New Roman"/>
              </w:rPr>
            </w:pPr>
            <w:r>
              <w:rPr>
                <w:rFonts w:ascii="Times New Roman" w:hAnsi="Times New Roman" w:cs="Times New Roman"/>
              </w:rPr>
              <w:t>1 вар. Чертежи всех фасадов объекта, на которых предполагается размещение СНИ, с указанием мест размещения СНИ, ее параметров (длина, ширина, высота) и вида конструкции.</w:t>
            </w:r>
          </w:p>
          <w:p w:rsidR="00425CEC" w:rsidRDefault="00425CEC" w:rsidP="00425CEC">
            <w:pPr>
              <w:pStyle w:val="ConsPlusNormal"/>
              <w:jc w:val="both"/>
              <w:rPr>
                <w:rFonts w:ascii="Times New Roman" w:hAnsi="Times New Roman" w:cs="Times New Roman"/>
              </w:rPr>
            </w:pPr>
            <w:r>
              <w:rPr>
                <w:rFonts w:ascii="Times New Roman" w:hAnsi="Times New Roman" w:cs="Times New Roman"/>
              </w:rPr>
              <w:t xml:space="preserve">2 вар. Фотомонтаж, т.е. </w:t>
            </w:r>
            <w:proofErr w:type="gramStart"/>
            <w:r>
              <w:rPr>
                <w:rFonts w:ascii="Times New Roman" w:hAnsi="Times New Roman" w:cs="Times New Roman"/>
              </w:rPr>
              <w:t>графическая</w:t>
            </w:r>
            <w:proofErr w:type="gramEnd"/>
            <w:r>
              <w:rPr>
                <w:rFonts w:ascii="Times New Roman" w:hAnsi="Times New Roman" w:cs="Times New Roman"/>
              </w:rPr>
              <w:t xml:space="preserve"> </w:t>
            </w:r>
            <w:proofErr w:type="spellStart"/>
            <w:r>
              <w:rPr>
                <w:rFonts w:ascii="Times New Roman" w:hAnsi="Times New Roman" w:cs="Times New Roman"/>
              </w:rPr>
              <w:t>врисовка</w:t>
            </w:r>
            <w:proofErr w:type="spellEnd"/>
            <w:r>
              <w:rPr>
                <w:rFonts w:ascii="Times New Roman" w:hAnsi="Times New Roman" w:cs="Times New Roman"/>
              </w:rPr>
              <w:t xml:space="preserve"> СНИ в месте его предполагаемого размещения в существующую ситуацию. Выполняется в виде компьютерной </w:t>
            </w:r>
            <w:proofErr w:type="spellStart"/>
            <w:r>
              <w:rPr>
                <w:rFonts w:ascii="Times New Roman" w:hAnsi="Times New Roman" w:cs="Times New Roman"/>
              </w:rPr>
              <w:t>врисовки</w:t>
            </w:r>
            <w:proofErr w:type="spellEnd"/>
            <w:r>
              <w:rPr>
                <w:rFonts w:ascii="Times New Roman" w:hAnsi="Times New Roman" w:cs="Times New Roman"/>
              </w:rPr>
              <w:t xml:space="preserve"> конструкции СНИ на фотографии, выполненной в светлое время суток, с соблюдением пропорций размещаемого объекта.</w:t>
            </w:r>
          </w:p>
        </w:tc>
      </w:tr>
    </w:tbl>
    <w:p w:rsidR="004D242A" w:rsidRPr="000C5235" w:rsidRDefault="004D242A" w:rsidP="009334FD">
      <w:pPr>
        <w:pStyle w:val="ConsPlusNormal"/>
        <w:jc w:val="center"/>
        <w:rPr>
          <w:rFonts w:ascii="Times New Roman" w:hAnsi="Times New Roman" w:cs="Times New Roman"/>
        </w:rPr>
      </w:pPr>
    </w:p>
    <w:p w:rsidR="00CB4D63" w:rsidRDefault="00CB4D63" w:rsidP="009334FD">
      <w:pPr>
        <w:pStyle w:val="ConsPlusNormal"/>
        <w:jc w:val="right"/>
        <w:outlineLvl w:val="1"/>
        <w:rPr>
          <w:rFonts w:ascii="Times New Roman" w:hAnsi="Times New Roman" w:cs="Times New Roman"/>
          <w:sz w:val="20"/>
        </w:rPr>
        <w:sectPr w:rsidR="00CB4D63" w:rsidSect="00524814">
          <w:pgSz w:w="11905" w:h="16838"/>
          <w:pgMar w:top="1134" w:right="850" w:bottom="1134" w:left="1701" w:header="0" w:footer="0" w:gutter="0"/>
          <w:cols w:space="720"/>
        </w:sectPr>
      </w:pPr>
    </w:p>
    <w:p w:rsidR="006B5D52" w:rsidRPr="000C5235" w:rsidRDefault="006B5D52" w:rsidP="009334FD">
      <w:pPr>
        <w:pStyle w:val="ConsPlusNormal"/>
        <w:jc w:val="right"/>
        <w:outlineLvl w:val="1"/>
        <w:rPr>
          <w:rFonts w:ascii="Times New Roman" w:hAnsi="Times New Roman" w:cs="Times New Roman"/>
          <w:sz w:val="20"/>
        </w:rPr>
      </w:pPr>
      <w:r w:rsidRPr="000C5235">
        <w:rPr>
          <w:rFonts w:ascii="Times New Roman" w:hAnsi="Times New Roman" w:cs="Times New Roman"/>
          <w:sz w:val="20"/>
        </w:rPr>
        <w:lastRenderedPageBreak/>
        <w:t xml:space="preserve">Приложение N </w:t>
      </w:r>
      <w:r w:rsidR="00371C32">
        <w:rPr>
          <w:rFonts w:ascii="Times New Roman" w:hAnsi="Times New Roman" w:cs="Times New Roman"/>
          <w:sz w:val="20"/>
        </w:rPr>
        <w:t>3</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к Административному регламенту</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предоставления Исполнительным комитетом</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Сабинского муниципального района</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 xml:space="preserve"> муниципальной услуги</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по согласованию проекта размещения средства</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наружной информации (паспорт)</w:t>
      </w:r>
    </w:p>
    <w:p w:rsidR="006B5D52" w:rsidRPr="000C5235" w:rsidRDefault="006B5D52" w:rsidP="009334FD">
      <w:pPr>
        <w:pStyle w:val="ConsPlusNormal"/>
        <w:jc w:val="right"/>
        <w:rPr>
          <w:rFonts w:ascii="Times New Roman" w:hAnsi="Times New Roman" w:cs="Times New Roman"/>
          <w:sz w:val="20"/>
        </w:rPr>
      </w:pPr>
      <w:r w:rsidRPr="000C5235">
        <w:rPr>
          <w:rFonts w:ascii="Times New Roman" w:hAnsi="Times New Roman" w:cs="Times New Roman"/>
          <w:sz w:val="20"/>
        </w:rPr>
        <w:t>(Форма)</w:t>
      </w:r>
    </w:p>
    <w:p w:rsidR="00BA5EAE" w:rsidRPr="00CB4D63" w:rsidRDefault="00BA5EAE" w:rsidP="009334FD">
      <w:pPr>
        <w:pStyle w:val="ConsPlusNonformat"/>
        <w:jc w:val="both"/>
        <w:rPr>
          <w:rFonts w:ascii="Times New Roman" w:hAnsi="Times New Roman" w:cs="Times New Roman"/>
          <w:sz w:val="26"/>
          <w:szCs w:val="26"/>
        </w:rPr>
      </w:pPr>
      <w:r w:rsidRPr="00CB4D63">
        <w:rPr>
          <w:rFonts w:ascii="Times New Roman" w:hAnsi="Times New Roman" w:cs="Times New Roman"/>
          <w:sz w:val="26"/>
          <w:szCs w:val="26"/>
        </w:rPr>
        <w:t xml:space="preserve">                                                          Руководителю Исполнительного комитета</w:t>
      </w:r>
    </w:p>
    <w:p w:rsidR="00BA5EAE" w:rsidRPr="00CB4D63" w:rsidRDefault="00BA5EAE" w:rsidP="009334FD">
      <w:pPr>
        <w:pStyle w:val="ConsPlusNonformat"/>
        <w:jc w:val="both"/>
        <w:rPr>
          <w:rFonts w:ascii="Times New Roman" w:hAnsi="Times New Roman" w:cs="Times New Roman"/>
          <w:sz w:val="26"/>
          <w:szCs w:val="26"/>
        </w:rPr>
      </w:pPr>
      <w:r w:rsidRPr="00CB4D63">
        <w:rPr>
          <w:rFonts w:ascii="Times New Roman" w:hAnsi="Times New Roman" w:cs="Times New Roman"/>
          <w:sz w:val="26"/>
          <w:szCs w:val="26"/>
        </w:rPr>
        <w:t xml:space="preserve">                                                          Сабинского муниципального района </w:t>
      </w:r>
    </w:p>
    <w:p w:rsidR="00BA5EAE" w:rsidRPr="00CB4D63" w:rsidRDefault="00BA5EAE" w:rsidP="009334FD">
      <w:pPr>
        <w:pStyle w:val="ConsPlusNonformat"/>
        <w:tabs>
          <w:tab w:val="left" w:pos="3765"/>
        </w:tabs>
        <w:jc w:val="both"/>
        <w:rPr>
          <w:rFonts w:ascii="Times New Roman" w:hAnsi="Times New Roman" w:cs="Times New Roman"/>
          <w:sz w:val="26"/>
          <w:szCs w:val="26"/>
        </w:rPr>
      </w:pPr>
      <w:r w:rsidRPr="00CB4D63">
        <w:rPr>
          <w:rFonts w:ascii="Times New Roman" w:hAnsi="Times New Roman" w:cs="Times New Roman"/>
          <w:sz w:val="26"/>
          <w:szCs w:val="26"/>
        </w:rPr>
        <w:tab/>
        <w:t xml:space="preserve">М.Р. </w:t>
      </w:r>
      <w:proofErr w:type="spellStart"/>
      <w:r w:rsidRPr="00CB4D63">
        <w:rPr>
          <w:rFonts w:ascii="Times New Roman" w:hAnsi="Times New Roman" w:cs="Times New Roman"/>
          <w:sz w:val="26"/>
          <w:szCs w:val="26"/>
        </w:rPr>
        <w:t>Ишниязову</w:t>
      </w:r>
      <w:proofErr w:type="spellEnd"/>
    </w:p>
    <w:p w:rsidR="00BA5EAE" w:rsidRPr="00CB4D63" w:rsidRDefault="00BA5EAE" w:rsidP="009334FD">
      <w:pPr>
        <w:pStyle w:val="ConsPlusNonformat"/>
        <w:jc w:val="both"/>
        <w:rPr>
          <w:rFonts w:ascii="Times New Roman" w:hAnsi="Times New Roman" w:cs="Times New Roman"/>
          <w:sz w:val="26"/>
          <w:szCs w:val="26"/>
        </w:rPr>
      </w:pPr>
    </w:p>
    <w:p w:rsidR="004D242A" w:rsidRPr="00CB4D63" w:rsidRDefault="004D242A" w:rsidP="009334FD">
      <w:pPr>
        <w:pStyle w:val="ConsPlusNonformat"/>
        <w:jc w:val="center"/>
        <w:rPr>
          <w:rFonts w:ascii="Times New Roman" w:hAnsi="Times New Roman" w:cs="Times New Roman"/>
          <w:sz w:val="24"/>
          <w:szCs w:val="24"/>
        </w:rPr>
      </w:pPr>
      <w:bookmarkStart w:id="18" w:name="P666"/>
      <w:bookmarkEnd w:id="18"/>
      <w:r w:rsidRPr="00CB4D63">
        <w:rPr>
          <w:rFonts w:ascii="Times New Roman" w:hAnsi="Times New Roman" w:cs="Times New Roman"/>
          <w:sz w:val="24"/>
          <w:szCs w:val="24"/>
        </w:rPr>
        <w:t>Заявление</w:t>
      </w:r>
    </w:p>
    <w:p w:rsidR="004D242A" w:rsidRPr="00CB4D63" w:rsidRDefault="004D242A" w:rsidP="009334FD">
      <w:pPr>
        <w:pStyle w:val="ConsPlusNonformat"/>
        <w:jc w:val="center"/>
        <w:rPr>
          <w:rFonts w:ascii="Times New Roman" w:hAnsi="Times New Roman" w:cs="Times New Roman"/>
          <w:sz w:val="24"/>
          <w:szCs w:val="24"/>
        </w:rPr>
      </w:pPr>
      <w:r w:rsidRPr="00CB4D63">
        <w:rPr>
          <w:rFonts w:ascii="Times New Roman" w:hAnsi="Times New Roman" w:cs="Times New Roman"/>
          <w:sz w:val="24"/>
          <w:szCs w:val="24"/>
        </w:rPr>
        <w:t>об исправлении технической ошибки</w:t>
      </w:r>
    </w:p>
    <w:p w:rsidR="004D242A" w:rsidRPr="00CB4D63" w:rsidRDefault="004D242A" w:rsidP="009334FD">
      <w:pPr>
        <w:pStyle w:val="ConsPlusNonformat"/>
        <w:jc w:val="both"/>
        <w:rPr>
          <w:rFonts w:ascii="Times New Roman" w:hAnsi="Times New Roman" w:cs="Times New Roman"/>
          <w:sz w:val="24"/>
          <w:szCs w:val="24"/>
        </w:rPr>
      </w:pPr>
    </w:p>
    <w:p w:rsidR="004D242A" w:rsidRPr="00CB4D63" w:rsidRDefault="004D242A"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Сообщаю об ошибке, допущенной при оказа</w:t>
      </w:r>
      <w:r w:rsidR="00CB4D63" w:rsidRPr="00CB4D63">
        <w:rPr>
          <w:rFonts w:ascii="Times New Roman" w:hAnsi="Times New Roman" w:cs="Times New Roman"/>
          <w:sz w:val="24"/>
          <w:szCs w:val="24"/>
        </w:rPr>
        <w:t xml:space="preserve">нии муниципальной услуги </w:t>
      </w:r>
    </w:p>
    <w:p w:rsidR="004D242A" w:rsidRPr="00CB4D63" w:rsidRDefault="004D242A" w:rsidP="009334FD">
      <w:pPr>
        <w:pStyle w:val="ConsPlusNonformat"/>
        <w:jc w:val="both"/>
        <w:rPr>
          <w:rFonts w:ascii="Times New Roman" w:hAnsi="Times New Roman" w:cs="Times New Roman"/>
          <w:sz w:val="24"/>
          <w:szCs w:val="24"/>
        </w:rPr>
      </w:pPr>
      <w:r w:rsidRPr="00CB4D63">
        <w:rPr>
          <w:rFonts w:ascii="Times New Roman" w:hAnsi="Times New Roman" w:cs="Times New Roman"/>
          <w:sz w:val="24"/>
          <w:szCs w:val="24"/>
        </w:rPr>
        <w:t>_____________________________________________________________</w:t>
      </w:r>
      <w:r w:rsidR="00BA5EAE" w:rsidRPr="00CB4D63">
        <w:rPr>
          <w:rFonts w:ascii="Times New Roman" w:hAnsi="Times New Roman" w:cs="Times New Roman"/>
          <w:sz w:val="24"/>
          <w:szCs w:val="24"/>
        </w:rPr>
        <w:t>______</w:t>
      </w:r>
      <w:r w:rsidRPr="00CB4D63">
        <w:rPr>
          <w:rFonts w:ascii="Times New Roman" w:hAnsi="Times New Roman" w:cs="Times New Roman"/>
          <w:sz w:val="24"/>
          <w:szCs w:val="24"/>
        </w:rPr>
        <w:t>____.</w:t>
      </w:r>
    </w:p>
    <w:p w:rsidR="004D242A" w:rsidRPr="00CB4D63" w:rsidRDefault="004D242A" w:rsidP="009334FD">
      <w:pPr>
        <w:pStyle w:val="ConsPlusNonformat"/>
        <w:jc w:val="center"/>
        <w:rPr>
          <w:rFonts w:ascii="Times New Roman" w:hAnsi="Times New Roman" w:cs="Times New Roman"/>
          <w:sz w:val="24"/>
          <w:szCs w:val="24"/>
        </w:rPr>
      </w:pPr>
      <w:r w:rsidRPr="00CB4D63">
        <w:rPr>
          <w:rFonts w:ascii="Times New Roman" w:hAnsi="Times New Roman" w:cs="Times New Roman"/>
          <w:sz w:val="24"/>
          <w:szCs w:val="24"/>
        </w:rPr>
        <w:t>(наименование услуги)</w:t>
      </w:r>
    </w:p>
    <w:p w:rsidR="00CB4D63"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Записано: _____________</w:t>
      </w:r>
      <w:r w:rsidR="004D242A" w:rsidRPr="00CB4D63">
        <w:rPr>
          <w:rFonts w:ascii="Times New Roman" w:hAnsi="Times New Roman" w:cs="Times New Roman"/>
          <w:sz w:val="24"/>
          <w:szCs w:val="24"/>
        </w:rPr>
        <w:t>_____________________________________________</w:t>
      </w:r>
    </w:p>
    <w:p w:rsidR="004D242A" w:rsidRPr="00CB4D63" w:rsidRDefault="004D242A"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Правильн</w:t>
      </w:r>
      <w:r w:rsidR="00CB4D63" w:rsidRPr="00CB4D63">
        <w:rPr>
          <w:rFonts w:ascii="Times New Roman" w:hAnsi="Times New Roman" w:cs="Times New Roman"/>
          <w:sz w:val="24"/>
          <w:szCs w:val="24"/>
        </w:rPr>
        <w:t>ые сведения: ________________</w:t>
      </w:r>
      <w:r w:rsidRPr="00CB4D63">
        <w:rPr>
          <w:rFonts w:ascii="Times New Roman" w:hAnsi="Times New Roman" w:cs="Times New Roman"/>
          <w:sz w:val="24"/>
          <w:szCs w:val="24"/>
        </w:rPr>
        <w:t>_______________________________</w:t>
      </w:r>
    </w:p>
    <w:p w:rsidR="004D242A" w:rsidRPr="00CB4D63" w:rsidRDefault="004D242A" w:rsidP="009334FD">
      <w:pPr>
        <w:pStyle w:val="ConsPlusNonformat"/>
        <w:jc w:val="both"/>
        <w:rPr>
          <w:rFonts w:ascii="Times New Roman" w:hAnsi="Times New Roman" w:cs="Times New Roman"/>
          <w:sz w:val="24"/>
          <w:szCs w:val="24"/>
        </w:rPr>
      </w:pPr>
      <w:r w:rsidRPr="00CB4D63">
        <w:rPr>
          <w:rFonts w:ascii="Times New Roman" w:hAnsi="Times New Roman" w:cs="Times New Roman"/>
          <w:sz w:val="24"/>
          <w:szCs w:val="24"/>
        </w:rPr>
        <w:t>______________________________________________________________________.</w:t>
      </w:r>
    </w:p>
    <w:p w:rsidR="00CB4D63" w:rsidRPr="00CB4D63" w:rsidRDefault="004D242A"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Прошу исправить допущенную техническую ошибку и внести соответствующие</w:t>
      </w:r>
      <w:r w:rsidR="00CB4D63" w:rsidRPr="00CB4D63">
        <w:rPr>
          <w:rFonts w:ascii="Times New Roman" w:hAnsi="Times New Roman" w:cs="Times New Roman"/>
          <w:sz w:val="24"/>
          <w:szCs w:val="24"/>
        </w:rPr>
        <w:t xml:space="preserve"> </w:t>
      </w:r>
      <w:r w:rsidRPr="00CB4D63">
        <w:rPr>
          <w:rFonts w:ascii="Times New Roman" w:hAnsi="Times New Roman" w:cs="Times New Roman"/>
          <w:sz w:val="24"/>
          <w:szCs w:val="24"/>
        </w:rPr>
        <w:t>изменения в документ, являющийся результатом муниципальной услуги.</w:t>
      </w:r>
    </w:p>
    <w:p w:rsidR="004D242A" w:rsidRPr="00CB4D63" w:rsidRDefault="004D242A"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Прилагаю следующие документы:</w:t>
      </w:r>
    </w:p>
    <w:p w:rsidR="004D242A"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1. ______</w:t>
      </w:r>
      <w:r w:rsidR="004D242A" w:rsidRPr="00CB4D63">
        <w:rPr>
          <w:rFonts w:ascii="Times New Roman" w:hAnsi="Times New Roman" w:cs="Times New Roman"/>
          <w:sz w:val="24"/>
          <w:szCs w:val="24"/>
        </w:rPr>
        <w:t>_________________________________________________________.</w:t>
      </w:r>
    </w:p>
    <w:p w:rsidR="004D242A"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2. _______</w:t>
      </w:r>
      <w:r w:rsidR="004D242A" w:rsidRPr="00CB4D63">
        <w:rPr>
          <w:rFonts w:ascii="Times New Roman" w:hAnsi="Times New Roman" w:cs="Times New Roman"/>
          <w:sz w:val="24"/>
          <w:szCs w:val="24"/>
        </w:rPr>
        <w:t>________________________________________________________.</w:t>
      </w:r>
    </w:p>
    <w:p w:rsidR="004D242A"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3. ________</w:t>
      </w:r>
      <w:r w:rsidR="004D242A" w:rsidRPr="00CB4D63">
        <w:rPr>
          <w:rFonts w:ascii="Times New Roman" w:hAnsi="Times New Roman" w:cs="Times New Roman"/>
          <w:sz w:val="24"/>
          <w:szCs w:val="24"/>
        </w:rPr>
        <w:t>_______________________________________________________.</w:t>
      </w:r>
    </w:p>
    <w:p w:rsidR="004D242A" w:rsidRPr="00CB4D63" w:rsidRDefault="004D242A"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В</w:t>
      </w:r>
      <w:r w:rsidR="00CB4D63" w:rsidRPr="00CB4D63">
        <w:rPr>
          <w:rFonts w:ascii="Times New Roman" w:hAnsi="Times New Roman" w:cs="Times New Roman"/>
          <w:sz w:val="24"/>
          <w:szCs w:val="24"/>
        </w:rPr>
        <w:t xml:space="preserve"> случае принятия </w:t>
      </w:r>
      <w:r w:rsidRPr="00CB4D63">
        <w:rPr>
          <w:rFonts w:ascii="Times New Roman" w:hAnsi="Times New Roman" w:cs="Times New Roman"/>
          <w:sz w:val="24"/>
          <w:szCs w:val="24"/>
        </w:rPr>
        <w:t>реше</w:t>
      </w:r>
      <w:r w:rsidR="00CB4D63" w:rsidRPr="00CB4D63">
        <w:rPr>
          <w:rFonts w:ascii="Times New Roman" w:hAnsi="Times New Roman" w:cs="Times New Roman"/>
          <w:sz w:val="24"/>
          <w:szCs w:val="24"/>
        </w:rPr>
        <w:t xml:space="preserve">ния об отклонении заявления </w:t>
      </w:r>
      <w:r w:rsidRPr="00CB4D63">
        <w:rPr>
          <w:rFonts w:ascii="Times New Roman" w:hAnsi="Times New Roman" w:cs="Times New Roman"/>
          <w:sz w:val="24"/>
          <w:szCs w:val="24"/>
        </w:rPr>
        <w:t>об исправлении</w:t>
      </w:r>
      <w:r w:rsidR="00CB4D63" w:rsidRPr="00CB4D63">
        <w:rPr>
          <w:rFonts w:ascii="Times New Roman" w:hAnsi="Times New Roman" w:cs="Times New Roman"/>
          <w:sz w:val="24"/>
          <w:szCs w:val="24"/>
        </w:rPr>
        <w:t xml:space="preserve"> </w:t>
      </w:r>
      <w:r w:rsidRPr="00CB4D63">
        <w:rPr>
          <w:rFonts w:ascii="Times New Roman" w:hAnsi="Times New Roman" w:cs="Times New Roman"/>
          <w:sz w:val="24"/>
          <w:szCs w:val="24"/>
        </w:rPr>
        <w:t>технической ошибки прошу направить такое решение:</w:t>
      </w:r>
    </w:p>
    <w:p w:rsidR="004D242A" w:rsidRPr="00CB4D63" w:rsidRDefault="004D242A" w:rsidP="00CB4D63">
      <w:pPr>
        <w:pStyle w:val="ConsPlusNonformat"/>
        <w:ind w:firstLine="426"/>
        <w:jc w:val="both"/>
        <w:rPr>
          <w:rFonts w:ascii="Times New Roman" w:hAnsi="Times New Roman" w:cs="Times New Roman"/>
          <w:sz w:val="24"/>
          <w:szCs w:val="24"/>
        </w:rPr>
      </w:pPr>
      <w:r w:rsidRPr="00CB4D63">
        <w:rPr>
          <w:rFonts w:ascii="Times New Roman" w:hAnsi="Times New Roman" w:cs="Times New Roman"/>
          <w:sz w:val="24"/>
          <w:szCs w:val="24"/>
        </w:rPr>
        <w:t>- посредством отправления электронного документа на e-</w:t>
      </w:r>
      <w:proofErr w:type="spellStart"/>
      <w:r w:rsidRPr="00CB4D63">
        <w:rPr>
          <w:rFonts w:ascii="Times New Roman" w:hAnsi="Times New Roman" w:cs="Times New Roman"/>
          <w:sz w:val="24"/>
          <w:szCs w:val="24"/>
        </w:rPr>
        <w:t>mail</w:t>
      </w:r>
      <w:proofErr w:type="spellEnd"/>
      <w:r w:rsidRPr="00CB4D63">
        <w:rPr>
          <w:rFonts w:ascii="Times New Roman" w:hAnsi="Times New Roman" w:cs="Times New Roman"/>
          <w:sz w:val="24"/>
          <w:szCs w:val="24"/>
        </w:rPr>
        <w:t>: ______</w:t>
      </w:r>
      <w:r w:rsidR="00BA5EAE" w:rsidRPr="00CB4D63">
        <w:rPr>
          <w:rFonts w:ascii="Times New Roman" w:hAnsi="Times New Roman" w:cs="Times New Roman"/>
          <w:sz w:val="24"/>
          <w:szCs w:val="24"/>
        </w:rPr>
        <w:t>_____</w:t>
      </w:r>
      <w:r w:rsidRPr="00CB4D63">
        <w:rPr>
          <w:rFonts w:ascii="Times New Roman" w:hAnsi="Times New Roman" w:cs="Times New Roman"/>
          <w:sz w:val="24"/>
          <w:szCs w:val="24"/>
        </w:rPr>
        <w:t>____;</w:t>
      </w:r>
    </w:p>
    <w:p w:rsidR="004D242A" w:rsidRPr="00CB4D63" w:rsidRDefault="004D242A" w:rsidP="00CB4D63">
      <w:pPr>
        <w:pStyle w:val="ConsPlusNonformat"/>
        <w:ind w:firstLine="426"/>
        <w:jc w:val="both"/>
        <w:rPr>
          <w:rFonts w:ascii="Times New Roman" w:hAnsi="Times New Roman" w:cs="Times New Roman"/>
          <w:sz w:val="24"/>
          <w:szCs w:val="24"/>
        </w:rPr>
      </w:pPr>
      <w:r w:rsidRPr="00CB4D63">
        <w:rPr>
          <w:rFonts w:ascii="Times New Roman" w:hAnsi="Times New Roman" w:cs="Times New Roman"/>
          <w:sz w:val="24"/>
          <w:szCs w:val="24"/>
        </w:rPr>
        <w:t>- в виде заверенной копии на бумажном носителе почтовым отправлением по</w:t>
      </w:r>
      <w:r w:rsidR="00CB4D63" w:rsidRPr="00CB4D63">
        <w:rPr>
          <w:rFonts w:ascii="Times New Roman" w:hAnsi="Times New Roman" w:cs="Times New Roman"/>
          <w:sz w:val="24"/>
          <w:szCs w:val="24"/>
        </w:rPr>
        <w:t xml:space="preserve"> </w:t>
      </w:r>
      <w:r w:rsidRPr="00CB4D63">
        <w:rPr>
          <w:rFonts w:ascii="Times New Roman" w:hAnsi="Times New Roman" w:cs="Times New Roman"/>
          <w:sz w:val="24"/>
          <w:szCs w:val="24"/>
        </w:rPr>
        <w:t>адресу: _____________</w:t>
      </w:r>
      <w:r w:rsidR="00CB4D63" w:rsidRPr="00CB4D63">
        <w:rPr>
          <w:rFonts w:ascii="Times New Roman" w:hAnsi="Times New Roman" w:cs="Times New Roman"/>
          <w:sz w:val="24"/>
          <w:szCs w:val="24"/>
        </w:rPr>
        <w:t>_______________________________</w:t>
      </w:r>
      <w:r w:rsidRPr="00CB4D63">
        <w:rPr>
          <w:rFonts w:ascii="Times New Roman" w:hAnsi="Times New Roman" w:cs="Times New Roman"/>
          <w:sz w:val="24"/>
          <w:szCs w:val="24"/>
        </w:rPr>
        <w:t>___________________.</w:t>
      </w:r>
    </w:p>
    <w:p w:rsidR="00CB4D63"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 xml:space="preserve">Подтверждаю свое </w:t>
      </w:r>
      <w:r w:rsidR="004D242A" w:rsidRPr="00CB4D63">
        <w:rPr>
          <w:rFonts w:ascii="Times New Roman" w:hAnsi="Times New Roman" w:cs="Times New Roman"/>
          <w:sz w:val="24"/>
          <w:szCs w:val="24"/>
        </w:rPr>
        <w:t>согласие, а также согласие представляемого мною лица</w:t>
      </w:r>
      <w:r w:rsidRPr="00CB4D63">
        <w:rPr>
          <w:rFonts w:ascii="Times New Roman" w:hAnsi="Times New Roman" w:cs="Times New Roman"/>
          <w:sz w:val="24"/>
          <w:szCs w:val="24"/>
        </w:rPr>
        <w:t xml:space="preserve"> на </w:t>
      </w:r>
      <w:r w:rsidR="004D242A" w:rsidRPr="00CB4D63">
        <w:rPr>
          <w:rFonts w:ascii="Times New Roman" w:hAnsi="Times New Roman" w:cs="Times New Roman"/>
          <w:sz w:val="24"/>
          <w:szCs w:val="24"/>
        </w:rPr>
        <w:t>об</w:t>
      </w:r>
      <w:r w:rsidRPr="00CB4D63">
        <w:rPr>
          <w:rFonts w:ascii="Times New Roman" w:hAnsi="Times New Roman" w:cs="Times New Roman"/>
          <w:sz w:val="24"/>
          <w:szCs w:val="24"/>
        </w:rPr>
        <w:t>работку персональных данных (сбор, систематизацию,</w:t>
      </w:r>
      <w:r w:rsidR="004D242A" w:rsidRPr="00CB4D63">
        <w:rPr>
          <w:rFonts w:ascii="Times New Roman" w:hAnsi="Times New Roman" w:cs="Times New Roman"/>
          <w:sz w:val="24"/>
          <w:szCs w:val="24"/>
        </w:rPr>
        <w:t xml:space="preserve"> накопление,</w:t>
      </w:r>
      <w:r w:rsidRPr="00CB4D63">
        <w:rPr>
          <w:rFonts w:ascii="Times New Roman" w:hAnsi="Times New Roman" w:cs="Times New Roman"/>
          <w:sz w:val="24"/>
          <w:szCs w:val="24"/>
        </w:rPr>
        <w:t xml:space="preserve"> хранение, уточнение</w:t>
      </w:r>
      <w:r w:rsidR="004D242A" w:rsidRPr="00CB4D63">
        <w:rPr>
          <w:rFonts w:ascii="Times New Roman" w:hAnsi="Times New Roman" w:cs="Times New Roman"/>
          <w:sz w:val="24"/>
          <w:szCs w:val="24"/>
        </w:rPr>
        <w:t xml:space="preserve"> </w:t>
      </w:r>
      <w:r w:rsidRPr="00CB4D63">
        <w:rPr>
          <w:rFonts w:ascii="Times New Roman" w:hAnsi="Times New Roman" w:cs="Times New Roman"/>
          <w:sz w:val="24"/>
          <w:szCs w:val="24"/>
        </w:rPr>
        <w:t>(обновление,</w:t>
      </w:r>
      <w:r w:rsidR="00BA5EAE" w:rsidRPr="00CB4D63">
        <w:rPr>
          <w:rFonts w:ascii="Times New Roman" w:hAnsi="Times New Roman" w:cs="Times New Roman"/>
          <w:sz w:val="24"/>
          <w:szCs w:val="24"/>
        </w:rPr>
        <w:t xml:space="preserve"> изменение)</w:t>
      </w:r>
      <w:r w:rsidRPr="00CB4D63">
        <w:rPr>
          <w:rFonts w:ascii="Times New Roman" w:hAnsi="Times New Roman" w:cs="Times New Roman"/>
          <w:sz w:val="24"/>
          <w:szCs w:val="24"/>
        </w:rPr>
        <w:t>,</w:t>
      </w:r>
      <w:r w:rsidR="004D242A" w:rsidRPr="00CB4D63">
        <w:rPr>
          <w:rFonts w:ascii="Times New Roman" w:hAnsi="Times New Roman" w:cs="Times New Roman"/>
          <w:sz w:val="24"/>
          <w:szCs w:val="24"/>
        </w:rPr>
        <w:t xml:space="preserve"> использование,</w:t>
      </w:r>
      <w:r w:rsidRPr="00CB4D63">
        <w:rPr>
          <w:rFonts w:ascii="Times New Roman" w:hAnsi="Times New Roman" w:cs="Times New Roman"/>
          <w:sz w:val="24"/>
          <w:szCs w:val="24"/>
        </w:rPr>
        <w:t xml:space="preserve"> распространение, в том</w:t>
      </w:r>
      <w:r w:rsidR="004D242A" w:rsidRPr="00CB4D63">
        <w:rPr>
          <w:rFonts w:ascii="Times New Roman" w:hAnsi="Times New Roman" w:cs="Times New Roman"/>
          <w:sz w:val="24"/>
          <w:szCs w:val="24"/>
        </w:rPr>
        <w:t xml:space="preserve"> чи</w:t>
      </w:r>
      <w:r w:rsidRPr="00CB4D63">
        <w:rPr>
          <w:rFonts w:ascii="Times New Roman" w:hAnsi="Times New Roman" w:cs="Times New Roman"/>
          <w:sz w:val="24"/>
          <w:szCs w:val="24"/>
        </w:rPr>
        <w:t xml:space="preserve">сле передачу, обезличивание, </w:t>
      </w:r>
      <w:r w:rsidR="004D242A" w:rsidRPr="00CB4D63">
        <w:rPr>
          <w:rFonts w:ascii="Times New Roman" w:hAnsi="Times New Roman" w:cs="Times New Roman"/>
          <w:sz w:val="24"/>
          <w:szCs w:val="24"/>
        </w:rPr>
        <w:t>блокирование,</w:t>
      </w:r>
      <w:r w:rsidRPr="00CB4D63">
        <w:rPr>
          <w:rFonts w:ascii="Times New Roman" w:hAnsi="Times New Roman" w:cs="Times New Roman"/>
          <w:sz w:val="24"/>
          <w:szCs w:val="24"/>
        </w:rPr>
        <w:t xml:space="preserve"> уничтожение персональных </w:t>
      </w:r>
      <w:r w:rsidR="004D242A" w:rsidRPr="00CB4D63">
        <w:rPr>
          <w:rFonts w:ascii="Times New Roman" w:hAnsi="Times New Roman" w:cs="Times New Roman"/>
          <w:sz w:val="24"/>
          <w:szCs w:val="24"/>
        </w:rPr>
        <w:t xml:space="preserve">данных, </w:t>
      </w:r>
      <w:r w:rsidRPr="00CB4D63">
        <w:rPr>
          <w:rFonts w:ascii="Times New Roman" w:hAnsi="Times New Roman" w:cs="Times New Roman"/>
          <w:sz w:val="24"/>
          <w:szCs w:val="24"/>
        </w:rPr>
        <w:t>а</w:t>
      </w:r>
      <w:r w:rsidR="004D242A" w:rsidRPr="00CB4D63">
        <w:rPr>
          <w:rFonts w:ascii="Times New Roman" w:hAnsi="Times New Roman" w:cs="Times New Roman"/>
          <w:sz w:val="24"/>
          <w:szCs w:val="24"/>
        </w:rPr>
        <w:t xml:space="preserve"> также иных действий, необходимых для</w:t>
      </w:r>
      <w:r w:rsidRPr="00CB4D63">
        <w:rPr>
          <w:rFonts w:ascii="Times New Roman" w:hAnsi="Times New Roman" w:cs="Times New Roman"/>
          <w:sz w:val="24"/>
          <w:szCs w:val="24"/>
        </w:rPr>
        <w:t xml:space="preserve"> обработки персональных данных в рамках предоставления </w:t>
      </w:r>
      <w:r w:rsidR="004D242A" w:rsidRPr="00CB4D63">
        <w:rPr>
          <w:rFonts w:ascii="Times New Roman" w:hAnsi="Times New Roman" w:cs="Times New Roman"/>
          <w:sz w:val="24"/>
          <w:szCs w:val="24"/>
        </w:rPr>
        <w:t>муниципальной</w:t>
      </w:r>
      <w:r w:rsidRPr="00CB4D63">
        <w:rPr>
          <w:rFonts w:ascii="Times New Roman" w:hAnsi="Times New Roman" w:cs="Times New Roman"/>
          <w:sz w:val="24"/>
          <w:szCs w:val="24"/>
        </w:rPr>
        <w:t xml:space="preserve"> услуги), </w:t>
      </w:r>
      <w:r w:rsidR="004D242A" w:rsidRPr="00CB4D63">
        <w:rPr>
          <w:rFonts w:ascii="Times New Roman" w:hAnsi="Times New Roman" w:cs="Times New Roman"/>
          <w:sz w:val="24"/>
          <w:szCs w:val="24"/>
        </w:rPr>
        <w:t>в том числе в автоматизированном режиме, включая принятие решений</w:t>
      </w:r>
      <w:r w:rsidRPr="00CB4D63">
        <w:rPr>
          <w:rFonts w:ascii="Times New Roman" w:hAnsi="Times New Roman" w:cs="Times New Roman"/>
          <w:sz w:val="24"/>
          <w:szCs w:val="24"/>
        </w:rPr>
        <w:t xml:space="preserve"> на их основе органом, предоставляющим муниципальную услугу, в </w:t>
      </w:r>
      <w:r w:rsidR="004D242A" w:rsidRPr="00CB4D63">
        <w:rPr>
          <w:rFonts w:ascii="Times New Roman" w:hAnsi="Times New Roman" w:cs="Times New Roman"/>
          <w:sz w:val="24"/>
          <w:szCs w:val="24"/>
        </w:rPr>
        <w:t>целях</w:t>
      </w:r>
      <w:r w:rsidRPr="00CB4D63">
        <w:rPr>
          <w:rFonts w:ascii="Times New Roman" w:hAnsi="Times New Roman" w:cs="Times New Roman"/>
          <w:sz w:val="24"/>
          <w:szCs w:val="24"/>
        </w:rPr>
        <w:t xml:space="preserve"> </w:t>
      </w:r>
      <w:r w:rsidR="004D242A" w:rsidRPr="00CB4D63">
        <w:rPr>
          <w:rFonts w:ascii="Times New Roman" w:hAnsi="Times New Roman" w:cs="Times New Roman"/>
          <w:sz w:val="24"/>
          <w:szCs w:val="24"/>
        </w:rPr>
        <w:t>предо</w:t>
      </w:r>
      <w:r w:rsidRPr="00CB4D63">
        <w:rPr>
          <w:rFonts w:ascii="Times New Roman" w:hAnsi="Times New Roman" w:cs="Times New Roman"/>
          <w:sz w:val="24"/>
          <w:szCs w:val="24"/>
        </w:rPr>
        <w:t>ставления муниципальной услуги.</w:t>
      </w:r>
    </w:p>
    <w:p w:rsidR="00CB4D63"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 xml:space="preserve">Настоящим подтверждаю: </w:t>
      </w:r>
      <w:r w:rsidR="004D242A" w:rsidRPr="00CB4D63">
        <w:rPr>
          <w:rFonts w:ascii="Times New Roman" w:hAnsi="Times New Roman" w:cs="Times New Roman"/>
          <w:sz w:val="24"/>
          <w:szCs w:val="24"/>
        </w:rPr>
        <w:t>сведения, указанные в заявлении, относящиеся к</w:t>
      </w:r>
      <w:r w:rsidRPr="00CB4D63">
        <w:rPr>
          <w:rFonts w:ascii="Times New Roman" w:hAnsi="Times New Roman" w:cs="Times New Roman"/>
          <w:sz w:val="24"/>
          <w:szCs w:val="24"/>
        </w:rPr>
        <w:t xml:space="preserve"> моей личности и </w:t>
      </w:r>
      <w:r w:rsidR="004D242A" w:rsidRPr="00CB4D63">
        <w:rPr>
          <w:rFonts w:ascii="Times New Roman" w:hAnsi="Times New Roman" w:cs="Times New Roman"/>
          <w:sz w:val="24"/>
          <w:szCs w:val="24"/>
        </w:rPr>
        <w:t>представляемому мною лицу, а также упомянутые мною ниже,</w:t>
      </w:r>
      <w:r w:rsidRPr="00CB4D63">
        <w:rPr>
          <w:rFonts w:ascii="Times New Roman" w:hAnsi="Times New Roman" w:cs="Times New Roman"/>
          <w:sz w:val="24"/>
          <w:szCs w:val="24"/>
        </w:rPr>
        <w:t xml:space="preserve"> достоверны. Документы (копии документов), приложенные к </w:t>
      </w:r>
      <w:r w:rsidR="004D242A" w:rsidRPr="00CB4D63">
        <w:rPr>
          <w:rFonts w:ascii="Times New Roman" w:hAnsi="Times New Roman" w:cs="Times New Roman"/>
          <w:sz w:val="24"/>
          <w:szCs w:val="24"/>
        </w:rPr>
        <w:t>заявлению,</w:t>
      </w:r>
      <w:r w:rsidRPr="00CB4D63">
        <w:rPr>
          <w:rFonts w:ascii="Times New Roman" w:hAnsi="Times New Roman" w:cs="Times New Roman"/>
          <w:sz w:val="24"/>
          <w:szCs w:val="24"/>
        </w:rPr>
        <w:t xml:space="preserve"> соответствуют требованиям, установленным законодательством </w:t>
      </w:r>
      <w:r w:rsidR="004D242A" w:rsidRPr="00CB4D63">
        <w:rPr>
          <w:rFonts w:ascii="Times New Roman" w:hAnsi="Times New Roman" w:cs="Times New Roman"/>
          <w:sz w:val="24"/>
          <w:szCs w:val="24"/>
        </w:rPr>
        <w:t>Российской</w:t>
      </w:r>
      <w:r w:rsidRPr="00CB4D63">
        <w:rPr>
          <w:rFonts w:ascii="Times New Roman" w:hAnsi="Times New Roman" w:cs="Times New Roman"/>
          <w:sz w:val="24"/>
          <w:szCs w:val="24"/>
        </w:rPr>
        <w:t xml:space="preserve"> Федерации. </w:t>
      </w:r>
      <w:r w:rsidR="004D242A" w:rsidRPr="00CB4D63">
        <w:rPr>
          <w:rFonts w:ascii="Times New Roman" w:hAnsi="Times New Roman" w:cs="Times New Roman"/>
          <w:sz w:val="24"/>
          <w:szCs w:val="24"/>
        </w:rPr>
        <w:t>На момент представления заявления эти документы действительны и</w:t>
      </w:r>
      <w:r w:rsidRPr="00CB4D63">
        <w:rPr>
          <w:rFonts w:ascii="Times New Roman" w:hAnsi="Times New Roman" w:cs="Times New Roman"/>
          <w:sz w:val="24"/>
          <w:szCs w:val="24"/>
        </w:rPr>
        <w:t xml:space="preserve"> </w:t>
      </w:r>
      <w:r w:rsidR="004D242A" w:rsidRPr="00CB4D63">
        <w:rPr>
          <w:rFonts w:ascii="Times New Roman" w:hAnsi="Times New Roman" w:cs="Times New Roman"/>
          <w:sz w:val="24"/>
          <w:szCs w:val="24"/>
        </w:rPr>
        <w:t>с</w:t>
      </w:r>
      <w:r w:rsidRPr="00CB4D63">
        <w:rPr>
          <w:rFonts w:ascii="Times New Roman" w:hAnsi="Times New Roman" w:cs="Times New Roman"/>
          <w:sz w:val="24"/>
          <w:szCs w:val="24"/>
        </w:rPr>
        <w:t>одержат достоверные сведения.</w:t>
      </w:r>
    </w:p>
    <w:p w:rsidR="004D242A" w:rsidRPr="00CB4D63" w:rsidRDefault="00CB4D63" w:rsidP="00CB4D63">
      <w:pPr>
        <w:pStyle w:val="ConsPlusNonformat"/>
        <w:ind w:firstLine="567"/>
        <w:jc w:val="both"/>
        <w:rPr>
          <w:rFonts w:ascii="Times New Roman" w:hAnsi="Times New Roman" w:cs="Times New Roman"/>
          <w:sz w:val="24"/>
          <w:szCs w:val="24"/>
        </w:rPr>
      </w:pPr>
      <w:r w:rsidRPr="00CB4D63">
        <w:rPr>
          <w:rFonts w:ascii="Times New Roman" w:hAnsi="Times New Roman" w:cs="Times New Roman"/>
          <w:sz w:val="24"/>
          <w:szCs w:val="24"/>
        </w:rPr>
        <w:t>Даю свое согласие на участие в опросе по оценке</w:t>
      </w:r>
      <w:r w:rsidR="004D242A" w:rsidRPr="00CB4D63">
        <w:rPr>
          <w:rFonts w:ascii="Times New Roman" w:hAnsi="Times New Roman" w:cs="Times New Roman"/>
          <w:sz w:val="24"/>
          <w:szCs w:val="24"/>
        </w:rPr>
        <w:t xml:space="preserve"> качества</w:t>
      </w:r>
      <w:r w:rsidRPr="00CB4D63">
        <w:rPr>
          <w:rFonts w:ascii="Times New Roman" w:hAnsi="Times New Roman" w:cs="Times New Roman"/>
          <w:sz w:val="24"/>
          <w:szCs w:val="24"/>
        </w:rPr>
        <w:t xml:space="preserve"> </w:t>
      </w:r>
      <w:r w:rsidR="004D242A" w:rsidRPr="00CB4D63">
        <w:rPr>
          <w:rFonts w:ascii="Times New Roman" w:hAnsi="Times New Roman" w:cs="Times New Roman"/>
          <w:sz w:val="24"/>
          <w:szCs w:val="24"/>
        </w:rPr>
        <w:t>предоставленной мне муниципальной услуги по телефону: ____________________.</w:t>
      </w:r>
    </w:p>
    <w:p w:rsidR="004D242A" w:rsidRPr="00CB4D63" w:rsidRDefault="004D242A" w:rsidP="009334FD">
      <w:pPr>
        <w:pStyle w:val="ConsPlusNonformat"/>
        <w:jc w:val="both"/>
        <w:rPr>
          <w:rFonts w:ascii="Times New Roman" w:hAnsi="Times New Roman" w:cs="Times New Roman"/>
          <w:sz w:val="24"/>
          <w:szCs w:val="24"/>
        </w:rPr>
      </w:pPr>
      <w:r w:rsidRPr="00CB4D63">
        <w:rPr>
          <w:rFonts w:ascii="Times New Roman" w:hAnsi="Times New Roman" w:cs="Times New Roman"/>
          <w:sz w:val="24"/>
          <w:szCs w:val="24"/>
        </w:rPr>
        <w:t>________________          __________________   (__________________________)</w:t>
      </w:r>
    </w:p>
    <w:p w:rsidR="004D242A" w:rsidRPr="00CB4D63" w:rsidRDefault="004D242A" w:rsidP="009334FD">
      <w:pPr>
        <w:pStyle w:val="ConsPlusNonformat"/>
        <w:jc w:val="both"/>
        <w:rPr>
          <w:rFonts w:ascii="Times New Roman" w:hAnsi="Times New Roman" w:cs="Times New Roman"/>
          <w:sz w:val="24"/>
          <w:szCs w:val="24"/>
        </w:rPr>
      </w:pPr>
      <w:r w:rsidRPr="00CB4D63">
        <w:rPr>
          <w:rFonts w:ascii="Times New Roman" w:hAnsi="Times New Roman" w:cs="Times New Roman"/>
          <w:sz w:val="24"/>
          <w:szCs w:val="24"/>
        </w:rPr>
        <w:t xml:space="preserve">     (дата)                    (подпись)                  (Ф.И.О.)</w:t>
      </w:r>
    </w:p>
    <w:p w:rsidR="00CE3F4D" w:rsidRPr="00CB4D63" w:rsidRDefault="00CE3F4D" w:rsidP="009334FD">
      <w:pPr>
        <w:pStyle w:val="ConsPlusNonformat"/>
        <w:jc w:val="both"/>
        <w:rPr>
          <w:rFonts w:ascii="Times New Roman" w:hAnsi="Times New Roman" w:cs="Times New Roman"/>
          <w:sz w:val="24"/>
          <w:szCs w:val="24"/>
        </w:rPr>
      </w:pPr>
    </w:p>
    <w:p w:rsidR="00CB4D63" w:rsidRDefault="00CB4D63" w:rsidP="009334FD">
      <w:pPr>
        <w:pStyle w:val="ConsPlusNonformat"/>
        <w:jc w:val="both"/>
        <w:rPr>
          <w:rFonts w:ascii="Times New Roman" w:hAnsi="Times New Roman" w:cs="Times New Roman"/>
          <w:sz w:val="24"/>
          <w:szCs w:val="24"/>
        </w:rPr>
        <w:sectPr w:rsidR="00CB4D63" w:rsidSect="00524814">
          <w:pgSz w:w="11905" w:h="16838"/>
          <w:pgMar w:top="1134" w:right="850" w:bottom="1134" w:left="1701" w:header="0" w:footer="0" w:gutter="0"/>
          <w:cols w:space="720"/>
        </w:sectPr>
      </w:pPr>
    </w:p>
    <w:p w:rsidR="00BA5EAE" w:rsidRPr="000C5235" w:rsidRDefault="00BA5EAE" w:rsidP="009334FD">
      <w:pPr>
        <w:pStyle w:val="ConsPlusNormal"/>
        <w:jc w:val="right"/>
        <w:outlineLvl w:val="1"/>
        <w:rPr>
          <w:rFonts w:ascii="Times New Roman" w:hAnsi="Times New Roman" w:cs="Times New Roman"/>
          <w:sz w:val="20"/>
        </w:rPr>
      </w:pPr>
      <w:r w:rsidRPr="000C5235">
        <w:rPr>
          <w:rFonts w:ascii="Times New Roman" w:hAnsi="Times New Roman" w:cs="Times New Roman"/>
          <w:sz w:val="20"/>
        </w:rPr>
        <w:lastRenderedPageBreak/>
        <w:t xml:space="preserve">Приложение N </w:t>
      </w:r>
      <w:r w:rsidR="00371C32">
        <w:rPr>
          <w:rFonts w:ascii="Times New Roman" w:hAnsi="Times New Roman" w:cs="Times New Roman"/>
          <w:sz w:val="20"/>
        </w:rPr>
        <w:t>4</w:t>
      </w:r>
    </w:p>
    <w:p w:rsidR="00BA5EAE" w:rsidRPr="000C5235" w:rsidRDefault="00BA5EAE" w:rsidP="009334FD">
      <w:pPr>
        <w:pStyle w:val="ConsPlusNormal"/>
        <w:jc w:val="right"/>
        <w:rPr>
          <w:rFonts w:ascii="Times New Roman" w:hAnsi="Times New Roman" w:cs="Times New Roman"/>
          <w:sz w:val="20"/>
        </w:rPr>
      </w:pPr>
      <w:r w:rsidRPr="000C5235">
        <w:rPr>
          <w:rFonts w:ascii="Times New Roman" w:hAnsi="Times New Roman" w:cs="Times New Roman"/>
          <w:sz w:val="20"/>
        </w:rPr>
        <w:t>к Административному регламенту</w:t>
      </w:r>
    </w:p>
    <w:p w:rsidR="00BA5EAE" w:rsidRPr="000C5235" w:rsidRDefault="00BA5EAE" w:rsidP="009334FD">
      <w:pPr>
        <w:pStyle w:val="ConsPlusNormal"/>
        <w:jc w:val="right"/>
        <w:rPr>
          <w:rFonts w:ascii="Times New Roman" w:hAnsi="Times New Roman" w:cs="Times New Roman"/>
          <w:sz w:val="20"/>
        </w:rPr>
      </w:pPr>
      <w:r w:rsidRPr="000C5235">
        <w:rPr>
          <w:rFonts w:ascii="Times New Roman" w:hAnsi="Times New Roman" w:cs="Times New Roman"/>
          <w:sz w:val="20"/>
        </w:rPr>
        <w:t>предоставления Исполнительным комитетом</w:t>
      </w:r>
    </w:p>
    <w:p w:rsidR="00BA5EAE" w:rsidRPr="000C5235" w:rsidRDefault="00BA5EAE" w:rsidP="009334FD">
      <w:pPr>
        <w:pStyle w:val="ConsPlusNormal"/>
        <w:jc w:val="right"/>
        <w:rPr>
          <w:rFonts w:ascii="Times New Roman" w:hAnsi="Times New Roman" w:cs="Times New Roman"/>
          <w:sz w:val="20"/>
        </w:rPr>
      </w:pPr>
      <w:r w:rsidRPr="000C5235">
        <w:rPr>
          <w:rFonts w:ascii="Times New Roman" w:hAnsi="Times New Roman" w:cs="Times New Roman"/>
          <w:sz w:val="20"/>
        </w:rPr>
        <w:t>Сабинского муниципального района</w:t>
      </w:r>
    </w:p>
    <w:p w:rsidR="00BA5EAE" w:rsidRPr="000C5235" w:rsidRDefault="00BA5EAE" w:rsidP="009334FD">
      <w:pPr>
        <w:pStyle w:val="ConsPlusNormal"/>
        <w:jc w:val="right"/>
        <w:rPr>
          <w:rFonts w:ascii="Times New Roman" w:hAnsi="Times New Roman" w:cs="Times New Roman"/>
          <w:sz w:val="20"/>
        </w:rPr>
      </w:pPr>
      <w:r w:rsidRPr="000C5235">
        <w:rPr>
          <w:rFonts w:ascii="Times New Roman" w:hAnsi="Times New Roman" w:cs="Times New Roman"/>
          <w:sz w:val="20"/>
        </w:rPr>
        <w:t xml:space="preserve"> муниципальной услуги</w:t>
      </w:r>
    </w:p>
    <w:p w:rsidR="00BA5EAE" w:rsidRPr="000C5235" w:rsidRDefault="00BA5EAE" w:rsidP="009334FD">
      <w:pPr>
        <w:pStyle w:val="ConsPlusNormal"/>
        <w:jc w:val="right"/>
        <w:rPr>
          <w:rFonts w:ascii="Times New Roman" w:hAnsi="Times New Roman" w:cs="Times New Roman"/>
          <w:sz w:val="20"/>
        </w:rPr>
      </w:pPr>
      <w:r w:rsidRPr="000C5235">
        <w:rPr>
          <w:rFonts w:ascii="Times New Roman" w:hAnsi="Times New Roman" w:cs="Times New Roman"/>
          <w:sz w:val="20"/>
        </w:rPr>
        <w:t>по согласованию проекта размещения средства</w:t>
      </w:r>
    </w:p>
    <w:p w:rsidR="00BA5EAE" w:rsidRPr="000C5235" w:rsidRDefault="00BA5EAE" w:rsidP="009334FD">
      <w:pPr>
        <w:pStyle w:val="ConsPlusNormal"/>
        <w:jc w:val="right"/>
        <w:rPr>
          <w:rFonts w:ascii="Times New Roman" w:hAnsi="Times New Roman" w:cs="Times New Roman"/>
          <w:sz w:val="20"/>
        </w:rPr>
      </w:pPr>
      <w:r w:rsidRPr="000C5235">
        <w:rPr>
          <w:rFonts w:ascii="Times New Roman" w:hAnsi="Times New Roman" w:cs="Times New Roman"/>
          <w:sz w:val="20"/>
        </w:rPr>
        <w:t>наружной информации (паспорт)</w:t>
      </w:r>
    </w:p>
    <w:p w:rsidR="00A733E1" w:rsidRPr="000C5235" w:rsidRDefault="00A733E1" w:rsidP="009334FD">
      <w:pPr>
        <w:pStyle w:val="ConsPlusTitle"/>
        <w:jc w:val="center"/>
        <w:rPr>
          <w:rFonts w:ascii="Times New Roman" w:hAnsi="Times New Roman" w:cs="Times New Roman"/>
        </w:rPr>
      </w:pPr>
      <w:bookmarkStart w:id="19" w:name="P718"/>
      <w:bookmarkEnd w:id="19"/>
    </w:p>
    <w:p w:rsidR="00A733E1" w:rsidRPr="000C5235" w:rsidRDefault="00A733E1" w:rsidP="009334FD">
      <w:pPr>
        <w:pStyle w:val="ConsPlusTitle"/>
        <w:jc w:val="center"/>
        <w:rPr>
          <w:rFonts w:ascii="Times New Roman" w:hAnsi="Times New Roman" w:cs="Times New Roman"/>
        </w:rPr>
      </w:pPr>
      <w:bookmarkStart w:id="20" w:name="_GoBack"/>
      <w:bookmarkEnd w:id="20"/>
    </w:p>
    <w:p w:rsidR="00A733E1" w:rsidRPr="000C5235" w:rsidRDefault="00A733E1" w:rsidP="009334FD">
      <w:pPr>
        <w:pStyle w:val="ConsPlusTitle"/>
        <w:jc w:val="center"/>
        <w:rPr>
          <w:rFonts w:ascii="Times New Roman" w:hAnsi="Times New Roman" w:cs="Times New Roman"/>
        </w:rPr>
      </w:pPr>
    </w:p>
    <w:p w:rsidR="00A733E1" w:rsidRPr="000C5235" w:rsidRDefault="00A733E1" w:rsidP="009334FD">
      <w:pPr>
        <w:pStyle w:val="ConsPlusTitle"/>
        <w:jc w:val="center"/>
        <w:rPr>
          <w:rFonts w:ascii="Times New Roman" w:hAnsi="Times New Roman" w:cs="Times New Roman"/>
        </w:rPr>
      </w:pPr>
    </w:p>
    <w:p w:rsidR="00A733E1" w:rsidRPr="000C5235" w:rsidRDefault="00A733E1" w:rsidP="009334FD">
      <w:pPr>
        <w:pStyle w:val="ConsPlusTitle"/>
        <w:jc w:val="center"/>
        <w:rPr>
          <w:rFonts w:ascii="Times New Roman" w:hAnsi="Times New Roman" w:cs="Times New Roman"/>
        </w:rPr>
      </w:pPr>
    </w:p>
    <w:p w:rsidR="004D242A" w:rsidRPr="000C5235" w:rsidRDefault="004D242A" w:rsidP="009334FD">
      <w:pPr>
        <w:pStyle w:val="ConsPlusTitle"/>
        <w:jc w:val="center"/>
        <w:rPr>
          <w:rFonts w:ascii="Times New Roman" w:hAnsi="Times New Roman" w:cs="Times New Roman"/>
        </w:rPr>
      </w:pPr>
      <w:r w:rsidRPr="000C5235">
        <w:rPr>
          <w:rFonts w:ascii="Times New Roman" w:hAnsi="Times New Roman" w:cs="Times New Roman"/>
        </w:rPr>
        <w:t>РЕКВИЗИТЫ</w:t>
      </w:r>
    </w:p>
    <w:p w:rsidR="004D242A" w:rsidRPr="000C5235" w:rsidRDefault="004D242A" w:rsidP="009334FD">
      <w:pPr>
        <w:pStyle w:val="ConsPlusTitle"/>
        <w:jc w:val="center"/>
        <w:rPr>
          <w:rFonts w:ascii="Times New Roman" w:hAnsi="Times New Roman" w:cs="Times New Roman"/>
        </w:rPr>
      </w:pPr>
      <w:r w:rsidRPr="000C5235">
        <w:rPr>
          <w:rFonts w:ascii="Times New Roman" w:hAnsi="Times New Roman" w:cs="Times New Roman"/>
        </w:rPr>
        <w:t>ДОЛЖНОСТНЫХ ЛИЦ, ОТВЕТСТВЕННЫХ ЗА ПРЕДОСТАВЛЕНИЕ</w:t>
      </w:r>
    </w:p>
    <w:p w:rsidR="004D242A" w:rsidRPr="000C5235" w:rsidRDefault="004D242A" w:rsidP="009334FD">
      <w:pPr>
        <w:pStyle w:val="ConsPlusTitle"/>
        <w:jc w:val="center"/>
        <w:rPr>
          <w:rFonts w:ascii="Times New Roman" w:hAnsi="Times New Roman" w:cs="Times New Roman"/>
        </w:rPr>
      </w:pPr>
      <w:r w:rsidRPr="000C5235">
        <w:rPr>
          <w:rFonts w:ascii="Times New Roman" w:hAnsi="Times New Roman" w:cs="Times New Roman"/>
        </w:rPr>
        <w:t>МУНИЦИПАЛЬНОЙ УСЛУГИ</w:t>
      </w:r>
    </w:p>
    <w:p w:rsidR="004D242A" w:rsidRPr="000C5235" w:rsidRDefault="004D242A" w:rsidP="009334FD">
      <w:pPr>
        <w:pStyle w:val="ConsPlusNormal"/>
        <w:jc w:val="both"/>
        <w:rPr>
          <w:rFonts w:ascii="Times New Roman" w:hAnsi="Times New Roman" w:cs="Times New Roman"/>
        </w:rPr>
      </w:pPr>
    </w:p>
    <w:p w:rsidR="004D242A" w:rsidRPr="000C5235" w:rsidRDefault="004D242A" w:rsidP="009334FD">
      <w:pPr>
        <w:pStyle w:val="ConsPlusNormal"/>
        <w:jc w:val="center"/>
        <w:outlineLvl w:val="2"/>
        <w:rPr>
          <w:rFonts w:ascii="Times New Roman" w:hAnsi="Times New Roman" w:cs="Times New Roman"/>
        </w:rPr>
      </w:pPr>
      <w:r w:rsidRPr="000C5235">
        <w:rPr>
          <w:rFonts w:ascii="Times New Roman" w:hAnsi="Times New Roman" w:cs="Times New Roman"/>
        </w:rPr>
        <w:t xml:space="preserve">Исполнительный комитет </w:t>
      </w:r>
      <w:r w:rsidR="008B63BF" w:rsidRPr="000C5235">
        <w:rPr>
          <w:rFonts w:ascii="Times New Roman" w:hAnsi="Times New Roman" w:cs="Times New Roman"/>
        </w:rPr>
        <w:t>Сабинского муниципального района</w:t>
      </w:r>
    </w:p>
    <w:p w:rsidR="004D242A" w:rsidRPr="000C5235" w:rsidRDefault="004D242A" w:rsidP="009334FD">
      <w:pPr>
        <w:pStyle w:val="ConsPlusNormal"/>
        <w:jc w:val="both"/>
        <w:rPr>
          <w:rFonts w:ascii="Times New Roman" w:hAnsi="Times New Roman" w:cs="Times New Roman"/>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276"/>
        <w:gridCol w:w="3260"/>
      </w:tblGrid>
      <w:tr w:rsidR="004D242A" w:rsidRPr="000C5235" w:rsidTr="00A733E1">
        <w:tc>
          <w:tcPr>
            <w:tcW w:w="5246" w:type="dxa"/>
          </w:tcPr>
          <w:p w:rsidR="004D242A" w:rsidRPr="000C5235" w:rsidRDefault="004D242A" w:rsidP="009334FD">
            <w:pPr>
              <w:pStyle w:val="ConsPlusNormal"/>
              <w:jc w:val="center"/>
              <w:rPr>
                <w:rFonts w:ascii="Times New Roman" w:hAnsi="Times New Roman" w:cs="Times New Roman"/>
              </w:rPr>
            </w:pPr>
            <w:r w:rsidRPr="000C5235">
              <w:rPr>
                <w:rFonts w:ascii="Times New Roman" w:hAnsi="Times New Roman" w:cs="Times New Roman"/>
              </w:rPr>
              <w:t>Должность, Ф.И.О.</w:t>
            </w:r>
          </w:p>
        </w:tc>
        <w:tc>
          <w:tcPr>
            <w:tcW w:w="1276" w:type="dxa"/>
          </w:tcPr>
          <w:p w:rsidR="004D242A" w:rsidRPr="000C5235" w:rsidRDefault="004D242A" w:rsidP="009334FD">
            <w:pPr>
              <w:pStyle w:val="ConsPlusNormal"/>
              <w:jc w:val="center"/>
              <w:rPr>
                <w:rFonts w:ascii="Times New Roman" w:hAnsi="Times New Roman" w:cs="Times New Roman"/>
              </w:rPr>
            </w:pPr>
            <w:r w:rsidRPr="000C5235">
              <w:rPr>
                <w:rFonts w:ascii="Times New Roman" w:hAnsi="Times New Roman" w:cs="Times New Roman"/>
              </w:rPr>
              <w:t>Телефон</w:t>
            </w:r>
          </w:p>
        </w:tc>
        <w:tc>
          <w:tcPr>
            <w:tcW w:w="3260" w:type="dxa"/>
          </w:tcPr>
          <w:p w:rsidR="004D242A" w:rsidRPr="000C5235" w:rsidRDefault="004D242A" w:rsidP="009334FD">
            <w:pPr>
              <w:pStyle w:val="ConsPlusNormal"/>
              <w:jc w:val="center"/>
              <w:rPr>
                <w:rFonts w:ascii="Times New Roman" w:hAnsi="Times New Roman" w:cs="Times New Roman"/>
              </w:rPr>
            </w:pPr>
            <w:r w:rsidRPr="000C5235">
              <w:rPr>
                <w:rFonts w:ascii="Times New Roman" w:hAnsi="Times New Roman" w:cs="Times New Roman"/>
              </w:rPr>
              <w:t>Электронный адрес</w:t>
            </w:r>
          </w:p>
        </w:tc>
      </w:tr>
      <w:tr w:rsidR="004D242A" w:rsidRPr="000C5235" w:rsidTr="00A733E1">
        <w:tc>
          <w:tcPr>
            <w:tcW w:w="5246" w:type="dxa"/>
          </w:tcPr>
          <w:p w:rsidR="004D242A" w:rsidRPr="000C5235" w:rsidRDefault="004D242A" w:rsidP="009334FD">
            <w:pPr>
              <w:pStyle w:val="ConsPlusNormal"/>
              <w:rPr>
                <w:rFonts w:ascii="Times New Roman" w:hAnsi="Times New Roman" w:cs="Times New Roman"/>
              </w:rPr>
            </w:pPr>
            <w:r w:rsidRPr="000C5235">
              <w:rPr>
                <w:rFonts w:ascii="Times New Roman" w:hAnsi="Times New Roman" w:cs="Times New Roman"/>
              </w:rPr>
              <w:t xml:space="preserve">Руководитель Исполнительного комитета </w:t>
            </w:r>
            <w:r w:rsidR="008B63BF" w:rsidRPr="000C5235">
              <w:rPr>
                <w:rFonts w:ascii="Times New Roman" w:hAnsi="Times New Roman" w:cs="Times New Roman"/>
              </w:rPr>
              <w:t>Сабинского муниципального района</w:t>
            </w:r>
          </w:p>
        </w:tc>
        <w:tc>
          <w:tcPr>
            <w:tcW w:w="1276" w:type="dxa"/>
          </w:tcPr>
          <w:p w:rsidR="004D242A" w:rsidRPr="000C5235" w:rsidRDefault="008B63BF" w:rsidP="009334FD">
            <w:pPr>
              <w:pStyle w:val="ConsPlusNormal"/>
              <w:jc w:val="center"/>
              <w:rPr>
                <w:rFonts w:ascii="Times New Roman" w:hAnsi="Times New Roman" w:cs="Times New Roman"/>
              </w:rPr>
            </w:pPr>
            <w:r w:rsidRPr="000C5235">
              <w:rPr>
                <w:rFonts w:ascii="Times New Roman" w:hAnsi="Times New Roman" w:cs="Times New Roman"/>
              </w:rPr>
              <w:t>2-31-44,</w:t>
            </w:r>
          </w:p>
          <w:p w:rsidR="008B63BF" w:rsidRPr="000C5235" w:rsidRDefault="008B63BF" w:rsidP="009334FD">
            <w:pPr>
              <w:pStyle w:val="ConsPlusNormal"/>
              <w:jc w:val="center"/>
              <w:rPr>
                <w:rFonts w:ascii="Times New Roman" w:hAnsi="Times New Roman" w:cs="Times New Roman"/>
              </w:rPr>
            </w:pPr>
            <w:r w:rsidRPr="000C5235">
              <w:rPr>
                <w:rFonts w:ascii="Times New Roman" w:hAnsi="Times New Roman" w:cs="Times New Roman"/>
              </w:rPr>
              <w:t>2-32-44</w:t>
            </w:r>
          </w:p>
        </w:tc>
        <w:tc>
          <w:tcPr>
            <w:tcW w:w="3260" w:type="dxa"/>
          </w:tcPr>
          <w:p w:rsidR="00A733E1" w:rsidRPr="000C5235" w:rsidRDefault="00425CEC" w:rsidP="009334FD">
            <w:pPr>
              <w:spacing w:after="0" w:line="240" w:lineRule="auto"/>
              <w:rPr>
                <w:rFonts w:ascii="Times New Roman" w:eastAsia="Times New Roman" w:hAnsi="Times New Roman" w:cs="Times New Roman"/>
                <w:sz w:val="24"/>
                <w:szCs w:val="24"/>
                <w:lang w:eastAsia="ru-RU"/>
              </w:rPr>
            </w:pPr>
            <w:hyperlink r:id="rId19" w:history="1">
              <w:r w:rsidR="00A733E1" w:rsidRPr="000C5235">
                <w:rPr>
                  <w:rFonts w:ascii="Times New Roman" w:eastAsia="Times New Roman" w:hAnsi="Times New Roman" w:cs="Times New Roman"/>
                  <w:color w:val="0000FF"/>
                  <w:sz w:val="24"/>
                  <w:szCs w:val="24"/>
                  <w:u w:val="single"/>
                  <w:lang w:eastAsia="ru-RU"/>
                </w:rPr>
                <w:t>marat.ishniyazov@tatar.ru</w:t>
              </w:r>
            </w:hyperlink>
          </w:p>
          <w:p w:rsidR="004D242A" w:rsidRPr="000C5235" w:rsidRDefault="004D242A" w:rsidP="009334FD">
            <w:pPr>
              <w:pStyle w:val="ConsPlusNormal"/>
              <w:rPr>
                <w:rFonts w:ascii="Times New Roman" w:hAnsi="Times New Roman" w:cs="Times New Roman"/>
                <w:sz w:val="24"/>
                <w:szCs w:val="24"/>
              </w:rPr>
            </w:pPr>
          </w:p>
        </w:tc>
      </w:tr>
      <w:tr w:rsidR="004D242A" w:rsidRPr="000C5235" w:rsidTr="00A733E1">
        <w:tc>
          <w:tcPr>
            <w:tcW w:w="5246" w:type="dxa"/>
          </w:tcPr>
          <w:p w:rsidR="004D242A" w:rsidRPr="000C5235" w:rsidRDefault="008B63BF" w:rsidP="009334FD">
            <w:pPr>
              <w:pStyle w:val="ConsPlusNormal"/>
              <w:rPr>
                <w:rFonts w:ascii="Times New Roman" w:hAnsi="Times New Roman" w:cs="Times New Roman"/>
              </w:rPr>
            </w:pPr>
            <w:r w:rsidRPr="000C5235">
              <w:rPr>
                <w:rFonts w:ascii="Times New Roman" w:hAnsi="Times New Roman" w:cs="Times New Roman"/>
              </w:rPr>
              <w:t>З</w:t>
            </w:r>
            <w:r w:rsidR="004D242A" w:rsidRPr="000C5235">
              <w:rPr>
                <w:rFonts w:ascii="Times New Roman" w:hAnsi="Times New Roman" w:cs="Times New Roman"/>
              </w:rPr>
              <w:t xml:space="preserve">аместитель Руководителя Исполнительного комитета </w:t>
            </w:r>
            <w:r w:rsidRPr="000C5235">
              <w:rPr>
                <w:rFonts w:ascii="Times New Roman" w:hAnsi="Times New Roman" w:cs="Times New Roman"/>
              </w:rPr>
              <w:t>Сабинского муниципального района по экономике –начальник отдела экономики</w:t>
            </w:r>
          </w:p>
        </w:tc>
        <w:tc>
          <w:tcPr>
            <w:tcW w:w="1276" w:type="dxa"/>
          </w:tcPr>
          <w:p w:rsidR="004D242A" w:rsidRPr="000C5235" w:rsidRDefault="008B63BF" w:rsidP="009334FD">
            <w:pPr>
              <w:pStyle w:val="ConsPlusNormal"/>
              <w:jc w:val="center"/>
              <w:rPr>
                <w:rFonts w:ascii="Times New Roman" w:hAnsi="Times New Roman" w:cs="Times New Roman"/>
              </w:rPr>
            </w:pPr>
            <w:r w:rsidRPr="000C5235">
              <w:rPr>
                <w:rFonts w:ascii="Times New Roman" w:hAnsi="Times New Roman" w:cs="Times New Roman"/>
              </w:rPr>
              <w:t>2-37-54</w:t>
            </w:r>
          </w:p>
        </w:tc>
        <w:tc>
          <w:tcPr>
            <w:tcW w:w="3260" w:type="dxa"/>
          </w:tcPr>
          <w:p w:rsidR="00A733E1" w:rsidRPr="000C5235" w:rsidRDefault="00A733E1" w:rsidP="009334FD">
            <w:pPr>
              <w:pStyle w:val="ConsPlusNormal"/>
              <w:rPr>
                <w:rFonts w:ascii="Times New Roman" w:hAnsi="Times New Roman" w:cs="Times New Roman"/>
                <w:sz w:val="24"/>
                <w:szCs w:val="24"/>
              </w:rPr>
            </w:pPr>
          </w:p>
          <w:p w:rsidR="004D242A" w:rsidRPr="000C5235" w:rsidRDefault="00425CEC" w:rsidP="009334FD">
            <w:pPr>
              <w:pStyle w:val="ConsPlusNormal"/>
              <w:rPr>
                <w:rFonts w:ascii="Times New Roman" w:hAnsi="Times New Roman" w:cs="Times New Roman"/>
                <w:sz w:val="24"/>
                <w:szCs w:val="24"/>
              </w:rPr>
            </w:pPr>
            <w:hyperlink r:id="rId20" w:history="1">
              <w:r w:rsidR="00A733E1" w:rsidRPr="000C5235">
                <w:rPr>
                  <w:rStyle w:val="a3"/>
                  <w:rFonts w:ascii="Times New Roman" w:hAnsi="Times New Roman" w:cs="Times New Roman"/>
                  <w:sz w:val="24"/>
                  <w:szCs w:val="24"/>
                </w:rPr>
                <w:t>Marat.Bagmanov@tatar.ru</w:t>
              </w:r>
            </w:hyperlink>
          </w:p>
          <w:p w:rsidR="00A733E1" w:rsidRPr="000C5235" w:rsidRDefault="00A733E1" w:rsidP="009334FD">
            <w:pPr>
              <w:pStyle w:val="ConsPlusNormal"/>
              <w:rPr>
                <w:rFonts w:ascii="Times New Roman" w:hAnsi="Times New Roman" w:cs="Times New Roman"/>
                <w:sz w:val="24"/>
                <w:szCs w:val="24"/>
              </w:rPr>
            </w:pPr>
          </w:p>
        </w:tc>
      </w:tr>
      <w:tr w:rsidR="004D242A" w:rsidRPr="000C5235" w:rsidTr="00A733E1">
        <w:tc>
          <w:tcPr>
            <w:tcW w:w="5246" w:type="dxa"/>
          </w:tcPr>
          <w:p w:rsidR="004D242A" w:rsidRPr="000C5235" w:rsidRDefault="004D242A" w:rsidP="009334FD">
            <w:pPr>
              <w:pStyle w:val="ConsPlusNormal"/>
              <w:rPr>
                <w:rFonts w:ascii="Times New Roman" w:hAnsi="Times New Roman" w:cs="Times New Roman"/>
              </w:rPr>
            </w:pPr>
            <w:r w:rsidRPr="000C5235">
              <w:rPr>
                <w:rFonts w:ascii="Times New Roman" w:hAnsi="Times New Roman" w:cs="Times New Roman"/>
              </w:rPr>
              <w:t>Начальник</w:t>
            </w:r>
            <w:r w:rsidR="00A733E1" w:rsidRPr="000C5235">
              <w:rPr>
                <w:rFonts w:ascii="Times New Roman" w:hAnsi="Times New Roman" w:cs="Times New Roman"/>
              </w:rPr>
              <w:t xml:space="preserve"> отдела инфраструктурного развития</w:t>
            </w:r>
          </w:p>
        </w:tc>
        <w:tc>
          <w:tcPr>
            <w:tcW w:w="1276" w:type="dxa"/>
          </w:tcPr>
          <w:p w:rsidR="004D242A" w:rsidRPr="000C5235" w:rsidRDefault="00A733E1" w:rsidP="009334FD">
            <w:pPr>
              <w:pStyle w:val="ConsPlusNormal"/>
              <w:jc w:val="center"/>
              <w:rPr>
                <w:rFonts w:ascii="Times New Roman" w:hAnsi="Times New Roman" w:cs="Times New Roman"/>
              </w:rPr>
            </w:pPr>
            <w:r w:rsidRPr="000C5235">
              <w:rPr>
                <w:rFonts w:ascii="Times New Roman" w:hAnsi="Times New Roman" w:cs="Times New Roman"/>
              </w:rPr>
              <w:t>2-42-66</w:t>
            </w:r>
          </w:p>
        </w:tc>
        <w:tc>
          <w:tcPr>
            <w:tcW w:w="3260" w:type="dxa"/>
          </w:tcPr>
          <w:p w:rsidR="004D242A" w:rsidRPr="000C5235" w:rsidRDefault="00425CEC" w:rsidP="009334FD">
            <w:pPr>
              <w:pStyle w:val="ConsPlusNormal"/>
              <w:rPr>
                <w:rFonts w:ascii="Times New Roman" w:hAnsi="Times New Roman" w:cs="Times New Roman"/>
                <w:sz w:val="24"/>
                <w:szCs w:val="24"/>
                <w:lang w:val="en-US"/>
              </w:rPr>
            </w:pPr>
            <w:hyperlink r:id="rId21" w:history="1">
              <w:r w:rsidR="00A733E1" w:rsidRPr="000C5235">
                <w:rPr>
                  <w:rStyle w:val="a3"/>
                  <w:rFonts w:ascii="Times New Roman" w:hAnsi="Times New Roman" w:cs="Times New Roman"/>
                  <w:sz w:val="24"/>
                  <w:szCs w:val="24"/>
                  <w:lang w:val="en-US"/>
                </w:rPr>
                <w:t>Ilsur.Taipov@tatar.ru</w:t>
              </w:r>
            </w:hyperlink>
          </w:p>
        </w:tc>
      </w:tr>
      <w:tr w:rsidR="004D242A" w:rsidRPr="000C5235" w:rsidTr="00A733E1">
        <w:tc>
          <w:tcPr>
            <w:tcW w:w="5246" w:type="dxa"/>
          </w:tcPr>
          <w:p w:rsidR="004D242A" w:rsidRPr="000C5235" w:rsidRDefault="004D242A" w:rsidP="009334FD">
            <w:pPr>
              <w:pStyle w:val="ConsPlusNormal"/>
              <w:rPr>
                <w:rFonts w:ascii="Times New Roman" w:hAnsi="Times New Roman" w:cs="Times New Roman"/>
              </w:rPr>
            </w:pPr>
            <w:r w:rsidRPr="000C5235">
              <w:rPr>
                <w:rFonts w:ascii="Times New Roman" w:hAnsi="Times New Roman" w:cs="Times New Roman"/>
              </w:rPr>
              <w:t xml:space="preserve">Заместитель начальника </w:t>
            </w:r>
            <w:r w:rsidR="00A733E1" w:rsidRPr="000C5235">
              <w:rPr>
                <w:rFonts w:ascii="Times New Roman" w:hAnsi="Times New Roman" w:cs="Times New Roman"/>
              </w:rPr>
              <w:t>отдела инфраструктурного развития</w:t>
            </w:r>
          </w:p>
        </w:tc>
        <w:tc>
          <w:tcPr>
            <w:tcW w:w="1276" w:type="dxa"/>
          </w:tcPr>
          <w:p w:rsidR="004D242A" w:rsidRPr="000C5235" w:rsidRDefault="00A733E1" w:rsidP="009334FD">
            <w:pPr>
              <w:pStyle w:val="ConsPlusNormal"/>
              <w:jc w:val="center"/>
              <w:rPr>
                <w:rFonts w:ascii="Times New Roman" w:hAnsi="Times New Roman" w:cs="Times New Roman"/>
              </w:rPr>
            </w:pPr>
            <w:r w:rsidRPr="000C5235">
              <w:rPr>
                <w:rFonts w:ascii="Times New Roman" w:hAnsi="Times New Roman" w:cs="Times New Roman"/>
              </w:rPr>
              <w:t>2-36-44</w:t>
            </w:r>
          </w:p>
        </w:tc>
        <w:tc>
          <w:tcPr>
            <w:tcW w:w="3260" w:type="dxa"/>
          </w:tcPr>
          <w:p w:rsidR="004D242A" w:rsidRPr="000C5235" w:rsidRDefault="00425CEC" w:rsidP="009334FD">
            <w:pPr>
              <w:pStyle w:val="ConsPlusNormal"/>
              <w:rPr>
                <w:rFonts w:ascii="Times New Roman" w:hAnsi="Times New Roman" w:cs="Times New Roman"/>
                <w:sz w:val="24"/>
                <w:szCs w:val="24"/>
                <w:lang w:val="en-US"/>
              </w:rPr>
            </w:pPr>
            <w:hyperlink r:id="rId22" w:history="1">
              <w:r w:rsidR="00A733E1" w:rsidRPr="000C5235">
                <w:rPr>
                  <w:rStyle w:val="a3"/>
                  <w:rFonts w:ascii="Times New Roman" w:hAnsi="Times New Roman" w:cs="Times New Roman"/>
                  <w:sz w:val="24"/>
                  <w:szCs w:val="24"/>
                  <w:lang w:val="en-US"/>
                </w:rPr>
                <w:t>Elmir.Ramazanov@tatar.ru</w:t>
              </w:r>
            </w:hyperlink>
          </w:p>
        </w:tc>
      </w:tr>
      <w:tr w:rsidR="004D242A" w:rsidRPr="000C5235" w:rsidTr="00A733E1">
        <w:tc>
          <w:tcPr>
            <w:tcW w:w="5246" w:type="dxa"/>
          </w:tcPr>
          <w:p w:rsidR="004D242A" w:rsidRPr="000C5235" w:rsidRDefault="004D242A" w:rsidP="009334FD">
            <w:pPr>
              <w:pStyle w:val="ConsPlusNormal"/>
              <w:rPr>
                <w:rFonts w:ascii="Times New Roman" w:hAnsi="Times New Roman" w:cs="Times New Roman"/>
              </w:rPr>
            </w:pPr>
            <w:r w:rsidRPr="000C5235">
              <w:rPr>
                <w:rFonts w:ascii="Times New Roman" w:hAnsi="Times New Roman" w:cs="Times New Roman"/>
              </w:rPr>
              <w:t xml:space="preserve">Главный специалист отдела </w:t>
            </w:r>
            <w:r w:rsidR="00A733E1" w:rsidRPr="000C5235">
              <w:rPr>
                <w:rFonts w:ascii="Times New Roman" w:hAnsi="Times New Roman" w:cs="Times New Roman"/>
              </w:rPr>
              <w:t>экономики</w:t>
            </w:r>
          </w:p>
        </w:tc>
        <w:tc>
          <w:tcPr>
            <w:tcW w:w="1276" w:type="dxa"/>
          </w:tcPr>
          <w:p w:rsidR="004D242A" w:rsidRPr="000C5235" w:rsidRDefault="00A733E1" w:rsidP="009334FD">
            <w:pPr>
              <w:pStyle w:val="ConsPlusNormal"/>
              <w:jc w:val="center"/>
              <w:rPr>
                <w:rFonts w:ascii="Times New Roman" w:hAnsi="Times New Roman" w:cs="Times New Roman"/>
              </w:rPr>
            </w:pPr>
            <w:r w:rsidRPr="000C5235">
              <w:rPr>
                <w:rFonts w:ascii="Times New Roman" w:hAnsi="Times New Roman" w:cs="Times New Roman"/>
              </w:rPr>
              <w:t>2-45-74</w:t>
            </w:r>
          </w:p>
        </w:tc>
        <w:tc>
          <w:tcPr>
            <w:tcW w:w="3260" w:type="dxa"/>
          </w:tcPr>
          <w:p w:rsidR="004D242A" w:rsidRPr="000C5235" w:rsidRDefault="00425CEC" w:rsidP="009334FD">
            <w:pPr>
              <w:pStyle w:val="ConsPlusNormal"/>
              <w:rPr>
                <w:rFonts w:ascii="Times New Roman" w:hAnsi="Times New Roman" w:cs="Times New Roman"/>
                <w:sz w:val="24"/>
                <w:szCs w:val="24"/>
                <w:lang w:val="en-US"/>
              </w:rPr>
            </w:pPr>
            <w:hyperlink r:id="rId23" w:history="1">
              <w:r w:rsidR="00A733E1" w:rsidRPr="000C5235">
                <w:rPr>
                  <w:rStyle w:val="a3"/>
                  <w:rFonts w:ascii="Times New Roman" w:hAnsi="Times New Roman" w:cs="Times New Roman"/>
                  <w:sz w:val="24"/>
                  <w:szCs w:val="24"/>
                  <w:lang w:val="en-US"/>
                </w:rPr>
                <w:t>Guzaliya.Farhutdinov@tatar.ru</w:t>
              </w:r>
            </w:hyperlink>
          </w:p>
        </w:tc>
      </w:tr>
    </w:tbl>
    <w:p w:rsidR="00A733E1" w:rsidRPr="000C5235" w:rsidRDefault="00A733E1" w:rsidP="009334FD">
      <w:pPr>
        <w:pStyle w:val="ConsPlusNormal"/>
        <w:jc w:val="both"/>
        <w:rPr>
          <w:rFonts w:ascii="Times New Roman" w:hAnsi="Times New Roman" w:cs="Times New Roman"/>
        </w:rPr>
      </w:pPr>
    </w:p>
    <w:sectPr w:rsidR="00A733E1" w:rsidRPr="000C5235" w:rsidSect="0052481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3389"/>
    <w:multiLevelType w:val="hybridMultilevel"/>
    <w:tmpl w:val="BC967CA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E933F6"/>
    <w:multiLevelType w:val="hybridMultilevel"/>
    <w:tmpl w:val="301AE14C"/>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2A"/>
    <w:rsid w:val="00037C3B"/>
    <w:rsid w:val="000A1096"/>
    <w:rsid w:val="000B19D7"/>
    <w:rsid w:val="000B40CB"/>
    <w:rsid w:val="000C0559"/>
    <w:rsid w:val="000C5235"/>
    <w:rsid w:val="001009E4"/>
    <w:rsid w:val="00113875"/>
    <w:rsid w:val="001271AF"/>
    <w:rsid w:val="001A1053"/>
    <w:rsid w:val="002A4647"/>
    <w:rsid w:val="002B6DD4"/>
    <w:rsid w:val="003003EB"/>
    <w:rsid w:val="00371C32"/>
    <w:rsid w:val="0039616F"/>
    <w:rsid w:val="003D47CF"/>
    <w:rsid w:val="003F553A"/>
    <w:rsid w:val="004021DF"/>
    <w:rsid w:val="00424E73"/>
    <w:rsid w:val="00425CEC"/>
    <w:rsid w:val="004764B0"/>
    <w:rsid w:val="00484654"/>
    <w:rsid w:val="004A0E5F"/>
    <w:rsid w:val="004D242A"/>
    <w:rsid w:val="004E5CA7"/>
    <w:rsid w:val="00524814"/>
    <w:rsid w:val="005922E7"/>
    <w:rsid w:val="005A1A63"/>
    <w:rsid w:val="00613171"/>
    <w:rsid w:val="00694AA3"/>
    <w:rsid w:val="006B5D52"/>
    <w:rsid w:val="006B62FA"/>
    <w:rsid w:val="00716FEF"/>
    <w:rsid w:val="00725874"/>
    <w:rsid w:val="007E2B39"/>
    <w:rsid w:val="007E3417"/>
    <w:rsid w:val="0089515F"/>
    <w:rsid w:val="008A3913"/>
    <w:rsid w:val="008B63BF"/>
    <w:rsid w:val="009334FD"/>
    <w:rsid w:val="009D4972"/>
    <w:rsid w:val="00A07E6E"/>
    <w:rsid w:val="00A471C0"/>
    <w:rsid w:val="00A733E1"/>
    <w:rsid w:val="00A90BE2"/>
    <w:rsid w:val="00B56E84"/>
    <w:rsid w:val="00B9010B"/>
    <w:rsid w:val="00BA5EAE"/>
    <w:rsid w:val="00BB17D1"/>
    <w:rsid w:val="00BD646B"/>
    <w:rsid w:val="00C01AA5"/>
    <w:rsid w:val="00C1048D"/>
    <w:rsid w:val="00C36B2C"/>
    <w:rsid w:val="00C55702"/>
    <w:rsid w:val="00C574FC"/>
    <w:rsid w:val="00C95D71"/>
    <w:rsid w:val="00CB4D63"/>
    <w:rsid w:val="00CB52D8"/>
    <w:rsid w:val="00CC51AE"/>
    <w:rsid w:val="00CE3F4D"/>
    <w:rsid w:val="00D80A56"/>
    <w:rsid w:val="00E16B28"/>
    <w:rsid w:val="00E204ED"/>
    <w:rsid w:val="00E21D8E"/>
    <w:rsid w:val="00E76BB8"/>
    <w:rsid w:val="00E76F1E"/>
    <w:rsid w:val="00EA2D3D"/>
    <w:rsid w:val="00F124F8"/>
    <w:rsid w:val="00F2367D"/>
    <w:rsid w:val="00F738DA"/>
    <w:rsid w:val="00FD552B"/>
    <w:rsid w:val="00FD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4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24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242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A733E1"/>
    <w:rPr>
      <w:color w:val="0000FF"/>
      <w:u w:val="single"/>
    </w:rPr>
  </w:style>
  <w:style w:type="paragraph" w:styleId="a4">
    <w:name w:val="Balloon Text"/>
    <w:basedOn w:val="a"/>
    <w:link w:val="a5"/>
    <w:uiPriority w:val="99"/>
    <w:semiHidden/>
    <w:unhideWhenUsed/>
    <w:rsid w:val="003961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616F"/>
    <w:rPr>
      <w:rFonts w:ascii="Tahoma" w:hAnsi="Tahoma" w:cs="Tahoma"/>
      <w:sz w:val="16"/>
      <w:szCs w:val="16"/>
    </w:rPr>
  </w:style>
  <w:style w:type="table" w:styleId="a6">
    <w:name w:val="Table Grid"/>
    <w:basedOn w:val="a1"/>
    <w:uiPriority w:val="59"/>
    <w:rsid w:val="00BD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4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24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242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A733E1"/>
    <w:rPr>
      <w:color w:val="0000FF"/>
      <w:u w:val="single"/>
    </w:rPr>
  </w:style>
  <w:style w:type="paragraph" w:styleId="a4">
    <w:name w:val="Balloon Text"/>
    <w:basedOn w:val="a"/>
    <w:link w:val="a5"/>
    <w:uiPriority w:val="99"/>
    <w:semiHidden/>
    <w:unhideWhenUsed/>
    <w:rsid w:val="003961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616F"/>
    <w:rPr>
      <w:rFonts w:ascii="Tahoma" w:hAnsi="Tahoma" w:cs="Tahoma"/>
      <w:sz w:val="16"/>
      <w:szCs w:val="16"/>
    </w:rPr>
  </w:style>
  <w:style w:type="table" w:styleId="a6">
    <w:name w:val="Table Grid"/>
    <w:basedOn w:val="a1"/>
    <w:uiPriority w:val="59"/>
    <w:rsid w:val="00BD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710292BD0A095AF0DEFA357FFBB71A8E42EF87ECFD3371ABE97DCC09h7IFL" TargetMode="External"/><Relationship Id="rId13" Type="http://schemas.openxmlformats.org/officeDocument/2006/relationships/hyperlink" Target="consultantplus://offline/ref=D0710292BD0A095AF0DEE4386997EA118F48B582E8FC3820F1BA7B9B562FF2E9CF22D1D0766C5DD0DD69523ChEI9L" TargetMode="External"/><Relationship Id="rId18" Type="http://schemas.openxmlformats.org/officeDocument/2006/relationships/hyperlink" Target="consultantplus://offline/ref=D0710292BD0A095AF0DEFA357FFBB71A8D4AEA8BECFD3371ABE97DCC09h7IFL" TargetMode="External"/><Relationship Id="rId3" Type="http://schemas.openxmlformats.org/officeDocument/2006/relationships/styles" Target="styles.xml"/><Relationship Id="rId21" Type="http://schemas.openxmlformats.org/officeDocument/2006/relationships/hyperlink" Target="mailto:Ilsur.Taipov@tatar.ru" TargetMode="External"/><Relationship Id="rId7" Type="http://schemas.openxmlformats.org/officeDocument/2006/relationships/hyperlink" Target="http://saby.tatarstan.ru" TargetMode="External"/><Relationship Id="rId12" Type="http://schemas.openxmlformats.org/officeDocument/2006/relationships/hyperlink" Target="consultantplus://offline/ref=D0710292BD0A095AF0DEFA357FFBB71A8E43EA8AEAF43371ABE97DCC09h7IFL" TargetMode="External"/><Relationship Id="rId17" Type="http://schemas.openxmlformats.org/officeDocument/2006/relationships/hyperlink" Target="consultantplus://offline/ref=D0710292BD0A095AF0DEFA357FFBB71A8E42E888E0F93371ABE97DCC097FF4BC8F62D7813Dh2IE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710292BD0A095AF0DEFA357FFBB71A8E42E888E0F93371ABE97DCC09h7IFL" TargetMode="External"/><Relationship Id="rId20" Type="http://schemas.openxmlformats.org/officeDocument/2006/relationships/hyperlink" Target="mailto:Marat.Bagman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710292BD0A095AF0DEE4386997EA118F48B582E8FC3820F1BA7B9B562FF2E9CF22D1D0766C5DD0DD69523ChEI9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710292BD0A095AF0DEE4386997EA118F48B582E8FC3820F1BA7B9B562FF2E9CF22D1D0766C5DD0DD69523ChEI9L" TargetMode="External"/><Relationship Id="rId23" Type="http://schemas.openxmlformats.org/officeDocument/2006/relationships/hyperlink" Target="mailto:Guzaliya.Farhutdinov@tatar.ru" TargetMode="External"/><Relationship Id="rId10" Type="http://schemas.openxmlformats.org/officeDocument/2006/relationships/hyperlink" Target="consultantplus://offline/ref=D0710292BD0A095AF0DEFA357FFBB71A8D4AEA8BECFD3371ABE97DCC09h7IFL" TargetMode="External"/><Relationship Id="rId19" Type="http://schemas.openxmlformats.org/officeDocument/2006/relationships/hyperlink" Target="mailto:marat.ishniyazov@tatar.ru" TargetMode="External"/><Relationship Id="rId4" Type="http://schemas.microsoft.com/office/2007/relationships/stylesWithEffects" Target="stylesWithEffects.xml"/><Relationship Id="rId9" Type="http://schemas.openxmlformats.org/officeDocument/2006/relationships/hyperlink" Target="consultantplus://offline/ref=D0710292BD0A095AF0DEFA357FFBB71A8E43EA8AEAF43371ABE97DCC097FF4BC8F62D785352850D8hDI9L" TargetMode="External"/><Relationship Id="rId14" Type="http://schemas.openxmlformats.org/officeDocument/2006/relationships/hyperlink" Target="consultantplus://offline/ref=D0710292BD0A095AF0DEE4386997EA118F48B582E8FC3820F1BA7B9B562FF2E9CF22D1D0766C5DD0DD69523ChEI9L" TargetMode="External"/><Relationship Id="rId22" Type="http://schemas.openxmlformats.org/officeDocument/2006/relationships/hyperlink" Target="mailto:Elmir.Ramazanov@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3E83-2184-4048-9F40-5496DD5D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8837</Words>
  <Characters>50372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dc:creator>
  <cp:lastModifiedBy>Гузалия</cp:lastModifiedBy>
  <cp:revision>3</cp:revision>
  <cp:lastPrinted>2018-11-19T13:09:00Z</cp:lastPrinted>
  <dcterms:created xsi:type="dcterms:W3CDTF">2018-11-30T07:56:00Z</dcterms:created>
  <dcterms:modified xsi:type="dcterms:W3CDTF">2018-11-30T07:58:00Z</dcterms:modified>
</cp:coreProperties>
</file>