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6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80"/>
        <w:gridCol w:w="1260"/>
        <w:gridCol w:w="4474"/>
      </w:tblGrid>
      <w:tr w:rsidR="00231974" w:rsidTr="00231974">
        <w:trPr>
          <w:jc w:val="center"/>
        </w:trPr>
        <w:tc>
          <w:tcPr>
            <w:tcW w:w="4680" w:type="dxa"/>
            <w:tcBorders>
              <w:top w:val="nil"/>
              <w:left w:val="nil"/>
              <w:bottom w:val="nil"/>
              <w:right w:val="nil"/>
            </w:tcBorders>
          </w:tcPr>
          <w:p w:rsidR="00231974" w:rsidRDefault="00231974">
            <w:pPr>
              <w:pStyle w:val="a6"/>
              <w:jc w:val="center"/>
              <w:rPr>
                <w:spacing w:val="40"/>
                <w:sz w:val="30"/>
                <w:szCs w:val="30"/>
              </w:rPr>
            </w:pPr>
            <w:r>
              <w:rPr>
                <w:spacing w:val="40"/>
                <w:sz w:val="30"/>
                <w:szCs w:val="30"/>
              </w:rPr>
              <w:t xml:space="preserve">РЕСПУБЛИКА </w:t>
            </w:r>
          </w:p>
          <w:p w:rsidR="00231974" w:rsidRDefault="00231974">
            <w:pPr>
              <w:pStyle w:val="a6"/>
              <w:jc w:val="center"/>
              <w:rPr>
                <w:spacing w:val="40"/>
                <w:sz w:val="30"/>
                <w:szCs w:val="30"/>
              </w:rPr>
            </w:pPr>
            <w:r>
              <w:rPr>
                <w:spacing w:val="40"/>
                <w:sz w:val="30"/>
                <w:szCs w:val="30"/>
              </w:rPr>
              <w:t>ТАТАРСТАН</w:t>
            </w:r>
          </w:p>
          <w:p w:rsidR="00231974" w:rsidRDefault="00231974">
            <w:pPr>
              <w:pStyle w:val="a6"/>
              <w:jc w:val="center"/>
              <w:rPr>
                <w:b/>
                <w:caps/>
                <w:sz w:val="10"/>
                <w:szCs w:val="10"/>
              </w:rPr>
            </w:pPr>
          </w:p>
          <w:p w:rsidR="00231974" w:rsidRDefault="00231974">
            <w:pPr>
              <w:pStyle w:val="a6"/>
              <w:jc w:val="center"/>
              <w:rPr>
                <w:b/>
                <w:caps/>
                <w:sz w:val="10"/>
                <w:szCs w:val="10"/>
              </w:rPr>
            </w:pPr>
          </w:p>
          <w:p w:rsidR="00231974" w:rsidRDefault="00231974">
            <w:pPr>
              <w:pStyle w:val="a6"/>
              <w:jc w:val="center"/>
              <w:rPr>
                <w:caps/>
                <w:spacing w:val="40"/>
                <w:sz w:val="22"/>
                <w:szCs w:val="22"/>
              </w:rPr>
            </w:pPr>
            <w:r>
              <w:rPr>
                <w:caps/>
                <w:spacing w:val="40"/>
                <w:sz w:val="22"/>
                <w:szCs w:val="22"/>
              </w:rPr>
              <w:t>СОВЕТ Сабинского МУНИЦИПАЛЬНОГО  района</w:t>
            </w:r>
          </w:p>
          <w:p w:rsidR="00231974" w:rsidRDefault="00231974">
            <w:pPr>
              <w:pStyle w:val="a6"/>
              <w:jc w:val="center"/>
              <w:rPr>
                <w:kern w:val="18"/>
                <w:sz w:val="16"/>
                <w:szCs w:val="16"/>
              </w:rPr>
            </w:pPr>
          </w:p>
          <w:p w:rsidR="00231974" w:rsidRDefault="00231974">
            <w:pPr>
              <w:pStyle w:val="a6"/>
              <w:jc w:val="center"/>
              <w:rPr>
                <w:kern w:val="18"/>
                <w:sz w:val="16"/>
                <w:szCs w:val="16"/>
                <w:lang w:val="tt-RU"/>
              </w:rPr>
            </w:pPr>
            <w:r>
              <w:rPr>
                <w:kern w:val="18"/>
                <w:sz w:val="16"/>
                <w:szCs w:val="16"/>
              </w:rPr>
              <w:t xml:space="preserve">422060, Республика Татарстан, </w:t>
            </w:r>
            <w:r>
              <w:rPr>
                <w:kern w:val="18"/>
                <w:sz w:val="16"/>
                <w:szCs w:val="16"/>
                <w:lang w:val="tt-RU"/>
              </w:rPr>
              <w:t>Сабинский район,</w:t>
            </w:r>
          </w:p>
          <w:p w:rsidR="00231974" w:rsidRDefault="00231974">
            <w:pPr>
              <w:pStyle w:val="a6"/>
              <w:jc w:val="center"/>
              <w:rPr>
                <w:rFonts w:ascii="Impact" w:hAnsi="Impact"/>
                <w:spacing w:val="40"/>
                <w:sz w:val="16"/>
                <w:szCs w:val="16"/>
              </w:rPr>
            </w:pPr>
            <w:proofErr w:type="spellStart"/>
            <w:r>
              <w:rPr>
                <w:kern w:val="18"/>
                <w:sz w:val="16"/>
                <w:szCs w:val="16"/>
              </w:rPr>
              <w:t>п.г.т</w:t>
            </w:r>
            <w:proofErr w:type="spellEnd"/>
            <w:r>
              <w:rPr>
                <w:kern w:val="18"/>
                <w:sz w:val="16"/>
                <w:szCs w:val="16"/>
              </w:rPr>
              <w:t xml:space="preserve">. Богатые Сабы, ул. </w:t>
            </w:r>
            <w:proofErr w:type="spellStart"/>
            <w:r>
              <w:rPr>
                <w:kern w:val="18"/>
                <w:sz w:val="16"/>
                <w:szCs w:val="16"/>
              </w:rPr>
              <w:t>Г.Закирова</w:t>
            </w:r>
            <w:proofErr w:type="spellEnd"/>
            <w:r>
              <w:rPr>
                <w:kern w:val="18"/>
                <w:sz w:val="16"/>
                <w:szCs w:val="16"/>
              </w:rPr>
              <w:t>, 52</w:t>
            </w:r>
          </w:p>
          <w:p w:rsidR="00231974" w:rsidRDefault="00231974">
            <w:pPr>
              <w:pStyle w:val="a6"/>
              <w:jc w:val="center"/>
            </w:pPr>
            <w:r>
              <w:rPr>
                <w:sz w:val="16"/>
                <w:szCs w:val="16"/>
              </w:rPr>
              <w:t>тел. 2-31-33,  2-31-44,  факс  (8262)  2-31-74</w:t>
            </w:r>
          </w:p>
        </w:tc>
        <w:tc>
          <w:tcPr>
            <w:tcW w:w="1260" w:type="dxa"/>
            <w:tcBorders>
              <w:top w:val="nil"/>
              <w:left w:val="nil"/>
              <w:bottom w:val="nil"/>
              <w:right w:val="nil"/>
            </w:tcBorders>
          </w:tcPr>
          <w:p w:rsidR="00231974" w:rsidRDefault="00231974">
            <w:pPr>
              <w:rPr>
                <w:sz w:val="24"/>
                <w:szCs w:val="24"/>
              </w:rPr>
            </w:pPr>
          </w:p>
          <w:p w:rsidR="00231974" w:rsidRDefault="00231974">
            <w:pPr>
              <w:rPr>
                <w:lang w:val="tt-RU"/>
              </w:rPr>
            </w:pPr>
            <w:r>
              <w:rPr>
                <w:noProof/>
                <w:lang w:eastAsia="ru-RU"/>
              </w:rPr>
              <w:drawing>
                <wp:inline distT="0" distB="0" distL="0" distR="0">
                  <wp:extent cx="636270" cy="797560"/>
                  <wp:effectExtent l="0" t="0" r="0" b="2540"/>
                  <wp:docPr id="2" name="Рисунок 2" descr="Сабинский р-н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абинский р-н (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6270" cy="797560"/>
                          </a:xfrm>
                          <a:prstGeom prst="rect">
                            <a:avLst/>
                          </a:prstGeom>
                          <a:solidFill>
                            <a:srgbClr val="000000"/>
                          </a:solidFill>
                          <a:ln>
                            <a:noFill/>
                          </a:ln>
                        </pic:spPr>
                      </pic:pic>
                    </a:graphicData>
                  </a:graphic>
                </wp:inline>
              </w:drawing>
            </w:r>
          </w:p>
          <w:p w:rsidR="00231974" w:rsidRDefault="00231974">
            <w:pPr>
              <w:rPr>
                <w:sz w:val="24"/>
                <w:szCs w:val="24"/>
                <w:lang w:val="tt-RU"/>
              </w:rPr>
            </w:pPr>
          </w:p>
        </w:tc>
        <w:tc>
          <w:tcPr>
            <w:tcW w:w="4474" w:type="dxa"/>
            <w:tcBorders>
              <w:top w:val="nil"/>
              <w:left w:val="nil"/>
              <w:bottom w:val="nil"/>
              <w:right w:val="nil"/>
            </w:tcBorders>
          </w:tcPr>
          <w:p w:rsidR="00231974" w:rsidRDefault="00231974">
            <w:pPr>
              <w:pStyle w:val="a6"/>
              <w:jc w:val="center"/>
              <w:rPr>
                <w:spacing w:val="40"/>
                <w:sz w:val="30"/>
                <w:szCs w:val="30"/>
              </w:rPr>
            </w:pPr>
            <w:r>
              <w:rPr>
                <w:spacing w:val="40"/>
                <w:sz w:val="30"/>
                <w:szCs w:val="30"/>
              </w:rPr>
              <w:t>ТАТАРСТАН РЕСПУБЛИКАСЫ</w:t>
            </w:r>
          </w:p>
          <w:p w:rsidR="00231974" w:rsidRDefault="00231974">
            <w:pPr>
              <w:pStyle w:val="a6"/>
              <w:jc w:val="center"/>
              <w:rPr>
                <w:spacing w:val="40"/>
                <w:sz w:val="10"/>
                <w:szCs w:val="10"/>
              </w:rPr>
            </w:pPr>
          </w:p>
          <w:p w:rsidR="00231974" w:rsidRDefault="00231974">
            <w:pPr>
              <w:pStyle w:val="a6"/>
              <w:jc w:val="center"/>
              <w:rPr>
                <w:spacing w:val="40"/>
                <w:sz w:val="10"/>
                <w:szCs w:val="10"/>
              </w:rPr>
            </w:pPr>
          </w:p>
          <w:p w:rsidR="00231974" w:rsidRDefault="00231974">
            <w:pPr>
              <w:pStyle w:val="a6"/>
              <w:jc w:val="center"/>
              <w:rPr>
                <w:caps/>
                <w:spacing w:val="40"/>
                <w:sz w:val="22"/>
                <w:szCs w:val="22"/>
              </w:rPr>
            </w:pPr>
            <w:r>
              <w:rPr>
                <w:caps/>
                <w:spacing w:val="40"/>
                <w:sz w:val="22"/>
                <w:szCs w:val="22"/>
                <w:lang w:val="tt-RU"/>
              </w:rPr>
              <w:t>С</w:t>
            </w:r>
            <w:r>
              <w:rPr>
                <w:caps/>
                <w:spacing w:val="40"/>
                <w:sz w:val="22"/>
                <w:szCs w:val="22"/>
              </w:rPr>
              <w:t xml:space="preserve">аба  МУНИЦИПАЛЬ </w:t>
            </w:r>
          </w:p>
          <w:p w:rsidR="00231974" w:rsidRDefault="00231974">
            <w:pPr>
              <w:pStyle w:val="a6"/>
              <w:jc w:val="center"/>
              <w:rPr>
                <w:caps/>
                <w:sz w:val="22"/>
                <w:szCs w:val="22"/>
                <w:lang w:val="tt-RU"/>
              </w:rPr>
            </w:pPr>
            <w:r>
              <w:rPr>
                <w:caps/>
                <w:spacing w:val="40"/>
                <w:sz w:val="22"/>
                <w:szCs w:val="22"/>
              </w:rPr>
              <w:t xml:space="preserve">район СОВЕТЫ  </w:t>
            </w:r>
          </w:p>
          <w:p w:rsidR="00231974" w:rsidRDefault="00231974">
            <w:pPr>
              <w:pStyle w:val="a6"/>
              <w:jc w:val="center"/>
              <w:rPr>
                <w:caps/>
                <w:spacing w:val="40"/>
                <w:sz w:val="10"/>
                <w:szCs w:val="10"/>
                <w:lang w:val="tt-RU"/>
              </w:rPr>
            </w:pPr>
          </w:p>
          <w:p w:rsidR="00231974" w:rsidRDefault="00231974">
            <w:pPr>
              <w:pStyle w:val="a6"/>
              <w:jc w:val="center"/>
              <w:rPr>
                <w:kern w:val="18"/>
                <w:sz w:val="10"/>
                <w:szCs w:val="10"/>
              </w:rPr>
            </w:pPr>
          </w:p>
          <w:p w:rsidR="00231974" w:rsidRDefault="00231974">
            <w:pPr>
              <w:pStyle w:val="a6"/>
              <w:jc w:val="center"/>
              <w:rPr>
                <w:kern w:val="18"/>
                <w:sz w:val="16"/>
                <w:szCs w:val="16"/>
                <w:lang w:val="tt-RU"/>
              </w:rPr>
            </w:pPr>
            <w:r>
              <w:rPr>
                <w:kern w:val="18"/>
                <w:sz w:val="16"/>
                <w:szCs w:val="16"/>
              </w:rPr>
              <w:t xml:space="preserve">422060, Татарстан </w:t>
            </w:r>
            <w:proofErr w:type="spellStart"/>
            <w:r>
              <w:rPr>
                <w:kern w:val="18"/>
                <w:sz w:val="16"/>
                <w:szCs w:val="16"/>
              </w:rPr>
              <w:t>Республикасы</w:t>
            </w:r>
            <w:proofErr w:type="spellEnd"/>
            <w:r>
              <w:rPr>
                <w:kern w:val="18"/>
                <w:sz w:val="16"/>
                <w:szCs w:val="16"/>
              </w:rPr>
              <w:t xml:space="preserve">, </w:t>
            </w:r>
            <w:r>
              <w:rPr>
                <w:kern w:val="18"/>
                <w:sz w:val="16"/>
                <w:szCs w:val="16"/>
                <w:lang w:val="tt-RU"/>
              </w:rPr>
              <w:t xml:space="preserve">Саба районы, </w:t>
            </w:r>
          </w:p>
          <w:p w:rsidR="00231974" w:rsidRDefault="00231974">
            <w:pPr>
              <w:pStyle w:val="a6"/>
              <w:jc w:val="center"/>
              <w:rPr>
                <w:kern w:val="18"/>
                <w:sz w:val="16"/>
                <w:szCs w:val="16"/>
              </w:rPr>
            </w:pPr>
            <w:proofErr w:type="spellStart"/>
            <w:r>
              <w:rPr>
                <w:kern w:val="18"/>
                <w:sz w:val="16"/>
                <w:szCs w:val="16"/>
              </w:rPr>
              <w:t>Байлар</w:t>
            </w:r>
            <w:proofErr w:type="spellEnd"/>
            <w:r>
              <w:rPr>
                <w:kern w:val="18"/>
                <w:sz w:val="16"/>
                <w:szCs w:val="16"/>
              </w:rPr>
              <w:t xml:space="preserve"> </w:t>
            </w:r>
            <w:proofErr w:type="spellStart"/>
            <w:r>
              <w:rPr>
                <w:kern w:val="18"/>
                <w:sz w:val="16"/>
                <w:szCs w:val="16"/>
              </w:rPr>
              <w:t>Сабасы</w:t>
            </w:r>
            <w:proofErr w:type="spellEnd"/>
            <w:r>
              <w:rPr>
                <w:kern w:val="18"/>
                <w:sz w:val="16"/>
                <w:szCs w:val="16"/>
              </w:rPr>
              <w:t xml:space="preserve"> </w:t>
            </w:r>
            <w:proofErr w:type="spellStart"/>
            <w:r>
              <w:rPr>
                <w:kern w:val="18"/>
                <w:sz w:val="16"/>
                <w:szCs w:val="16"/>
              </w:rPr>
              <w:t>ш.т.п</w:t>
            </w:r>
            <w:proofErr w:type="spellEnd"/>
            <w:r>
              <w:rPr>
                <w:kern w:val="18"/>
                <w:sz w:val="16"/>
                <w:szCs w:val="16"/>
              </w:rPr>
              <w:t xml:space="preserve">., </w:t>
            </w:r>
            <w:proofErr w:type="spellStart"/>
            <w:r>
              <w:rPr>
                <w:kern w:val="18"/>
                <w:sz w:val="16"/>
                <w:szCs w:val="16"/>
              </w:rPr>
              <w:t>Г.Закиров</w:t>
            </w:r>
            <w:proofErr w:type="spellEnd"/>
            <w:r>
              <w:rPr>
                <w:kern w:val="18"/>
                <w:sz w:val="16"/>
                <w:szCs w:val="16"/>
              </w:rPr>
              <w:t xml:space="preserve"> </w:t>
            </w:r>
            <w:proofErr w:type="spellStart"/>
            <w:r>
              <w:rPr>
                <w:kern w:val="18"/>
                <w:sz w:val="16"/>
                <w:szCs w:val="16"/>
              </w:rPr>
              <w:t>урамы</w:t>
            </w:r>
            <w:proofErr w:type="spellEnd"/>
            <w:r>
              <w:rPr>
                <w:kern w:val="18"/>
                <w:sz w:val="16"/>
                <w:szCs w:val="16"/>
              </w:rPr>
              <w:t xml:space="preserve">, 52 </w:t>
            </w:r>
            <w:proofErr w:type="spellStart"/>
            <w:r>
              <w:rPr>
                <w:kern w:val="18"/>
                <w:sz w:val="16"/>
                <w:szCs w:val="16"/>
              </w:rPr>
              <w:t>йорт</w:t>
            </w:r>
            <w:proofErr w:type="spellEnd"/>
          </w:p>
          <w:p w:rsidR="00231974" w:rsidRDefault="00231974">
            <w:pPr>
              <w:pStyle w:val="a6"/>
              <w:jc w:val="center"/>
            </w:pPr>
            <w:r>
              <w:rPr>
                <w:sz w:val="16"/>
                <w:szCs w:val="16"/>
              </w:rPr>
              <w:t>тел. 2-31-33,  2-31-44,  факс  (8262)  2-31-74</w:t>
            </w:r>
          </w:p>
        </w:tc>
      </w:tr>
      <w:tr w:rsidR="00231974" w:rsidRPr="00707DCF" w:rsidTr="00231974">
        <w:trPr>
          <w:cantSplit/>
          <w:trHeight w:val="437"/>
          <w:jc w:val="center"/>
        </w:trPr>
        <w:tc>
          <w:tcPr>
            <w:tcW w:w="10414" w:type="dxa"/>
            <w:gridSpan w:val="3"/>
            <w:tcBorders>
              <w:top w:val="nil"/>
              <w:left w:val="nil"/>
              <w:bottom w:val="nil"/>
              <w:right w:val="nil"/>
            </w:tcBorders>
            <w:hideMark/>
          </w:tcPr>
          <w:p w:rsidR="00231974" w:rsidRDefault="00231974">
            <w:pPr>
              <w:pStyle w:val="a6"/>
              <w:rPr>
                <w:rFonts w:ascii="Lucida Sans Unicode" w:hAnsi="Lucida Sans Unicode"/>
                <w:color w:val="0000FF"/>
                <w:sz w:val="18"/>
                <w:u w:val="single"/>
                <w:lang w:val="en-US"/>
              </w:rPr>
            </w:pPr>
            <w:r>
              <w:rPr>
                <w:rFonts w:ascii="Lucida Sans Unicode" w:hAnsi="Lucida Sans Unicode"/>
                <w:sz w:val="18"/>
                <w:lang w:val="en-US"/>
              </w:rPr>
              <w:t xml:space="preserve">                                                                          e-mail: </w:t>
            </w:r>
            <w:r>
              <w:rPr>
                <w:rFonts w:ascii="Lucida Sans Unicode" w:hAnsi="Lucida Sans Unicode"/>
                <w:color w:val="0000FF"/>
                <w:sz w:val="18"/>
                <w:u w:val="single"/>
                <w:lang w:val="en-US"/>
              </w:rPr>
              <w:t>saba@tatar.ru</w:t>
            </w:r>
          </w:p>
        </w:tc>
      </w:tr>
    </w:tbl>
    <w:p w:rsidR="00231974" w:rsidRDefault="00231974" w:rsidP="00231974">
      <w:pPr>
        <w:pStyle w:val="a6"/>
        <w:rPr>
          <w:lang w:val="en-US"/>
        </w:rPr>
      </w:pPr>
      <w:r>
        <w:rPr>
          <w:noProof/>
        </w:rP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34925</wp:posOffset>
                </wp:positionV>
                <wp:extent cx="6515100" cy="0"/>
                <wp:effectExtent l="19050" t="15875" r="19050" b="127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75pt" to="4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" strokeweight="2pt"/>
            </w:pict>
          </mc:Fallback>
        </mc:AlternateContent>
      </w:r>
      <w:r>
        <w:rPr>
          <w:sz w:val="24"/>
          <w:lang w:val="en-US"/>
        </w:rPr>
        <w:t xml:space="preserve">            </w:t>
      </w:r>
      <w:r>
        <w:rPr>
          <w:lang w:val="en-US"/>
        </w:rPr>
        <w:t xml:space="preserve">          </w:t>
      </w:r>
    </w:p>
    <w:p w:rsidR="00231974" w:rsidRPr="00231974" w:rsidRDefault="00231974" w:rsidP="00231974">
      <w:pPr>
        <w:rPr>
          <w:rFonts w:ascii="Times New Roman" w:hAnsi="Times New Roman" w:cs="Times New Roman"/>
          <w:sz w:val="26"/>
        </w:rPr>
      </w:pPr>
      <w:r>
        <w:rPr>
          <w:sz w:val="26"/>
          <w:lang w:val="en-US"/>
        </w:rPr>
        <w:t xml:space="preserve">    </w:t>
      </w:r>
      <w:r w:rsidR="00707DCF">
        <w:rPr>
          <w:sz w:val="26"/>
        </w:rPr>
        <w:t>19.12.2012</w:t>
      </w:r>
      <w:bookmarkStart w:id="0" w:name="_GoBack"/>
      <w:bookmarkEnd w:id="0"/>
      <w:r>
        <w:rPr>
          <w:sz w:val="26"/>
        </w:rPr>
        <w:tab/>
      </w:r>
      <w:r>
        <w:rPr>
          <w:sz w:val="26"/>
        </w:rPr>
        <w:tab/>
      </w:r>
      <w:r>
        <w:rPr>
          <w:sz w:val="26"/>
        </w:rPr>
        <w:tab/>
      </w:r>
      <w:r>
        <w:rPr>
          <w:sz w:val="26"/>
        </w:rPr>
        <w:tab/>
      </w:r>
      <w:r>
        <w:rPr>
          <w:sz w:val="26"/>
        </w:rPr>
        <w:tab/>
      </w:r>
      <w:r>
        <w:rPr>
          <w:sz w:val="26"/>
        </w:rPr>
        <w:tab/>
      </w:r>
      <w:r>
        <w:rPr>
          <w:sz w:val="26"/>
        </w:rPr>
        <w:tab/>
      </w:r>
      <w:r>
        <w:rPr>
          <w:sz w:val="26"/>
        </w:rPr>
        <w:tab/>
      </w:r>
      <w:r w:rsidR="00707DCF">
        <w:rPr>
          <w:rFonts w:ascii="Times New Roman" w:hAnsi="Times New Roman" w:cs="Times New Roman"/>
          <w:sz w:val="26"/>
        </w:rPr>
        <w:t>№164</w:t>
      </w:r>
    </w:p>
    <w:p w:rsidR="00231974" w:rsidRDefault="00231974" w:rsidP="00231974">
      <w:pPr>
        <w:rPr>
          <w:sz w:val="26"/>
        </w:rPr>
      </w:pPr>
    </w:p>
    <w:p w:rsidR="00EB369A" w:rsidRPr="006B2885" w:rsidRDefault="00EB369A" w:rsidP="00E77366">
      <w:pPr>
        <w:tabs>
          <w:tab w:val="left" w:pos="3120"/>
        </w:tabs>
        <w:spacing w:after="0" w:line="240" w:lineRule="auto"/>
        <w:ind w:firstLine="567"/>
        <w:jc w:val="center"/>
        <w:rPr>
          <w:rFonts w:ascii="Times New Roman" w:hAnsi="Times New Roman" w:cs="Times New Roman"/>
          <w:sz w:val="32"/>
          <w:szCs w:val="32"/>
        </w:rPr>
      </w:pPr>
      <w:r w:rsidRPr="006B2885">
        <w:rPr>
          <w:rFonts w:ascii="Times New Roman" w:hAnsi="Times New Roman" w:cs="Times New Roman"/>
          <w:sz w:val="32"/>
          <w:szCs w:val="32"/>
        </w:rPr>
        <w:t>РЕШЕНИЕ</w:t>
      </w:r>
    </w:p>
    <w:p w:rsidR="00E77366" w:rsidRPr="006B2885" w:rsidRDefault="00E77366" w:rsidP="00E77366">
      <w:pPr>
        <w:tabs>
          <w:tab w:val="left" w:pos="3120"/>
        </w:tabs>
        <w:spacing w:after="0" w:line="240" w:lineRule="auto"/>
        <w:ind w:firstLine="567"/>
        <w:jc w:val="both"/>
        <w:rPr>
          <w:rFonts w:ascii="Times New Roman" w:hAnsi="Times New Roman" w:cs="Times New Roman"/>
          <w:sz w:val="32"/>
          <w:szCs w:val="32"/>
        </w:rPr>
      </w:pPr>
    </w:p>
    <w:p w:rsidR="00E77366" w:rsidRDefault="00E77366" w:rsidP="00E77366">
      <w:pPr>
        <w:tabs>
          <w:tab w:val="left" w:pos="3120"/>
        </w:tabs>
        <w:spacing w:after="0" w:line="240" w:lineRule="auto"/>
        <w:ind w:firstLine="567"/>
        <w:jc w:val="both"/>
        <w:rPr>
          <w:rFonts w:ascii="Times New Roman" w:hAnsi="Times New Roman" w:cs="Times New Roman"/>
          <w:sz w:val="28"/>
          <w:szCs w:val="28"/>
        </w:rPr>
      </w:pPr>
    </w:p>
    <w:p w:rsidR="00EB369A" w:rsidRPr="006B2885" w:rsidRDefault="00E77366" w:rsidP="006B2885">
      <w:pPr>
        <w:spacing w:after="0" w:line="240" w:lineRule="auto"/>
        <w:ind w:right="5668"/>
        <w:jc w:val="both"/>
        <w:rPr>
          <w:rFonts w:ascii="Times New Roman" w:hAnsi="Times New Roman" w:cs="Times New Roman"/>
          <w:sz w:val="28"/>
          <w:szCs w:val="28"/>
        </w:rPr>
      </w:pPr>
      <w:r w:rsidRPr="006B2885">
        <w:rPr>
          <w:rFonts w:ascii="Times New Roman" w:hAnsi="Times New Roman"/>
          <w:sz w:val="28"/>
          <w:szCs w:val="28"/>
        </w:rPr>
        <w:t xml:space="preserve">Об утверждении </w:t>
      </w:r>
      <w:r w:rsidR="006B2885" w:rsidRPr="006B2885">
        <w:rPr>
          <w:rFonts w:ascii="Times New Roman" w:hAnsi="Times New Roman"/>
          <w:sz w:val="28"/>
          <w:szCs w:val="28"/>
        </w:rPr>
        <w:t>П</w:t>
      </w:r>
      <w:r w:rsidRPr="006B2885">
        <w:rPr>
          <w:rFonts w:ascii="Times New Roman" w:hAnsi="Times New Roman"/>
          <w:sz w:val="28"/>
          <w:szCs w:val="28"/>
        </w:rPr>
        <w:t>оложения о муниципальной казне Сабинского муниципального района Республики Татарстан</w:t>
      </w:r>
      <w:r w:rsidRPr="006B2885">
        <w:rPr>
          <w:rFonts w:ascii="Times New Roman" w:hAnsi="Times New Roman" w:cs="Times New Roman"/>
          <w:noProof/>
          <w:sz w:val="28"/>
          <w:szCs w:val="28"/>
          <w:lang w:eastAsia="ru-RU"/>
        </w:rPr>
        <w:t xml:space="preserve"> </w:t>
      </w:r>
    </w:p>
    <w:p w:rsidR="00EB369A" w:rsidRPr="006B2885" w:rsidRDefault="00EB369A" w:rsidP="00E77366">
      <w:pPr>
        <w:tabs>
          <w:tab w:val="left" w:pos="3120"/>
        </w:tabs>
        <w:spacing w:after="0" w:line="240" w:lineRule="auto"/>
        <w:ind w:firstLine="567"/>
        <w:jc w:val="both"/>
        <w:rPr>
          <w:rFonts w:ascii="Times New Roman" w:hAnsi="Times New Roman" w:cs="Times New Roman"/>
          <w:sz w:val="28"/>
          <w:szCs w:val="28"/>
        </w:rPr>
      </w:pPr>
    </w:p>
    <w:p w:rsidR="00FD024A" w:rsidRPr="006B2885" w:rsidRDefault="00FD024A" w:rsidP="00E77366">
      <w:pPr>
        <w:pStyle w:val="ConsPlusTitle"/>
        <w:jc w:val="center"/>
        <w:rPr>
          <w:rFonts w:ascii="Times New Roman" w:hAnsi="Times New Roman" w:cs="Times New Roman"/>
          <w:sz w:val="28"/>
          <w:szCs w:val="28"/>
        </w:rPr>
      </w:pPr>
    </w:p>
    <w:p w:rsidR="00EB369A" w:rsidRPr="006B2885" w:rsidRDefault="00EB369A" w:rsidP="00E77366">
      <w:pPr>
        <w:pStyle w:val="ConsPlusTitle"/>
        <w:jc w:val="center"/>
        <w:rPr>
          <w:rFonts w:ascii="Times New Roman" w:hAnsi="Times New Roman" w:cs="Times New Roman"/>
          <w:sz w:val="28"/>
          <w:szCs w:val="28"/>
        </w:rPr>
      </w:pPr>
    </w:p>
    <w:p w:rsidR="00FD024A" w:rsidRPr="006B2885" w:rsidRDefault="00FD024A" w:rsidP="00E7736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D024A" w:rsidRPr="006B2885" w:rsidRDefault="00FD024A" w:rsidP="00E7736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B2885">
        <w:rPr>
          <w:rFonts w:ascii="Times New Roman" w:hAnsi="Times New Roman" w:cs="Times New Roman"/>
          <w:sz w:val="28"/>
          <w:szCs w:val="28"/>
        </w:rPr>
        <w:t xml:space="preserve">В целях решения вопросов местного значения и в соответствии </w:t>
      </w:r>
      <w:r w:rsidR="00C84945" w:rsidRPr="006B2885">
        <w:rPr>
          <w:rFonts w:ascii="Times New Roman" w:hAnsi="Times New Roman" w:cs="Times New Roman"/>
          <w:sz w:val="28"/>
          <w:szCs w:val="28"/>
        </w:rPr>
        <w:t xml:space="preserve">с Федеральным законом №131-ФЗ от 06.10.2003 </w:t>
      </w:r>
      <w:r w:rsidR="00061259" w:rsidRPr="006B2885">
        <w:rPr>
          <w:rFonts w:ascii="Times New Roman" w:hAnsi="Times New Roman" w:cs="Times New Roman"/>
          <w:sz w:val="28"/>
          <w:szCs w:val="28"/>
        </w:rPr>
        <w:t xml:space="preserve">года </w:t>
      </w:r>
      <w:r w:rsidR="00C84945" w:rsidRPr="006B2885">
        <w:rPr>
          <w:rFonts w:ascii="Times New Roman" w:hAnsi="Times New Roman" w:cs="Times New Roman"/>
          <w:sz w:val="28"/>
          <w:szCs w:val="28"/>
        </w:rPr>
        <w:t xml:space="preserve">«Об общих принципах организации местного самоуправления в Российской Федерации», Уставом Сабинского муниципального района </w:t>
      </w:r>
      <w:r w:rsidR="0088625F" w:rsidRPr="006B2885">
        <w:rPr>
          <w:rFonts w:ascii="Times New Roman" w:hAnsi="Times New Roman" w:cs="Times New Roman"/>
          <w:sz w:val="28"/>
          <w:szCs w:val="28"/>
        </w:rPr>
        <w:t>Республики Татарстан</w:t>
      </w:r>
      <w:r w:rsidR="006B2885">
        <w:rPr>
          <w:rFonts w:ascii="Times New Roman" w:hAnsi="Times New Roman" w:cs="Times New Roman"/>
          <w:sz w:val="28"/>
          <w:szCs w:val="28"/>
        </w:rPr>
        <w:t>,</w:t>
      </w:r>
      <w:r w:rsidR="0088625F" w:rsidRPr="006B2885">
        <w:rPr>
          <w:rFonts w:ascii="Times New Roman" w:hAnsi="Times New Roman" w:cs="Times New Roman"/>
          <w:sz w:val="28"/>
          <w:szCs w:val="28"/>
        </w:rPr>
        <w:t xml:space="preserve"> </w:t>
      </w:r>
      <w:r w:rsidRPr="006B2885">
        <w:rPr>
          <w:rFonts w:ascii="Times New Roman" w:hAnsi="Times New Roman" w:cs="Times New Roman"/>
          <w:sz w:val="28"/>
          <w:szCs w:val="28"/>
        </w:rPr>
        <w:t xml:space="preserve">Совет </w:t>
      </w:r>
      <w:r w:rsidR="00EB369A" w:rsidRPr="006B2885">
        <w:rPr>
          <w:rFonts w:ascii="Times New Roman" w:hAnsi="Times New Roman" w:cs="Times New Roman"/>
          <w:sz w:val="28"/>
          <w:szCs w:val="28"/>
        </w:rPr>
        <w:t xml:space="preserve">Сабинского муниципального района </w:t>
      </w:r>
      <w:r w:rsidRPr="006B2885">
        <w:rPr>
          <w:rFonts w:ascii="Times New Roman" w:hAnsi="Times New Roman" w:cs="Times New Roman"/>
          <w:sz w:val="28"/>
          <w:szCs w:val="28"/>
        </w:rPr>
        <w:t>РЕШИЛ:</w:t>
      </w:r>
    </w:p>
    <w:p w:rsidR="00C84945" w:rsidRPr="006B2885" w:rsidRDefault="00FD024A" w:rsidP="00D632E3">
      <w:pPr>
        <w:pStyle w:val="a3"/>
        <w:widowControl w:val="0"/>
        <w:numPr>
          <w:ilvl w:val="0"/>
          <w:numId w:val="2"/>
        </w:numPr>
        <w:tabs>
          <w:tab w:val="left" w:pos="1134"/>
        </w:tabs>
        <w:autoSpaceDE w:val="0"/>
        <w:autoSpaceDN w:val="0"/>
        <w:adjustRightInd w:val="0"/>
        <w:spacing w:after="0" w:line="240" w:lineRule="auto"/>
        <w:ind w:left="0" w:firstLine="540"/>
        <w:jc w:val="both"/>
        <w:rPr>
          <w:rFonts w:ascii="Times New Roman" w:hAnsi="Times New Roman" w:cs="Times New Roman"/>
          <w:sz w:val="28"/>
          <w:szCs w:val="28"/>
        </w:rPr>
      </w:pPr>
      <w:r w:rsidRPr="006B2885">
        <w:rPr>
          <w:rFonts w:ascii="Times New Roman" w:hAnsi="Times New Roman" w:cs="Times New Roman"/>
          <w:sz w:val="28"/>
          <w:szCs w:val="28"/>
        </w:rPr>
        <w:t xml:space="preserve">Утвердить Положение о муниципальной казне </w:t>
      </w:r>
      <w:r w:rsidR="00EB369A" w:rsidRPr="006B2885">
        <w:rPr>
          <w:rFonts w:ascii="Times New Roman" w:hAnsi="Times New Roman" w:cs="Times New Roman"/>
          <w:sz w:val="28"/>
          <w:szCs w:val="28"/>
        </w:rPr>
        <w:t>Сабинского муниципального района</w:t>
      </w:r>
      <w:r w:rsidRPr="006B2885">
        <w:rPr>
          <w:rFonts w:ascii="Times New Roman" w:hAnsi="Times New Roman" w:cs="Times New Roman"/>
          <w:sz w:val="28"/>
          <w:szCs w:val="28"/>
        </w:rPr>
        <w:t xml:space="preserve"> </w:t>
      </w:r>
      <w:r w:rsidR="00061259" w:rsidRPr="006B2885">
        <w:rPr>
          <w:rFonts w:ascii="Times New Roman" w:hAnsi="Times New Roman" w:cs="Times New Roman"/>
          <w:sz w:val="28"/>
          <w:szCs w:val="28"/>
        </w:rPr>
        <w:t xml:space="preserve"> Республики Татарстан (прилагается)</w:t>
      </w:r>
      <w:r w:rsidRPr="006B2885">
        <w:rPr>
          <w:rFonts w:ascii="Times New Roman" w:hAnsi="Times New Roman" w:cs="Times New Roman"/>
          <w:sz w:val="28"/>
          <w:szCs w:val="28"/>
        </w:rPr>
        <w:t>.</w:t>
      </w:r>
    </w:p>
    <w:p w:rsidR="00552363"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E77366">
        <w:rPr>
          <w:rFonts w:ascii="Times New Roman" w:hAnsi="Times New Roman" w:cs="Times New Roman"/>
          <w:sz w:val="26"/>
          <w:szCs w:val="26"/>
        </w:rPr>
        <w:t xml:space="preserve">2. </w:t>
      </w:r>
      <w:proofErr w:type="gramStart"/>
      <w:r w:rsidRPr="00E77366">
        <w:rPr>
          <w:rFonts w:ascii="Times New Roman" w:hAnsi="Times New Roman" w:cs="Times New Roman"/>
          <w:sz w:val="26"/>
          <w:szCs w:val="26"/>
        </w:rPr>
        <w:t>Контроль за</w:t>
      </w:r>
      <w:proofErr w:type="gramEnd"/>
      <w:r w:rsidRPr="00E77366">
        <w:rPr>
          <w:rFonts w:ascii="Times New Roman" w:hAnsi="Times New Roman" w:cs="Times New Roman"/>
          <w:sz w:val="26"/>
          <w:szCs w:val="26"/>
        </w:rPr>
        <w:t xml:space="preserve"> исполнением настоящего решения возложить на </w:t>
      </w:r>
      <w:proofErr w:type="spellStart"/>
      <w:r>
        <w:rPr>
          <w:rFonts w:ascii="Times New Roman" w:hAnsi="Times New Roman" w:cs="Times New Roman"/>
          <w:sz w:val="26"/>
          <w:szCs w:val="26"/>
        </w:rPr>
        <w:t>Галиуллина</w:t>
      </w:r>
      <w:proofErr w:type="spellEnd"/>
      <w:r>
        <w:rPr>
          <w:rFonts w:ascii="Times New Roman" w:hAnsi="Times New Roman" w:cs="Times New Roman"/>
          <w:sz w:val="26"/>
          <w:szCs w:val="26"/>
        </w:rPr>
        <w:t xml:space="preserve"> А.М., председателя Палаты имущественных и земельных отношений Сабинского муниципального района.</w:t>
      </w:r>
    </w:p>
    <w:p w:rsidR="00C84945" w:rsidRPr="006B2885" w:rsidRDefault="00C84945" w:rsidP="00E7736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84945" w:rsidRPr="006B2885" w:rsidRDefault="00C84945" w:rsidP="00C84945">
      <w:pPr>
        <w:widowControl w:val="0"/>
        <w:autoSpaceDE w:val="0"/>
        <w:autoSpaceDN w:val="0"/>
        <w:adjustRightInd w:val="0"/>
        <w:spacing w:after="0" w:line="240" w:lineRule="auto"/>
        <w:jc w:val="both"/>
        <w:rPr>
          <w:rFonts w:ascii="Times New Roman" w:hAnsi="Times New Roman" w:cs="Times New Roman"/>
          <w:sz w:val="28"/>
          <w:szCs w:val="28"/>
        </w:rPr>
      </w:pPr>
    </w:p>
    <w:p w:rsidR="00061259" w:rsidRPr="006B2885" w:rsidRDefault="00061259" w:rsidP="00061259">
      <w:pPr>
        <w:widowControl w:val="0"/>
        <w:autoSpaceDE w:val="0"/>
        <w:autoSpaceDN w:val="0"/>
        <w:adjustRightInd w:val="0"/>
        <w:spacing w:after="0" w:line="240" w:lineRule="auto"/>
        <w:ind w:right="565" w:firstLine="567"/>
        <w:rPr>
          <w:rFonts w:ascii="Times New Roman" w:hAnsi="Times New Roman" w:cs="Times New Roman"/>
          <w:sz w:val="28"/>
          <w:szCs w:val="28"/>
        </w:rPr>
      </w:pPr>
      <w:r w:rsidRPr="006B2885">
        <w:rPr>
          <w:rFonts w:ascii="Times New Roman" w:hAnsi="Times New Roman" w:cs="Times New Roman"/>
          <w:sz w:val="28"/>
          <w:szCs w:val="28"/>
        </w:rPr>
        <w:t xml:space="preserve">       Глава Сабинского</w:t>
      </w:r>
    </w:p>
    <w:p w:rsidR="00FD024A" w:rsidRPr="006B2885" w:rsidRDefault="00061259" w:rsidP="00061259">
      <w:pPr>
        <w:widowControl w:val="0"/>
        <w:autoSpaceDE w:val="0"/>
        <w:autoSpaceDN w:val="0"/>
        <w:adjustRightInd w:val="0"/>
        <w:spacing w:after="0" w:line="240" w:lineRule="auto"/>
        <w:ind w:right="565"/>
        <w:rPr>
          <w:rFonts w:ascii="Times New Roman" w:hAnsi="Times New Roman" w:cs="Times New Roman"/>
          <w:sz w:val="28"/>
          <w:szCs w:val="28"/>
        </w:rPr>
      </w:pPr>
      <w:r w:rsidRPr="006B2885">
        <w:rPr>
          <w:rFonts w:ascii="Times New Roman" w:hAnsi="Times New Roman" w:cs="Times New Roman"/>
          <w:sz w:val="28"/>
          <w:szCs w:val="28"/>
        </w:rPr>
        <w:t xml:space="preserve">          муниципального района                                             </w:t>
      </w:r>
      <w:r w:rsidR="009609B2" w:rsidRPr="006B2885">
        <w:rPr>
          <w:rFonts w:ascii="Times New Roman" w:hAnsi="Times New Roman" w:cs="Times New Roman"/>
          <w:sz w:val="28"/>
          <w:szCs w:val="28"/>
        </w:rPr>
        <w:t>Р.Н.</w:t>
      </w:r>
      <w:r w:rsidR="00C84945" w:rsidRPr="006B2885">
        <w:rPr>
          <w:rFonts w:ascii="Times New Roman" w:hAnsi="Times New Roman" w:cs="Times New Roman"/>
          <w:sz w:val="28"/>
          <w:szCs w:val="28"/>
        </w:rPr>
        <w:t xml:space="preserve"> </w:t>
      </w:r>
      <w:proofErr w:type="spellStart"/>
      <w:r w:rsidR="009609B2" w:rsidRPr="006B2885">
        <w:rPr>
          <w:rFonts w:ascii="Times New Roman" w:hAnsi="Times New Roman" w:cs="Times New Roman"/>
          <w:sz w:val="28"/>
          <w:szCs w:val="28"/>
        </w:rPr>
        <w:t>Минниханов</w:t>
      </w:r>
      <w:proofErr w:type="spellEnd"/>
    </w:p>
    <w:p w:rsidR="00FD024A" w:rsidRPr="006B2885" w:rsidRDefault="00FD024A" w:rsidP="00E77366">
      <w:pPr>
        <w:widowControl w:val="0"/>
        <w:autoSpaceDE w:val="0"/>
        <w:autoSpaceDN w:val="0"/>
        <w:adjustRightInd w:val="0"/>
        <w:spacing w:after="0" w:line="240" w:lineRule="auto"/>
        <w:jc w:val="right"/>
        <w:rPr>
          <w:rFonts w:ascii="Times New Roman" w:hAnsi="Times New Roman" w:cs="Times New Roman"/>
          <w:sz w:val="28"/>
          <w:szCs w:val="28"/>
        </w:rPr>
      </w:pPr>
    </w:p>
    <w:p w:rsidR="00FD024A" w:rsidRPr="006B2885" w:rsidRDefault="00FD024A" w:rsidP="00E7736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D024A" w:rsidRPr="006B2885" w:rsidRDefault="00FD024A" w:rsidP="00E7736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7223A" w:rsidRPr="006B2885" w:rsidRDefault="0017223A" w:rsidP="00E7736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7223A" w:rsidRPr="006B2885" w:rsidRDefault="0017223A" w:rsidP="00E7736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7223A" w:rsidRPr="006B2885" w:rsidRDefault="0017223A" w:rsidP="00E7736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7223A" w:rsidRPr="006B2885" w:rsidRDefault="0017223A" w:rsidP="00E7736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D024A" w:rsidRPr="00013E8B" w:rsidRDefault="00837A63" w:rsidP="00E7736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659264" behindDoc="0" locked="0" layoutInCell="1" allowOverlap="1" wp14:anchorId="0C3D682F" wp14:editId="2AD27DA3">
                <wp:simplePos x="0" y="0"/>
                <wp:positionH relativeFrom="column">
                  <wp:posOffset>4109720</wp:posOffset>
                </wp:positionH>
                <wp:positionV relativeFrom="paragraph">
                  <wp:posOffset>-72391</wp:posOffset>
                </wp:positionV>
                <wp:extent cx="2033626" cy="1019175"/>
                <wp:effectExtent l="0" t="0" r="5080" b="9525"/>
                <wp:wrapNone/>
                <wp:docPr id="1" name="Поле 1"/>
                <wp:cNvGraphicFramePr/>
                <a:graphic xmlns:a="http://schemas.openxmlformats.org/drawingml/2006/main">
                  <a:graphicData uri="http://schemas.microsoft.com/office/word/2010/wordprocessingShape">
                    <wps:wsp>
                      <wps:cNvSpPr txBox="1"/>
                      <wps:spPr>
                        <a:xfrm>
                          <a:off x="0" y="0"/>
                          <a:ext cx="2033626" cy="1019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31974" w:rsidRPr="00231974" w:rsidRDefault="00837A63" w:rsidP="00837A63">
                            <w:pPr>
                              <w:spacing w:after="0" w:line="240" w:lineRule="auto"/>
                              <w:jc w:val="center"/>
                              <w:rPr>
                                <w:rFonts w:ascii="Times New Roman" w:hAnsi="Times New Roman" w:cs="Times New Roman"/>
                                <w:sz w:val="24"/>
                                <w:szCs w:val="24"/>
                              </w:rPr>
                            </w:pPr>
                            <w:r w:rsidRPr="00231974">
                              <w:rPr>
                                <w:rFonts w:ascii="Times New Roman" w:hAnsi="Times New Roman" w:cs="Times New Roman"/>
                                <w:sz w:val="24"/>
                                <w:szCs w:val="24"/>
                              </w:rPr>
                              <w:t xml:space="preserve">Утверждено решением Совета Сабинского муниципального района Республики Татарстан </w:t>
                            </w:r>
                          </w:p>
                          <w:p w:rsidR="00837A63" w:rsidRPr="00231974" w:rsidRDefault="00837A63" w:rsidP="00837A63">
                            <w:pPr>
                              <w:spacing w:after="0" w:line="240" w:lineRule="auto"/>
                              <w:jc w:val="center"/>
                              <w:rPr>
                                <w:rFonts w:ascii="Times New Roman" w:hAnsi="Times New Roman" w:cs="Times New Roman"/>
                                <w:sz w:val="24"/>
                                <w:szCs w:val="24"/>
                              </w:rPr>
                            </w:pPr>
                            <w:r w:rsidRPr="00231974">
                              <w:rPr>
                                <w:rFonts w:ascii="Times New Roman" w:hAnsi="Times New Roman" w:cs="Times New Roman"/>
                                <w:sz w:val="24"/>
                                <w:szCs w:val="24"/>
                              </w:rPr>
                              <w:t>от</w:t>
                            </w:r>
                            <w:r w:rsidR="00231974" w:rsidRPr="00231974">
                              <w:rPr>
                                <w:rFonts w:ascii="Times New Roman" w:hAnsi="Times New Roman" w:cs="Times New Roman"/>
                                <w:sz w:val="24"/>
                                <w:szCs w:val="24"/>
                              </w:rPr>
                              <w:t xml:space="preserve"> 19</w:t>
                            </w:r>
                            <w:r w:rsidR="00061259" w:rsidRPr="00231974">
                              <w:rPr>
                                <w:rFonts w:ascii="Times New Roman" w:hAnsi="Times New Roman" w:cs="Times New Roman"/>
                                <w:sz w:val="24"/>
                                <w:szCs w:val="24"/>
                              </w:rPr>
                              <w:t>.</w:t>
                            </w:r>
                            <w:r w:rsidR="00231974" w:rsidRPr="00231974">
                              <w:rPr>
                                <w:rFonts w:ascii="Times New Roman" w:hAnsi="Times New Roman" w:cs="Times New Roman"/>
                                <w:sz w:val="24"/>
                                <w:szCs w:val="24"/>
                              </w:rPr>
                              <w:t>12</w:t>
                            </w:r>
                            <w:r w:rsidR="00061259" w:rsidRPr="00231974">
                              <w:rPr>
                                <w:rFonts w:ascii="Times New Roman" w:hAnsi="Times New Roman" w:cs="Times New Roman"/>
                                <w:sz w:val="24"/>
                                <w:szCs w:val="24"/>
                              </w:rPr>
                              <w:t>.2012</w:t>
                            </w:r>
                            <w:r w:rsidRPr="00231974">
                              <w:rPr>
                                <w:rFonts w:ascii="Times New Roman" w:hAnsi="Times New Roman" w:cs="Times New Roman"/>
                                <w:sz w:val="24"/>
                                <w:szCs w:val="24"/>
                              </w:rPr>
                              <w:t xml:space="preserve"> года №</w:t>
                            </w:r>
                            <w:r w:rsidR="00231974" w:rsidRPr="00231974">
                              <w:rPr>
                                <w:rFonts w:ascii="Times New Roman" w:hAnsi="Times New Roman" w:cs="Times New Roman"/>
                                <w:sz w:val="24"/>
                                <w:szCs w:val="24"/>
                              </w:rPr>
                              <w:t>164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23.6pt;margin-top:-5.7pt;width:160.15pt;height:8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" fillcolor="white [3201]" stroked="f" strokeweight=".5pt">
                <v:textbox>
                  <w:txbxContent>
                    <w:p w:rsidR="00231974" w:rsidRPr="00231974" w:rsidRDefault="00837A63" w:rsidP="00837A63">
                      <w:pPr>
                        <w:spacing w:after="0" w:line="240" w:lineRule="auto"/>
                        <w:jc w:val="center"/>
                        <w:rPr>
                          <w:rFonts w:ascii="Times New Roman" w:hAnsi="Times New Roman" w:cs="Times New Roman"/>
                          <w:sz w:val="24"/>
                          <w:szCs w:val="24"/>
                        </w:rPr>
                      </w:pPr>
                      <w:r w:rsidRPr="00231974">
                        <w:rPr>
                          <w:rFonts w:ascii="Times New Roman" w:hAnsi="Times New Roman" w:cs="Times New Roman"/>
                          <w:sz w:val="24"/>
                          <w:szCs w:val="24"/>
                        </w:rPr>
                        <w:t xml:space="preserve">Утверждено решением Совета Сабинского муниципального района Республики Татарстан </w:t>
                      </w:r>
                    </w:p>
                    <w:p w:rsidR="00837A63" w:rsidRPr="00231974" w:rsidRDefault="00837A63" w:rsidP="00837A63">
                      <w:pPr>
                        <w:spacing w:after="0" w:line="240" w:lineRule="auto"/>
                        <w:jc w:val="center"/>
                        <w:rPr>
                          <w:rFonts w:ascii="Times New Roman" w:hAnsi="Times New Roman" w:cs="Times New Roman"/>
                          <w:sz w:val="24"/>
                          <w:szCs w:val="24"/>
                        </w:rPr>
                      </w:pPr>
                      <w:r w:rsidRPr="00231974">
                        <w:rPr>
                          <w:rFonts w:ascii="Times New Roman" w:hAnsi="Times New Roman" w:cs="Times New Roman"/>
                          <w:sz w:val="24"/>
                          <w:szCs w:val="24"/>
                        </w:rPr>
                        <w:t>от</w:t>
                      </w:r>
                      <w:r w:rsidR="00231974" w:rsidRPr="00231974">
                        <w:rPr>
                          <w:rFonts w:ascii="Times New Roman" w:hAnsi="Times New Roman" w:cs="Times New Roman"/>
                          <w:sz w:val="24"/>
                          <w:szCs w:val="24"/>
                        </w:rPr>
                        <w:t xml:space="preserve"> 19</w:t>
                      </w:r>
                      <w:r w:rsidR="00061259" w:rsidRPr="00231974">
                        <w:rPr>
                          <w:rFonts w:ascii="Times New Roman" w:hAnsi="Times New Roman" w:cs="Times New Roman"/>
                          <w:sz w:val="24"/>
                          <w:szCs w:val="24"/>
                        </w:rPr>
                        <w:t>.</w:t>
                      </w:r>
                      <w:r w:rsidR="00231974" w:rsidRPr="00231974">
                        <w:rPr>
                          <w:rFonts w:ascii="Times New Roman" w:hAnsi="Times New Roman" w:cs="Times New Roman"/>
                          <w:sz w:val="24"/>
                          <w:szCs w:val="24"/>
                        </w:rPr>
                        <w:t>12</w:t>
                      </w:r>
                      <w:r w:rsidR="00061259" w:rsidRPr="00231974">
                        <w:rPr>
                          <w:rFonts w:ascii="Times New Roman" w:hAnsi="Times New Roman" w:cs="Times New Roman"/>
                          <w:sz w:val="24"/>
                          <w:szCs w:val="24"/>
                        </w:rPr>
                        <w:t>.2012</w:t>
                      </w:r>
                      <w:r w:rsidRPr="00231974">
                        <w:rPr>
                          <w:rFonts w:ascii="Times New Roman" w:hAnsi="Times New Roman" w:cs="Times New Roman"/>
                          <w:sz w:val="24"/>
                          <w:szCs w:val="24"/>
                        </w:rPr>
                        <w:t xml:space="preserve"> года №</w:t>
                      </w:r>
                      <w:r w:rsidR="00231974" w:rsidRPr="00231974">
                        <w:rPr>
                          <w:rFonts w:ascii="Times New Roman" w:hAnsi="Times New Roman" w:cs="Times New Roman"/>
                          <w:sz w:val="24"/>
                          <w:szCs w:val="24"/>
                        </w:rPr>
                        <w:t>164</w:t>
                      </w:r>
                    </w:p>
                  </w:txbxContent>
                </v:textbox>
              </v:shape>
            </w:pict>
          </mc:Fallback>
        </mc:AlternateContent>
      </w:r>
    </w:p>
    <w:p w:rsidR="00FD024A" w:rsidRPr="00013E8B" w:rsidRDefault="00FD024A" w:rsidP="00E77366">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7223A" w:rsidRPr="00013E8B" w:rsidRDefault="0017223A" w:rsidP="00E77366">
      <w:pPr>
        <w:pStyle w:val="ConsPlusTitle"/>
        <w:jc w:val="center"/>
        <w:rPr>
          <w:rFonts w:ascii="Times New Roman" w:hAnsi="Times New Roman" w:cs="Times New Roman"/>
          <w:sz w:val="24"/>
          <w:szCs w:val="24"/>
        </w:rPr>
      </w:pPr>
      <w:bookmarkStart w:id="1" w:name="Par29"/>
      <w:bookmarkEnd w:id="1"/>
    </w:p>
    <w:p w:rsidR="0017223A" w:rsidRPr="00013E8B" w:rsidRDefault="0017223A" w:rsidP="00E77366">
      <w:pPr>
        <w:pStyle w:val="ConsPlusTitle"/>
        <w:jc w:val="center"/>
        <w:rPr>
          <w:rFonts w:ascii="Times New Roman" w:hAnsi="Times New Roman" w:cs="Times New Roman"/>
          <w:sz w:val="24"/>
          <w:szCs w:val="24"/>
        </w:rPr>
      </w:pPr>
    </w:p>
    <w:p w:rsidR="00013E8B" w:rsidRPr="00013E8B" w:rsidRDefault="00013E8B" w:rsidP="00E77366">
      <w:pPr>
        <w:pStyle w:val="ConsPlusTitle"/>
        <w:jc w:val="center"/>
        <w:rPr>
          <w:rFonts w:ascii="Times New Roman" w:hAnsi="Times New Roman" w:cs="Times New Roman"/>
          <w:sz w:val="24"/>
          <w:szCs w:val="24"/>
        </w:rPr>
      </w:pPr>
    </w:p>
    <w:p w:rsidR="00231974" w:rsidRDefault="00231974" w:rsidP="00552363">
      <w:pPr>
        <w:pStyle w:val="ConsPlusTitle"/>
        <w:jc w:val="center"/>
        <w:rPr>
          <w:rFonts w:ascii="Times New Roman" w:hAnsi="Times New Roman" w:cs="Times New Roman"/>
          <w:sz w:val="24"/>
          <w:szCs w:val="24"/>
        </w:rPr>
      </w:pPr>
    </w:p>
    <w:p w:rsidR="00552363" w:rsidRPr="00231974" w:rsidRDefault="00552363" w:rsidP="00552363">
      <w:pPr>
        <w:pStyle w:val="ConsPlusTitle"/>
        <w:jc w:val="center"/>
        <w:rPr>
          <w:rFonts w:ascii="Times New Roman" w:hAnsi="Times New Roman" w:cs="Times New Roman"/>
          <w:sz w:val="28"/>
          <w:szCs w:val="28"/>
        </w:rPr>
      </w:pPr>
      <w:r w:rsidRPr="00231974">
        <w:rPr>
          <w:rFonts w:ascii="Times New Roman" w:hAnsi="Times New Roman" w:cs="Times New Roman"/>
          <w:sz w:val="28"/>
          <w:szCs w:val="28"/>
        </w:rPr>
        <w:t>Положение о муниципальной казне</w:t>
      </w:r>
    </w:p>
    <w:p w:rsidR="00552363" w:rsidRPr="00231974" w:rsidRDefault="00552363" w:rsidP="00552363">
      <w:pPr>
        <w:pStyle w:val="ConsPlusTitle"/>
        <w:jc w:val="center"/>
        <w:rPr>
          <w:rFonts w:ascii="Times New Roman" w:hAnsi="Times New Roman" w:cs="Times New Roman"/>
          <w:sz w:val="28"/>
          <w:szCs w:val="28"/>
        </w:rPr>
      </w:pPr>
      <w:r w:rsidRPr="00231974">
        <w:rPr>
          <w:rFonts w:ascii="Times New Roman" w:hAnsi="Times New Roman" w:cs="Times New Roman"/>
          <w:sz w:val="28"/>
          <w:szCs w:val="28"/>
        </w:rPr>
        <w:t>Сабинского муниципального района</w:t>
      </w:r>
    </w:p>
    <w:p w:rsidR="00552363" w:rsidRPr="00231974" w:rsidRDefault="00552363" w:rsidP="00552363">
      <w:pPr>
        <w:pStyle w:val="ConsPlusTitle"/>
        <w:jc w:val="center"/>
        <w:rPr>
          <w:rFonts w:ascii="Times New Roman" w:hAnsi="Times New Roman" w:cs="Times New Roman"/>
          <w:sz w:val="28"/>
          <w:szCs w:val="28"/>
        </w:rPr>
      </w:pPr>
      <w:r w:rsidRPr="00231974">
        <w:rPr>
          <w:rFonts w:ascii="Times New Roman" w:hAnsi="Times New Roman" w:cs="Times New Roman"/>
          <w:sz w:val="28"/>
          <w:szCs w:val="28"/>
        </w:rPr>
        <w:t>Республики Татарстан</w:t>
      </w:r>
    </w:p>
    <w:p w:rsidR="00552363" w:rsidRDefault="00552363" w:rsidP="00552363">
      <w:pPr>
        <w:pStyle w:val="ConsPlusTitle"/>
        <w:jc w:val="center"/>
        <w:rPr>
          <w:rFonts w:ascii="Times New Roman" w:hAnsi="Times New Roman" w:cs="Times New Roman"/>
          <w:sz w:val="24"/>
          <w:szCs w:val="24"/>
        </w:rPr>
      </w:pPr>
    </w:p>
    <w:p w:rsidR="00552363" w:rsidRDefault="00552363" w:rsidP="00552363">
      <w:pPr>
        <w:widowControl w:val="0"/>
        <w:autoSpaceDE w:val="0"/>
        <w:autoSpaceDN w:val="0"/>
        <w:adjustRightInd w:val="0"/>
        <w:spacing w:after="0" w:line="240" w:lineRule="auto"/>
        <w:jc w:val="center"/>
        <w:outlineLvl w:val="1"/>
        <w:rPr>
          <w:rFonts w:ascii="Times New Roman" w:hAnsi="Times New Roman" w:cs="Times New Roman"/>
          <w:sz w:val="24"/>
          <w:szCs w:val="24"/>
        </w:rPr>
      </w:pPr>
      <w:r w:rsidRPr="00013E8B">
        <w:rPr>
          <w:rFonts w:ascii="Times New Roman" w:hAnsi="Times New Roman" w:cs="Times New Roman"/>
          <w:sz w:val="24"/>
          <w:szCs w:val="24"/>
        </w:rPr>
        <w:t>Глава 1. Общие положения</w:t>
      </w:r>
    </w:p>
    <w:p w:rsidR="00552363" w:rsidRPr="00013E8B" w:rsidRDefault="00552363" w:rsidP="00552363">
      <w:pPr>
        <w:widowControl w:val="0"/>
        <w:autoSpaceDE w:val="0"/>
        <w:autoSpaceDN w:val="0"/>
        <w:adjustRightInd w:val="0"/>
        <w:spacing w:after="0" w:line="240" w:lineRule="auto"/>
        <w:jc w:val="center"/>
        <w:outlineLvl w:val="1"/>
        <w:rPr>
          <w:rFonts w:ascii="Times New Roman" w:hAnsi="Times New Roman" w:cs="Times New Roman"/>
          <w:sz w:val="24"/>
          <w:szCs w:val="24"/>
        </w:rPr>
      </w:pPr>
    </w:p>
    <w:p w:rsidR="00552363" w:rsidRDefault="00552363" w:rsidP="00552363">
      <w:pPr>
        <w:pStyle w:val="a3"/>
        <w:widowControl w:val="0"/>
        <w:numPr>
          <w:ilvl w:val="0"/>
          <w:numId w:val="1"/>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246E39">
        <w:rPr>
          <w:rFonts w:ascii="Times New Roman" w:hAnsi="Times New Roman" w:cs="Times New Roman"/>
          <w:sz w:val="24"/>
          <w:szCs w:val="24"/>
        </w:rPr>
        <w:t xml:space="preserve">Настоящее Положение разработано в соответствии с нормами Гражданского кодекса Российской Федерации, Федеральным законом от 06.10.2003 </w:t>
      </w:r>
      <w:r>
        <w:rPr>
          <w:rFonts w:ascii="Times New Roman" w:hAnsi="Times New Roman" w:cs="Times New Roman"/>
          <w:sz w:val="24"/>
          <w:szCs w:val="24"/>
        </w:rPr>
        <w:t>№</w:t>
      </w:r>
      <w:r w:rsidRPr="00246E39">
        <w:rPr>
          <w:rFonts w:ascii="Times New Roman" w:hAnsi="Times New Roman" w:cs="Times New Roman"/>
          <w:sz w:val="24"/>
          <w:szCs w:val="24"/>
        </w:rPr>
        <w:t xml:space="preserve">131-ФЗ </w:t>
      </w:r>
      <w:r>
        <w:rPr>
          <w:rFonts w:ascii="Times New Roman" w:hAnsi="Times New Roman" w:cs="Times New Roman"/>
          <w:sz w:val="24"/>
          <w:szCs w:val="24"/>
        </w:rPr>
        <w:t>«</w:t>
      </w:r>
      <w:r w:rsidRPr="00246E39">
        <w:rPr>
          <w:rFonts w:ascii="Times New Roman" w:hAnsi="Times New Roman" w:cs="Times New Roman"/>
          <w:sz w:val="24"/>
          <w:szCs w:val="24"/>
        </w:rPr>
        <w:t>Об общих принципах организации местного самоуправления в Российской Федерации</w:t>
      </w:r>
      <w:r>
        <w:rPr>
          <w:rFonts w:ascii="Times New Roman" w:hAnsi="Times New Roman" w:cs="Times New Roman"/>
          <w:sz w:val="24"/>
          <w:szCs w:val="24"/>
        </w:rPr>
        <w:t>»</w:t>
      </w:r>
      <w:r w:rsidRPr="00246E39">
        <w:rPr>
          <w:rFonts w:ascii="Times New Roman" w:hAnsi="Times New Roman" w:cs="Times New Roman"/>
          <w:sz w:val="24"/>
          <w:szCs w:val="24"/>
        </w:rPr>
        <w:t>, Уставом Сабинского муниципального района и определяет общие цели, задачи, порядок формирования, учета, управления и распоряжения муниципальной казной Сабинского муниципального района Республики Татарстан.</w:t>
      </w:r>
    </w:p>
    <w:p w:rsidR="00552363" w:rsidRPr="00246E39" w:rsidRDefault="00552363" w:rsidP="00552363">
      <w:pPr>
        <w:pStyle w:val="a3"/>
        <w:widowControl w:val="0"/>
        <w:numPr>
          <w:ilvl w:val="0"/>
          <w:numId w:val="1"/>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246E39">
        <w:rPr>
          <w:rFonts w:ascii="Times New Roman" w:hAnsi="Times New Roman" w:cs="Times New Roman"/>
          <w:sz w:val="24"/>
          <w:szCs w:val="24"/>
        </w:rPr>
        <w:t xml:space="preserve">В состав муниципальной казны </w:t>
      </w:r>
      <w:r>
        <w:rPr>
          <w:rFonts w:ascii="Times New Roman" w:hAnsi="Times New Roman" w:cs="Times New Roman"/>
          <w:sz w:val="24"/>
          <w:szCs w:val="24"/>
        </w:rPr>
        <w:t xml:space="preserve">Сабинского муниципального района Республики Татарстан </w:t>
      </w:r>
      <w:r w:rsidRPr="00246E39">
        <w:rPr>
          <w:rFonts w:ascii="Times New Roman" w:hAnsi="Times New Roman" w:cs="Times New Roman"/>
          <w:sz w:val="24"/>
          <w:szCs w:val="24"/>
        </w:rPr>
        <w:t>входят средства бюджета муниципального образования «Сабинский муниципальный район Республики Татарстан» (далее - бюджет района), муниципальное имущество, не закрепленное на праве хозяйственного ведения и оперативного управления за муниципальными предприятиями и учреждениями, имущественные права муниципального образования «Сабинский муниципальный район Республики Татарстан».</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 xml:space="preserve">3. От имени муниципального образования «Сабинский муниципальный район Республики Татарстан» </w:t>
      </w:r>
      <w:r>
        <w:rPr>
          <w:rFonts w:ascii="Times New Roman" w:hAnsi="Times New Roman" w:cs="Times New Roman"/>
          <w:sz w:val="24"/>
          <w:szCs w:val="24"/>
        </w:rPr>
        <w:t xml:space="preserve">(далее по тексту – Сабинский муниципальный район) </w:t>
      </w:r>
      <w:r w:rsidRPr="00013E8B">
        <w:rPr>
          <w:rFonts w:ascii="Times New Roman" w:hAnsi="Times New Roman" w:cs="Times New Roman"/>
          <w:sz w:val="24"/>
          <w:szCs w:val="24"/>
        </w:rPr>
        <w:t>правомочия собственника осуществляет Исполнительный комитет Сабинск</w:t>
      </w:r>
      <w:r>
        <w:rPr>
          <w:rFonts w:ascii="Times New Roman" w:hAnsi="Times New Roman" w:cs="Times New Roman"/>
          <w:sz w:val="24"/>
          <w:szCs w:val="24"/>
        </w:rPr>
        <w:t xml:space="preserve">ого </w:t>
      </w:r>
      <w:r w:rsidRPr="00013E8B">
        <w:rPr>
          <w:rFonts w:ascii="Times New Roman" w:hAnsi="Times New Roman" w:cs="Times New Roman"/>
          <w:sz w:val="24"/>
          <w:szCs w:val="24"/>
        </w:rPr>
        <w:t>муниципальн</w:t>
      </w:r>
      <w:r>
        <w:rPr>
          <w:rFonts w:ascii="Times New Roman" w:hAnsi="Times New Roman" w:cs="Times New Roman"/>
          <w:sz w:val="24"/>
          <w:szCs w:val="24"/>
        </w:rPr>
        <w:t>ого</w:t>
      </w:r>
      <w:r w:rsidRPr="00013E8B">
        <w:rPr>
          <w:rFonts w:ascii="Times New Roman" w:hAnsi="Times New Roman" w:cs="Times New Roman"/>
          <w:sz w:val="24"/>
          <w:szCs w:val="24"/>
        </w:rPr>
        <w:t xml:space="preserve"> район</w:t>
      </w:r>
      <w:r>
        <w:rPr>
          <w:rFonts w:ascii="Times New Roman" w:hAnsi="Times New Roman" w:cs="Times New Roman"/>
          <w:sz w:val="24"/>
          <w:szCs w:val="24"/>
        </w:rPr>
        <w:t>а</w:t>
      </w:r>
      <w:r w:rsidRPr="00013E8B">
        <w:rPr>
          <w:rFonts w:ascii="Times New Roman" w:hAnsi="Times New Roman" w:cs="Times New Roman"/>
          <w:sz w:val="24"/>
          <w:szCs w:val="24"/>
        </w:rPr>
        <w:t xml:space="preserve"> Республики Татарстан (далее - Исполнительный комитет).</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4. Учет прав собственности на движимое и недвижимое имущество, составляющее муниципальную казну Сабинского муниципального района, формирование пакета документов для государственной регистрации прав муниципальной собственности на недвижимое имущество в территориальном органе в области государственной регистрации осуществляет П</w:t>
      </w:r>
      <w:r>
        <w:rPr>
          <w:rFonts w:ascii="Times New Roman" w:hAnsi="Times New Roman" w:cs="Times New Roman"/>
          <w:sz w:val="24"/>
          <w:szCs w:val="24"/>
        </w:rPr>
        <w:t>а</w:t>
      </w:r>
      <w:r w:rsidRPr="00013E8B">
        <w:rPr>
          <w:rFonts w:ascii="Times New Roman" w:hAnsi="Times New Roman" w:cs="Times New Roman"/>
          <w:sz w:val="24"/>
          <w:szCs w:val="24"/>
        </w:rPr>
        <w:t>лат</w:t>
      </w:r>
      <w:r>
        <w:rPr>
          <w:rFonts w:ascii="Times New Roman" w:hAnsi="Times New Roman" w:cs="Times New Roman"/>
          <w:sz w:val="24"/>
          <w:szCs w:val="24"/>
        </w:rPr>
        <w:t>а</w:t>
      </w:r>
      <w:r w:rsidRPr="00013E8B">
        <w:rPr>
          <w:rFonts w:ascii="Times New Roman" w:hAnsi="Times New Roman" w:cs="Times New Roman"/>
          <w:sz w:val="24"/>
          <w:szCs w:val="24"/>
        </w:rPr>
        <w:t xml:space="preserve"> имущественных и земельных отношений Сабинского муниципального района Республики Татарстан.</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 xml:space="preserve">5. Учет и </w:t>
      </w:r>
      <w:proofErr w:type="gramStart"/>
      <w:r w:rsidRPr="00013E8B">
        <w:rPr>
          <w:rFonts w:ascii="Times New Roman" w:hAnsi="Times New Roman" w:cs="Times New Roman"/>
          <w:sz w:val="24"/>
          <w:szCs w:val="24"/>
        </w:rPr>
        <w:t>контроль за</w:t>
      </w:r>
      <w:proofErr w:type="gramEnd"/>
      <w:r w:rsidRPr="00013E8B">
        <w:rPr>
          <w:rFonts w:ascii="Times New Roman" w:hAnsi="Times New Roman" w:cs="Times New Roman"/>
          <w:sz w:val="24"/>
          <w:szCs w:val="24"/>
        </w:rPr>
        <w:t xml:space="preserve"> использованием средств бюджета </w:t>
      </w:r>
      <w:r>
        <w:rPr>
          <w:rFonts w:ascii="Times New Roman" w:hAnsi="Times New Roman" w:cs="Times New Roman"/>
          <w:sz w:val="24"/>
          <w:szCs w:val="24"/>
        </w:rPr>
        <w:t>района</w:t>
      </w:r>
      <w:r w:rsidRPr="00013E8B">
        <w:rPr>
          <w:rFonts w:ascii="Times New Roman" w:hAnsi="Times New Roman" w:cs="Times New Roman"/>
          <w:sz w:val="24"/>
          <w:szCs w:val="24"/>
        </w:rPr>
        <w:t xml:space="preserve"> осуществляются в соответствии с муниципальными правовыми актами, регулирующими бюджетный процесс.</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 xml:space="preserve">6. В случае вовлечения имущества муниципальной казны Сабинского муниципального района в сделку с участием третьих лиц соответствующие права и обязанности приобретает непосредственный собственник имущества </w:t>
      </w:r>
      <w:r>
        <w:rPr>
          <w:rFonts w:ascii="Times New Roman" w:hAnsi="Times New Roman" w:cs="Times New Roman"/>
          <w:sz w:val="24"/>
          <w:szCs w:val="24"/>
        </w:rPr>
        <w:t>–</w:t>
      </w:r>
      <w:r w:rsidRPr="00013E8B">
        <w:rPr>
          <w:rFonts w:ascii="Times New Roman" w:hAnsi="Times New Roman" w:cs="Times New Roman"/>
          <w:sz w:val="24"/>
          <w:szCs w:val="24"/>
        </w:rPr>
        <w:t xml:space="preserve"> муниципальное образование «Сабинский муниципальный район Республики Татарстан».</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7. Основными целями формирования, учета, управления и распоряжения муниципальной казной Сабинского муниципального района являются:</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1) укрепление экономической основы района;</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2) обеспечение экономической и финансовой самостоятельности района в сфере гражданских правоотношений;</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3) создание экономических предпосылок для разработки и реализации новых подходов к управлению собственностью района, обеспечения максимально эффективного управления отдельными ее объектами;</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4) реализация самостоятельной экономической политики района на рынках недвижимости, ценных бумаг, инвестиций;</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5) повышение доходов района от коммерческого использования объектов муниципальной собственности;</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 xml:space="preserve">6) сохранение, приумножение объектов собственности </w:t>
      </w:r>
      <w:r>
        <w:rPr>
          <w:rFonts w:ascii="Times New Roman" w:hAnsi="Times New Roman" w:cs="Times New Roman"/>
          <w:sz w:val="24"/>
          <w:szCs w:val="24"/>
        </w:rPr>
        <w:t xml:space="preserve">Сабинского </w:t>
      </w:r>
      <w:r w:rsidRPr="00013E8B">
        <w:rPr>
          <w:rFonts w:ascii="Times New Roman" w:hAnsi="Times New Roman" w:cs="Times New Roman"/>
          <w:sz w:val="24"/>
          <w:szCs w:val="24"/>
        </w:rPr>
        <w:t>муниципальн</w:t>
      </w:r>
      <w:r>
        <w:rPr>
          <w:rFonts w:ascii="Times New Roman" w:hAnsi="Times New Roman" w:cs="Times New Roman"/>
          <w:sz w:val="24"/>
          <w:szCs w:val="24"/>
        </w:rPr>
        <w:t>ого района</w:t>
      </w:r>
      <w:r w:rsidRPr="00013E8B">
        <w:rPr>
          <w:rFonts w:ascii="Times New Roman" w:hAnsi="Times New Roman" w:cs="Times New Roman"/>
          <w:sz w:val="24"/>
          <w:szCs w:val="24"/>
        </w:rPr>
        <w:t>.</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7) привлечение инвестиций и стимулирование предпринимательской деятельности на территории района.</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52363" w:rsidRPr="00013E8B" w:rsidRDefault="00552363" w:rsidP="00552363">
      <w:pPr>
        <w:widowControl w:val="0"/>
        <w:autoSpaceDE w:val="0"/>
        <w:autoSpaceDN w:val="0"/>
        <w:adjustRightInd w:val="0"/>
        <w:spacing w:after="0" w:line="240" w:lineRule="auto"/>
        <w:jc w:val="center"/>
        <w:outlineLvl w:val="1"/>
        <w:rPr>
          <w:rFonts w:ascii="Times New Roman" w:hAnsi="Times New Roman" w:cs="Times New Roman"/>
          <w:sz w:val="24"/>
          <w:szCs w:val="24"/>
        </w:rPr>
      </w:pPr>
      <w:r w:rsidRPr="00013E8B">
        <w:rPr>
          <w:rFonts w:ascii="Times New Roman" w:hAnsi="Times New Roman" w:cs="Times New Roman"/>
          <w:sz w:val="24"/>
          <w:szCs w:val="24"/>
        </w:rPr>
        <w:t>Глава 2. Состав и порядок формирования имущества</w:t>
      </w:r>
    </w:p>
    <w:p w:rsidR="00552363" w:rsidRDefault="00552363" w:rsidP="0055236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w:t>
      </w:r>
      <w:r w:rsidRPr="00013E8B">
        <w:rPr>
          <w:rFonts w:ascii="Times New Roman" w:hAnsi="Times New Roman" w:cs="Times New Roman"/>
          <w:sz w:val="24"/>
          <w:szCs w:val="24"/>
        </w:rPr>
        <w:t xml:space="preserve">униципальной казны </w:t>
      </w:r>
      <w:r>
        <w:rPr>
          <w:rFonts w:ascii="Times New Roman" w:hAnsi="Times New Roman" w:cs="Times New Roman"/>
          <w:sz w:val="24"/>
          <w:szCs w:val="24"/>
        </w:rPr>
        <w:t>С</w:t>
      </w:r>
      <w:r w:rsidRPr="00013E8B">
        <w:rPr>
          <w:rFonts w:ascii="Times New Roman" w:hAnsi="Times New Roman" w:cs="Times New Roman"/>
          <w:sz w:val="24"/>
          <w:szCs w:val="24"/>
        </w:rPr>
        <w:t>абинского муниципального района</w:t>
      </w:r>
    </w:p>
    <w:p w:rsidR="00552363" w:rsidRPr="00013E8B" w:rsidRDefault="00552363" w:rsidP="00552363">
      <w:pPr>
        <w:widowControl w:val="0"/>
        <w:autoSpaceDE w:val="0"/>
        <w:autoSpaceDN w:val="0"/>
        <w:adjustRightInd w:val="0"/>
        <w:spacing w:after="0" w:line="240" w:lineRule="auto"/>
        <w:jc w:val="center"/>
        <w:rPr>
          <w:rFonts w:ascii="Times New Roman" w:hAnsi="Times New Roman" w:cs="Times New Roman"/>
          <w:sz w:val="24"/>
          <w:szCs w:val="24"/>
        </w:rPr>
      </w:pP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8. Объектами, составляющими муниципальную казну Сабинского муниципального района, являются:</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1) средства бюджета района;</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2) имущество, находящееся в собственности Сабинск</w:t>
      </w:r>
      <w:r>
        <w:rPr>
          <w:rFonts w:ascii="Times New Roman" w:hAnsi="Times New Roman" w:cs="Times New Roman"/>
          <w:sz w:val="24"/>
          <w:szCs w:val="24"/>
        </w:rPr>
        <w:t>ого</w:t>
      </w:r>
      <w:r w:rsidRPr="00013E8B">
        <w:rPr>
          <w:rFonts w:ascii="Times New Roman" w:hAnsi="Times New Roman" w:cs="Times New Roman"/>
          <w:sz w:val="24"/>
          <w:szCs w:val="24"/>
        </w:rPr>
        <w:t xml:space="preserve"> муниципальн</w:t>
      </w:r>
      <w:r>
        <w:rPr>
          <w:rFonts w:ascii="Times New Roman" w:hAnsi="Times New Roman" w:cs="Times New Roman"/>
          <w:sz w:val="24"/>
          <w:szCs w:val="24"/>
        </w:rPr>
        <w:t>ого</w:t>
      </w:r>
      <w:r w:rsidRPr="00013E8B">
        <w:rPr>
          <w:rFonts w:ascii="Times New Roman" w:hAnsi="Times New Roman" w:cs="Times New Roman"/>
          <w:sz w:val="24"/>
          <w:szCs w:val="24"/>
        </w:rPr>
        <w:t xml:space="preserve"> район</w:t>
      </w:r>
      <w:r>
        <w:rPr>
          <w:rFonts w:ascii="Times New Roman" w:hAnsi="Times New Roman" w:cs="Times New Roman"/>
          <w:sz w:val="24"/>
          <w:szCs w:val="24"/>
        </w:rPr>
        <w:t>а</w:t>
      </w:r>
      <w:r w:rsidRPr="00013E8B">
        <w:rPr>
          <w:rFonts w:ascii="Times New Roman" w:hAnsi="Times New Roman" w:cs="Times New Roman"/>
          <w:sz w:val="24"/>
          <w:szCs w:val="24"/>
        </w:rPr>
        <w:t>, и не закрепленное за муниципальными предприятиями и учреждениями, в том числе:</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 xml:space="preserve">- ранее </w:t>
      </w:r>
      <w:proofErr w:type="gramStart"/>
      <w:r w:rsidRPr="00013E8B">
        <w:rPr>
          <w:rFonts w:ascii="Times New Roman" w:hAnsi="Times New Roman" w:cs="Times New Roman"/>
          <w:sz w:val="24"/>
          <w:szCs w:val="24"/>
        </w:rPr>
        <w:t>переданное</w:t>
      </w:r>
      <w:proofErr w:type="gramEnd"/>
      <w:r w:rsidRPr="00013E8B">
        <w:rPr>
          <w:rFonts w:ascii="Times New Roman" w:hAnsi="Times New Roman" w:cs="Times New Roman"/>
          <w:sz w:val="24"/>
          <w:szCs w:val="24"/>
        </w:rPr>
        <w:t xml:space="preserve"> в муниципальную собственность района;</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 жилые и нежилые отдельно стоящие здания;</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 помещения, встроенно-пристроенные к жилым домам, но не являющиеся объектами жилищного фонда (нежилые помещения);</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 жилые помещения;</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 муниципальная доля в нежилых помещениях единого комплекса недвижимого имущества, находящегося в общей долевой собственности собственников помещений;</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 предприятия (имущественные комплексы);</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 строения, сооружения (объекты инженерной инфраструктуры, иные хозяйственные сооружения);</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 иное недвижимое имущество;</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 xml:space="preserve">3) движимое имущество, находящееся в собственности </w:t>
      </w:r>
      <w:r>
        <w:rPr>
          <w:rFonts w:ascii="Times New Roman" w:hAnsi="Times New Roman" w:cs="Times New Roman"/>
          <w:sz w:val="24"/>
          <w:szCs w:val="24"/>
        </w:rPr>
        <w:t xml:space="preserve">Сабинского </w:t>
      </w:r>
      <w:r w:rsidRPr="00013E8B">
        <w:rPr>
          <w:rFonts w:ascii="Times New Roman" w:hAnsi="Times New Roman" w:cs="Times New Roman"/>
          <w:sz w:val="24"/>
          <w:szCs w:val="24"/>
        </w:rPr>
        <w:t xml:space="preserve">муниципального </w:t>
      </w:r>
      <w:r>
        <w:rPr>
          <w:rFonts w:ascii="Times New Roman" w:hAnsi="Times New Roman" w:cs="Times New Roman"/>
          <w:sz w:val="24"/>
          <w:szCs w:val="24"/>
        </w:rPr>
        <w:t>р</w:t>
      </w:r>
      <w:r w:rsidRPr="00013E8B">
        <w:rPr>
          <w:rFonts w:ascii="Times New Roman" w:hAnsi="Times New Roman" w:cs="Times New Roman"/>
          <w:sz w:val="24"/>
          <w:szCs w:val="24"/>
        </w:rPr>
        <w:t>айон</w:t>
      </w:r>
      <w:r>
        <w:rPr>
          <w:rFonts w:ascii="Times New Roman" w:hAnsi="Times New Roman" w:cs="Times New Roman"/>
          <w:sz w:val="24"/>
          <w:szCs w:val="24"/>
        </w:rPr>
        <w:t xml:space="preserve">а </w:t>
      </w:r>
      <w:r w:rsidRPr="00013E8B">
        <w:rPr>
          <w:rFonts w:ascii="Times New Roman" w:hAnsi="Times New Roman" w:cs="Times New Roman"/>
          <w:sz w:val="24"/>
          <w:szCs w:val="24"/>
        </w:rPr>
        <w:t>и не закрепленное за муниципальными предприятиями и учреждениями:</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 машины, станки, оборудование, товарные запасы, запасы сырья и материалов;</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 ценные бумаги;</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 xml:space="preserve">- объекты интеллектуальной собственности </w:t>
      </w:r>
      <w:r>
        <w:rPr>
          <w:rFonts w:ascii="Times New Roman" w:hAnsi="Times New Roman" w:cs="Times New Roman"/>
          <w:sz w:val="24"/>
          <w:szCs w:val="24"/>
        </w:rPr>
        <w:t xml:space="preserve">Сабинского </w:t>
      </w:r>
      <w:r w:rsidRPr="00013E8B">
        <w:rPr>
          <w:rFonts w:ascii="Times New Roman" w:hAnsi="Times New Roman" w:cs="Times New Roman"/>
          <w:sz w:val="24"/>
          <w:szCs w:val="24"/>
        </w:rPr>
        <w:t>муниципального район</w:t>
      </w:r>
      <w:r>
        <w:rPr>
          <w:rFonts w:ascii="Times New Roman" w:hAnsi="Times New Roman" w:cs="Times New Roman"/>
          <w:sz w:val="24"/>
          <w:szCs w:val="24"/>
        </w:rPr>
        <w:t>а</w:t>
      </w:r>
      <w:r w:rsidRPr="00013E8B">
        <w:rPr>
          <w:rFonts w:ascii="Times New Roman" w:hAnsi="Times New Roman" w:cs="Times New Roman"/>
          <w:sz w:val="24"/>
          <w:szCs w:val="24"/>
        </w:rPr>
        <w:t>, в том числе исключительные права на них;</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 архивные фонды и архивные документы;</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 программные продукты и информационные базы данных;</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 иное движимое имущество;</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 xml:space="preserve">4) обязательственные права </w:t>
      </w:r>
      <w:r>
        <w:rPr>
          <w:rFonts w:ascii="Times New Roman" w:hAnsi="Times New Roman" w:cs="Times New Roman"/>
          <w:sz w:val="24"/>
          <w:szCs w:val="24"/>
        </w:rPr>
        <w:t xml:space="preserve">Сабинского </w:t>
      </w:r>
      <w:r w:rsidRPr="00013E8B">
        <w:rPr>
          <w:rFonts w:ascii="Times New Roman" w:hAnsi="Times New Roman" w:cs="Times New Roman"/>
          <w:sz w:val="24"/>
          <w:szCs w:val="24"/>
        </w:rPr>
        <w:t>муниципального образования «Сабинский муниципальный район Республики Татарстан» в отношении хозяйственных обществ, приобретенные им в связи с участием в образовании имущества данных юридических лиц;</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5) иные имущественные права муниципального образования «Сабинский муниципальный район Республики Татарстан».</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 w:name="Par72"/>
      <w:bookmarkEnd w:id="2"/>
      <w:r w:rsidRPr="00013E8B">
        <w:rPr>
          <w:rFonts w:ascii="Times New Roman" w:hAnsi="Times New Roman" w:cs="Times New Roman"/>
          <w:sz w:val="24"/>
          <w:szCs w:val="24"/>
        </w:rPr>
        <w:t xml:space="preserve">9. Основаниями приобретения права собственности </w:t>
      </w:r>
      <w:r>
        <w:rPr>
          <w:rFonts w:ascii="Times New Roman" w:hAnsi="Times New Roman" w:cs="Times New Roman"/>
          <w:sz w:val="24"/>
          <w:szCs w:val="24"/>
        </w:rPr>
        <w:t xml:space="preserve">Сабинского </w:t>
      </w:r>
      <w:r w:rsidRPr="00013E8B">
        <w:rPr>
          <w:rFonts w:ascii="Times New Roman" w:hAnsi="Times New Roman" w:cs="Times New Roman"/>
          <w:sz w:val="24"/>
          <w:szCs w:val="24"/>
        </w:rPr>
        <w:t>муниципального район</w:t>
      </w:r>
      <w:r>
        <w:rPr>
          <w:rFonts w:ascii="Times New Roman" w:hAnsi="Times New Roman" w:cs="Times New Roman"/>
          <w:sz w:val="24"/>
          <w:szCs w:val="24"/>
        </w:rPr>
        <w:t xml:space="preserve">а </w:t>
      </w:r>
      <w:r w:rsidRPr="00013E8B">
        <w:rPr>
          <w:rFonts w:ascii="Times New Roman" w:hAnsi="Times New Roman" w:cs="Times New Roman"/>
          <w:sz w:val="24"/>
          <w:szCs w:val="24"/>
        </w:rPr>
        <w:t>на отдельные объекты гражданских прав и включения их в состав муниципальной казны Сабинского муниципального района являются:</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1) создание новых объектов за счет средств муниципальной казны района;</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2) приобретение в муниципальную собственность района объектов гражданских правоотношений на основании договоров купли-продажи и иных сделок по приобретению имущества за счет средств муниципальной казны Сабинского муниципального района;</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3) участие Сабинск</w:t>
      </w:r>
      <w:r>
        <w:rPr>
          <w:rFonts w:ascii="Times New Roman" w:hAnsi="Times New Roman" w:cs="Times New Roman"/>
          <w:sz w:val="24"/>
          <w:szCs w:val="24"/>
        </w:rPr>
        <w:t>ого</w:t>
      </w:r>
      <w:r w:rsidRPr="00013E8B">
        <w:rPr>
          <w:rFonts w:ascii="Times New Roman" w:hAnsi="Times New Roman" w:cs="Times New Roman"/>
          <w:sz w:val="24"/>
          <w:szCs w:val="24"/>
        </w:rPr>
        <w:t xml:space="preserve"> муниципальн</w:t>
      </w:r>
      <w:r>
        <w:rPr>
          <w:rFonts w:ascii="Times New Roman" w:hAnsi="Times New Roman" w:cs="Times New Roman"/>
          <w:sz w:val="24"/>
          <w:szCs w:val="24"/>
        </w:rPr>
        <w:t>ого</w:t>
      </w:r>
      <w:r w:rsidRPr="00013E8B">
        <w:rPr>
          <w:rFonts w:ascii="Times New Roman" w:hAnsi="Times New Roman" w:cs="Times New Roman"/>
          <w:sz w:val="24"/>
          <w:szCs w:val="24"/>
        </w:rPr>
        <w:t xml:space="preserve"> район</w:t>
      </w:r>
      <w:r>
        <w:rPr>
          <w:rFonts w:ascii="Times New Roman" w:hAnsi="Times New Roman" w:cs="Times New Roman"/>
          <w:sz w:val="24"/>
          <w:szCs w:val="24"/>
        </w:rPr>
        <w:t>а</w:t>
      </w:r>
      <w:r w:rsidRPr="00013E8B">
        <w:rPr>
          <w:rFonts w:ascii="Times New Roman" w:hAnsi="Times New Roman" w:cs="Times New Roman"/>
          <w:sz w:val="24"/>
          <w:szCs w:val="24"/>
        </w:rPr>
        <w:t xml:space="preserve"> в образовании имущества хозяйственных обществ;</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4) передача в муниципальную собственность Сабинского муниципального района объектов в соответствии с законодательством о разграничении государственной собственности на федеральную собственность, собственность субъектов Российской Федерации и муниципальную собственность;</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5) приобретение права муниципальной собственности Сабинского муниципального района на брошенные вещи, а также вещи, признанные в установленном порядке бесхозяйными и поступившие в этой связи в муниципальную собственность Сабинского муниципального района в порядке, установленном действующим законодательством;</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6) получение части распределенной прибыли хозяйственного общества, участником, акционером которого является Исполнительный комитет;</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7) получение выплаты распределенной (начисленной), но не невыплаченной части прибыли хозяйственного общества, передача имущества, подлежащего распределению между участниками, акционерами хозяйственного общества при его ликвидации;</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 xml:space="preserve">8) передача невостребованного имущества, оставшегося после погашения требований кредиторов организации-должника, согласно </w:t>
      </w:r>
      <w:r w:rsidRPr="00781614">
        <w:rPr>
          <w:rFonts w:ascii="Times New Roman" w:hAnsi="Times New Roman" w:cs="Times New Roman"/>
          <w:sz w:val="24"/>
          <w:szCs w:val="24"/>
        </w:rPr>
        <w:t xml:space="preserve">Федеральному закону </w:t>
      </w:r>
      <w:r w:rsidRPr="00013E8B">
        <w:rPr>
          <w:rFonts w:ascii="Times New Roman" w:hAnsi="Times New Roman" w:cs="Times New Roman"/>
          <w:sz w:val="24"/>
          <w:szCs w:val="24"/>
        </w:rPr>
        <w:t xml:space="preserve">от 26.10.2002 </w:t>
      </w:r>
      <w:r>
        <w:rPr>
          <w:rFonts w:ascii="Times New Roman" w:hAnsi="Times New Roman" w:cs="Times New Roman"/>
          <w:sz w:val="24"/>
          <w:szCs w:val="24"/>
        </w:rPr>
        <w:t>№</w:t>
      </w:r>
      <w:r w:rsidRPr="00013E8B">
        <w:rPr>
          <w:rFonts w:ascii="Times New Roman" w:hAnsi="Times New Roman" w:cs="Times New Roman"/>
          <w:sz w:val="24"/>
          <w:szCs w:val="24"/>
        </w:rPr>
        <w:t xml:space="preserve">127-ФЗ </w:t>
      </w:r>
      <w:r>
        <w:rPr>
          <w:rFonts w:ascii="Times New Roman" w:hAnsi="Times New Roman" w:cs="Times New Roman"/>
          <w:sz w:val="24"/>
          <w:szCs w:val="24"/>
        </w:rPr>
        <w:t>«</w:t>
      </w:r>
      <w:r w:rsidRPr="00013E8B">
        <w:rPr>
          <w:rFonts w:ascii="Times New Roman" w:hAnsi="Times New Roman" w:cs="Times New Roman"/>
          <w:sz w:val="24"/>
          <w:szCs w:val="24"/>
        </w:rPr>
        <w:t xml:space="preserve">О </w:t>
      </w:r>
      <w:r>
        <w:rPr>
          <w:rFonts w:ascii="Times New Roman" w:hAnsi="Times New Roman" w:cs="Times New Roman"/>
          <w:sz w:val="24"/>
          <w:szCs w:val="24"/>
        </w:rPr>
        <w:t>несостоятельности (банкротстве)»</w:t>
      </w:r>
      <w:r w:rsidRPr="00013E8B">
        <w:rPr>
          <w:rFonts w:ascii="Times New Roman" w:hAnsi="Times New Roman" w:cs="Times New Roman"/>
          <w:sz w:val="24"/>
          <w:szCs w:val="24"/>
        </w:rPr>
        <w:t>;</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9) иные основания, предусмотренные действующим законодательством.</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 w:name="Par82"/>
      <w:bookmarkEnd w:id="3"/>
      <w:r w:rsidRPr="00013E8B">
        <w:rPr>
          <w:rFonts w:ascii="Times New Roman" w:hAnsi="Times New Roman" w:cs="Times New Roman"/>
          <w:sz w:val="24"/>
          <w:szCs w:val="24"/>
        </w:rPr>
        <w:t>10. Основаниями включения в состав имущества муниципальной казны Сабинского муниципального района объектов муниципальной собственности Сабинского муниципального района также являются:</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1) изъятие излишнего, неиспользуемого либо используемого не по назначению имущества, закрепленного на праве оперативного управления за муниципальными учреждениями или казенным учреждением Сабинского муниципального района либо приобретенного учреждением или казенным учреждением за счет средств, выделенных ему собственником на приобретение этого имущества;</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2) прекращение права хозяйственного ведения, оперативного управления муниципального предприятия, учреждения на муниципальное имущество, закрепленное за ним собственником данного имущества, по основаниям и в порядке, установленным действующим законодательством, в том числе в связи с отказом муниципальных учреждений от имущества, переданного им в хозяйственное ведение, оперативное управление;</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3) передача оставшегося после удовлетворения требований кредиторов имущества ликвидированных муниципальных предприятий и учреждений Сабинского муниципального района.</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 xml:space="preserve">11. </w:t>
      </w:r>
      <w:proofErr w:type="gramStart"/>
      <w:r w:rsidRPr="00013E8B">
        <w:rPr>
          <w:rFonts w:ascii="Times New Roman" w:hAnsi="Times New Roman" w:cs="Times New Roman"/>
          <w:sz w:val="24"/>
          <w:szCs w:val="24"/>
        </w:rPr>
        <w:t xml:space="preserve">Включение в состав имущества муниципальной казны Сабинского муниципального района объектов, приобретенных в муниципальную собственность Сабинского муниципального района по основаниям, </w:t>
      </w:r>
      <w:r w:rsidRPr="009A2618">
        <w:rPr>
          <w:rFonts w:ascii="Times New Roman" w:hAnsi="Times New Roman" w:cs="Times New Roman"/>
          <w:sz w:val="24"/>
          <w:szCs w:val="24"/>
        </w:rPr>
        <w:t>перечисленным в пункте 9 настоящего Положения, а также подлежащих включению в состав имущества муниципальной казны Сабинского муниципального района в соответствии с пунктом 10 настоящего Положения, осуществляется на основании постановления Исполнительного комитета</w:t>
      </w:r>
      <w:r w:rsidRPr="00013E8B">
        <w:rPr>
          <w:rFonts w:ascii="Times New Roman" w:hAnsi="Times New Roman" w:cs="Times New Roman"/>
          <w:sz w:val="24"/>
          <w:szCs w:val="24"/>
        </w:rPr>
        <w:t>, определяющего его дальнейшее использование и выделение средств на его содержание</w:t>
      </w:r>
      <w:proofErr w:type="gramEnd"/>
      <w:r w:rsidRPr="00013E8B">
        <w:rPr>
          <w:rFonts w:ascii="Times New Roman" w:hAnsi="Times New Roman" w:cs="Times New Roman"/>
          <w:sz w:val="24"/>
          <w:szCs w:val="24"/>
        </w:rPr>
        <w:t xml:space="preserve"> и эксплуатацию.</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 xml:space="preserve">12. Основанием исключения объектов муниципальной собственности Сабинского муниципального района из состава муниципальной казны Сабинского муниципального района является постановление </w:t>
      </w:r>
      <w:r>
        <w:rPr>
          <w:rFonts w:ascii="Times New Roman" w:hAnsi="Times New Roman" w:cs="Times New Roman"/>
          <w:sz w:val="24"/>
          <w:szCs w:val="24"/>
        </w:rPr>
        <w:t xml:space="preserve">Руководителя </w:t>
      </w:r>
      <w:r w:rsidRPr="00013E8B">
        <w:rPr>
          <w:rFonts w:ascii="Times New Roman" w:hAnsi="Times New Roman" w:cs="Times New Roman"/>
          <w:sz w:val="24"/>
          <w:szCs w:val="24"/>
        </w:rPr>
        <w:t>Исполнительного комитета:</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1) о закреплении имущества муниципальной казны Сабинского муниципального района за муниципальными предприятиями, учреждениями на правах хозяйственного ведения, оперативного управления;</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 xml:space="preserve">2) о передаче имущества </w:t>
      </w:r>
      <w:r w:rsidRPr="009A2618">
        <w:rPr>
          <w:rFonts w:ascii="Times New Roman" w:hAnsi="Times New Roman" w:cs="Times New Roman"/>
          <w:sz w:val="24"/>
          <w:szCs w:val="24"/>
        </w:rPr>
        <w:t>Сабинского муниципального района</w:t>
      </w:r>
      <w:r>
        <w:rPr>
          <w:rFonts w:ascii="Times New Roman" w:hAnsi="Times New Roman" w:cs="Times New Roman"/>
          <w:sz w:val="24"/>
          <w:szCs w:val="24"/>
        </w:rPr>
        <w:t xml:space="preserve"> –</w:t>
      </w:r>
      <w:r w:rsidRPr="00013E8B">
        <w:rPr>
          <w:rFonts w:ascii="Times New Roman" w:hAnsi="Times New Roman" w:cs="Times New Roman"/>
          <w:sz w:val="24"/>
          <w:szCs w:val="24"/>
        </w:rPr>
        <w:t xml:space="preserve"> Российской</w:t>
      </w:r>
      <w:r>
        <w:rPr>
          <w:rFonts w:ascii="Times New Roman" w:hAnsi="Times New Roman" w:cs="Times New Roman"/>
          <w:sz w:val="24"/>
          <w:szCs w:val="24"/>
        </w:rPr>
        <w:t xml:space="preserve"> </w:t>
      </w:r>
      <w:r w:rsidRPr="00013E8B">
        <w:rPr>
          <w:rFonts w:ascii="Times New Roman" w:hAnsi="Times New Roman" w:cs="Times New Roman"/>
          <w:sz w:val="24"/>
          <w:szCs w:val="24"/>
        </w:rPr>
        <w:t>Федерации, субъекту Российской Федерации, муниципальным образованиям;</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3) о прекращении права муниципальной собственности Сабинского муниципального района по основаниям:</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 в рамках гражданско-правовых сделок (в том числе приватизация, продажа, дарение, мена);</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 при исполнении судебных решений;</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 при гибели имущества;</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 при ликвидации имущества по решению собственника.</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0A31">
        <w:rPr>
          <w:rFonts w:ascii="Times New Roman" w:hAnsi="Times New Roman" w:cs="Times New Roman"/>
          <w:sz w:val="24"/>
          <w:szCs w:val="24"/>
        </w:rPr>
        <w:t xml:space="preserve">Соответствующее </w:t>
      </w:r>
      <w:r>
        <w:rPr>
          <w:rFonts w:ascii="Times New Roman" w:hAnsi="Times New Roman" w:cs="Times New Roman"/>
          <w:sz w:val="24"/>
          <w:szCs w:val="24"/>
        </w:rPr>
        <w:t>постановление</w:t>
      </w:r>
      <w:r w:rsidRPr="00CF0A31">
        <w:rPr>
          <w:rFonts w:ascii="Times New Roman" w:hAnsi="Times New Roman" w:cs="Times New Roman"/>
          <w:sz w:val="24"/>
          <w:szCs w:val="24"/>
        </w:rPr>
        <w:t xml:space="preserve"> </w:t>
      </w:r>
      <w:r>
        <w:rPr>
          <w:rFonts w:ascii="Times New Roman" w:hAnsi="Times New Roman" w:cs="Times New Roman"/>
          <w:sz w:val="24"/>
          <w:szCs w:val="24"/>
        </w:rPr>
        <w:t xml:space="preserve">Руководителя </w:t>
      </w:r>
      <w:r w:rsidRPr="00CF0A31">
        <w:rPr>
          <w:rFonts w:ascii="Times New Roman" w:hAnsi="Times New Roman" w:cs="Times New Roman"/>
          <w:sz w:val="24"/>
          <w:szCs w:val="24"/>
        </w:rPr>
        <w:t xml:space="preserve">Исполнительного комитета должно содержать прямое указание </w:t>
      </w:r>
      <w:r>
        <w:rPr>
          <w:rFonts w:ascii="Times New Roman" w:hAnsi="Times New Roman" w:cs="Times New Roman"/>
          <w:sz w:val="24"/>
          <w:szCs w:val="24"/>
        </w:rPr>
        <w:t xml:space="preserve">Палате имущественных и земельных отношений Сабинского муниципального района </w:t>
      </w:r>
      <w:r w:rsidRPr="00CF0A31">
        <w:rPr>
          <w:rFonts w:ascii="Times New Roman" w:hAnsi="Times New Roman" w:cs="Times New Roman"/>
          <w:sz w:val="24"/>
          <w:szCs w:val="24"/>
        </w:rPr>
        <w:t>как держателю реестра муниципальной собственности Сабинского муниципального района об исключении соответствующего объекта из состава муниципальной казны Сабинского муниципального района и внесении необходимых изменений в реестр муниципальной собственности Сабинского муниципального района.</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52363" w:rsidRPr="00013E8B" w:rsidRDefault="00552363" w:rsidP="00552363">
      <w:pPr>
        <w:widowControl w:val="0"/>
        <w:autoSpaceDE w:val="0"/>
        <w:autoSpaceDN w:val="0"/>
        <w:adjustRightInd w:val="0"/>
        <w:spacing w:after="0" w:line="240" w:lineRule="auto"/>
        <w:jc w:val="center"/>
        <w:outlineLvl w:val="1"/>
        <w:rPr>
          <w:rFonts w:ascii="Times New Roman" w:hAnsi="Times New Roman" w:cs="Times New Roman"/>
          <w:sz w:val="24"/>
          <w:szCs w:val="24"/>
        </w:rPr>
      </w:pPr>
      <w:r w:rsidRPr="00013E8B">
        <w:rPr>
          <w:rFonts w:ascii="Times New Roman" w:hAnsi="Times New Roman" w:cs="Times New Roman"/>
          <w:sz w:val="24"/>
          <w:szCs w:val="24"/>
        </w:rPr>
        <w:t xml:space="preserve">Глава 3. Обременение имущества </w:t>
      </w:r>
      <w:proofErr w:type="gramStart"/>
      <w:r w:rsidRPr="00013E8B">
        <w:rPr>
          <w:rFonts w:ascii="Times New Roman" w:hAnsi="Times New Roman" w:cs="Times New Roman"/>
          <w:sz w:val="24"/>
          <w:szCs w:val="24"/>
        </w:rPr>
        <w:t>муниципальной</w:t>
      </w:r>
      <w:proofErr w:type="gramEnd"/>
    </w:p>
    <w:p w:rsidR="00552363" w:rsidRDefault="00552363" w:rsidP="0055236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w:t>
      </w:r>
      <w:r w:rsidRPr="00013E8B">
        <w:rPr>
          <w:rFonts w:ascii="Times New Roman" w:hAnsi="Times New Roman" w:cs="Times New Roman"/>
          <w:sz w:val="24"/>
          <w:szCs w:val="24"/>
        </w:rPr>
        <w:t xml:space="preserve">азны </w:t>
      </w:r>
      <w:r>
        <w:rPr>
          <w:rFonts w:ascii="Times New Roman" w:hAnsi="Times New Roman" w:cs="Times New Roman"/>
          <w:sz w:val="24"/>
          <w:szCs w:val="24"/>
        </w:rPr>
        <w:t>С</w:t>
      </w:r>
      <w:r w:rsidRPr="00013E8B">
        <w:rPr>
          <w:rFonts w:ascii="Times New Roman" w:hAnsi="Times New Roman" w:cs="Times New Roman"/>
          <w:sz w:val="24"/>
          <w:szCs w:val="24"/>
        </w:rPr>
        <w:t>абинского муниципального</w:t>
      </w:r>
      <w:r>
        <w:rPr>
          <w:rFonts w:ascii="Times New Roman" w:hAnsi="Times New Roman" w:cs="Times New Roman"/>
          <w:sz w:val="24"/>
          <w:szCs w:val="24"/>
        </w:rPr>
        <w:t xml:space="preserve"> </w:t>
      </w:r>
      <w:r w:rsidRPr="00013E8B">
        <w:rPr>
          <w:rFonts w:ascii="Times New Roman" w:hAnsi="Times New Roman" w:cs="Times New Roman"/>
          <w:sz w:val="24"/>
          <w:szCs w:val="24"/>
        </w:rPr>
        <w:t>района</w:t>
      </w:r>
    </w:p>
    <w:p w:rsidR="00552363" w:rsidRPr="00013E8B" w:rsidRDefault="00552363" w:rsidP="00552363">
      <w:pPr>
        <w:widowControl w:val="0"/>
        <w:autoSpaceDE w:val="0"/>
        <w:autoSpaceDN w:val="0"/>
        <w:adjustRightInd w:val="0"/>
        <w:spacing w:after="0" w:line="240" w:lineRule="auto"/>
        <w:jc w:val="center"/>
        <w:rPr>
          <w:rFonts w:ascii="Times New Roman" w:hAnsi="Times New Roman" w:cs="Times New Roman"/>
          <w:sz w:val="24"/>
          <w:szCs w:val="24"/>
        </w:rPr>
      </w:pP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13. Имущество, учитываемое в муниципальной казне Сабинского муниципального района, может быть обременено:</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1) обеспечением обязательств Сабинск</w:t>
      </w:r>
      <w:r>
        <w:rPr>
          <w:rFonts w:ascii="Times New Roman" w:hAnsi="Times New Roman" w:cs="Times New Roman"/>
          <w:sz w:val="24"/>
          <w:szCs w:val="24"/>
        </w:rPr>
        <w:t>ого</w:t>
      </w:r>
      <w:r w:rsidRPr="00013E8B">
        <w:rPr>
          <w:rFonts w:ascii="Times New Roman" w:hAnsi="Times New Roman" w:cs="Times New Roman"/>
          <w:sz w:val="24"/>
          <w:szCs w:val="24"/>
        </w:rPr>
        <w:t xml:space="preserve"> муниципальн</w:t>
      </w:r>
      <w:r>
        <w:rPr>
          <w:rFonts w:ascii="Times New Roman" w:hAnsi="Times New Roman" w:cs="Times New Roman"/>
          <w:sz w:val="24"/>
          <w:szCs w:val="24"/>
        </w:rPr>
        <w:t>ого</w:t>
      </w:r>
      <w:r w:rsidRPr="00013E8B">
        <w:rPr>
          <w:rFonts w:ascii="Times New Roman" w:hAnsi="Times New Roman" w:cs="Times New Roman"/>
          <w:sz w:val="24"/>
          <w:szCs w:val="24"/>
        </w:rPr>
        <w:t xml:space="preserve"> район</w:t>
      </w:r>
      <w:r>
        <w:rPr>
          <w:rFonts w:ascii="Times New Roman" w:hAnsi="Times New Roman" w:cs="Times New Roman"/>
          <w:sz w:val="24"/>
          <w:szCs w:val="24"/>
        </w:rPr>
        <w:t>а</w:t>
      </w:r>
      <w:r w:rsidRPr="00013E8B">
        <w:rPr>
          <w:rFonts w:ascii="Times New Roman" w:hAnsi="Times New Roman" w:cs="Times New Roman"/>
          <w:sz w:val="24"/>
          <w:szCs w:val="24"/>
        </w:rPr>
        <w:t xml:space="preserve"> (в том числе залогом).</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Порядок залога имущества муниципальной казны Сабинского муниципального района определяется нормативными правовыми актами Российской Федерации, Республики Татарстан и Сабинск</w:t>
      </w:r>
      <w:r>
        <w:rPr>
          <w:rFonts w:ascii="Times New Roman" w:hAnsi="Times New Roman" w:cs="Times New Roman"/>
          <w:sz w:val="24"/>
          <w:szCs w:val="24"/>
        </w:rPr>
        <w:t>ого</w:t>
      </w:r>
      <w:r w:rsidRPr="00013E8B">
        <w:rPr>
          <w:rFonts w:ascii="Times New Roman" w:hAnsi="Times New Roman" w:cs="Times New Roman"/>
          <w:sz w:val="24"/>
          <w:szCs w:val="24"/>
        </w:rPr>
        <w:t xml:space="preserve"> муниципальн</w:t>
      </w:r>
      <w:r>
        <w:rPr>
          <w:rFonts w:ascii="Times New Roman" w:hAnsi="Times New Roman" w:cs="Times New Roman"/>
          <w:sz w:val="24"/>
          <w:szCs w:val="24"/>
        </w:rPr>
        <w:t>ого</w:t>
      </w:r>
      <w:r w:rsidRPr="00013E8B">
        <w:rPr>
          <w:rFonts w:ascii="Times New Roman" w:hAnsi="Times New Roman" w:cs="Times New Roman"/>
          <w:sz w:val="24"/>
          <w:szCs w:val="24"/>
        </w:rPr>
        <w:t xml:space="preserve"> район</w:t>
      </w:r>
      <w:r>
        <w:rPr>
          <w:rFonts w:ascii="Times New Roman" w:hAnsi="Times New Roman" w:cs="Times New Roman"/>
          <w:sz w:val="24"/>
          <w:szCs w:val="24"/>
        </w:rPr>
        <w:t>а</w:t>
      </w:r>
      <w:r w:rsidRPr="00013E8B">
        <w:rPr>
          <w:rFonts w:ascii="Times New Roman" w:hAnsi="Times New Roman" w:cs="Times New Roman"/>
          <w:sz w:val="24"/>
          <w:szCs w:val="24"/>
        </w:rPr>
        <w:t xml:space="preserve"> (далее - муниципальные правовые акты);</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2) выполнением обязательств по договорам Сабинск</w:t>
      </w:r>
      <w:r>
        <w:rPr>
          <w:rFonts w:ascii="Times New Roman" w:hAnsi="Times New Roman" w:cs="Times New Roman"/>
          <w:sz w:val="24"/>
          <w:szCs w:val="24"/>
        </w:rPr>
        <w:t>ого</w:t>
      </w:r>
      <w:r w:rsidRPr="00013E8B">
        <w:rPr>
          <w:rFonts w:ascii="Times New Roman" w:hAnsi="Times New Roman" w:cs="Times New Roman"/>
          <w:sz w:val="24"/>
          <w:szCs w:val="24"/>
        </w:rPr>
        <w:t xml:space="preserve"> муниципальн</w:t>
      </w:r>
      <w:r>
        <w:rPr>
          <w:rFonts w:ascii="Times New Roman" w:hAnsi="Times New Roman" w:cs="Times New Roman"/>
          <w:sz w:val="24"/>
          <w:szCs w:val="24"/>
        </w:rPr>
        <w:t>ого</w:t>
      </w:r>
      <w:r w:rsidRPr="00013E8B">
        <w:rPr>
          <w:rFonts w:ascii="Times New Roman" w:hAnsi="Times New Roman" w:cs="Times New Roman"/>
          <w:sz w:val="24"/>
          <w:szCs w:val="24"/>
        </w:rPr>
        <w:t xml:space="preserve"> район</w:t>
      </w:r>
      <w:r>
        <w:rPr>
          <w:rFonts w:ascii="Times New Roman" w:hAnsi="Times New Roman" w:cs="Times New Roman"/>
          <w:sz w:val="24"/>
          <w:szCs w:val="24"/>
        </w:rPr>
        <w:t>а</w:t>
      </w:r>
      <w:r w:rsidRPr="00013E8B">
        <w:rPr>
          <w:rFonts w:ascii="Times New Roman" w:hAnsi="Times New Roman" w:cs="Times New Roman"/>
          <w:sz w:val="24"/>
          <w:szCs w:val="24"/>
        </w:rPr>
        <w:t>;</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3) обязательствами публичного использования, выполнением обязательств по содержанию в состоянии, обеспечивающем его непрерывное пользование;</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4) выполнением обязательств, наступивших в связи с исполнением решения суда;</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5) правами третьих лиц по использованию отдельных видов имущества.</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14. Существо обременения объекта в гражданском обороте и сроки ограничения отражаются в реестре муниципальной собственности Сабинского муниципального района.</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15. Имущество (предприятие как имущественный комплекс, здание и другое недвижимое имущество) может быть обременено ипотекой по обязательствам Сабинск</w:t>
      </w:r>
      <w:r>
        <w:rPr>
          <w:rFonts w:ascii="Times New Roman" w:hAnsi="Times New Roman" w:cs="Times New Roman"/>
          <w:sz w:val="24"/>
          <w:szCs w:val="24"/>
        </w:rPr>
        <w:t>ого</w:t>
      </w:r>
      <w:r w:rsidRPr="00013E8B">
        <w:rPr>
          <w:rFonts w:ascii="Times New Roman" w:hAnsi="Times New Roman" w:cs="Times New Roman"/>
          <w:sz w:val="24"/>
          <w:szCs w:val="24"/>
        </w:rPr>
        <w:t xml:space="preserve"> муниципальн</w:t>
      </w:r>
      <w:r>
        <w:rPr>
          <w:rFonts w:ascii="Times New Roman" w:hAnsi="Times New Roman" w:cs="Times New Roman"/>
          <w:sz w:val="24"/>
          <w:szCs w:val="24"/>
        </w:rPr>
        <w:t>ого</w:t>
      </w:r>
      <w:r w:rsidRPr="00013E8B">
        <w:rPr>
          <w:rFonts w:ascii="Times New Roman" w:hAnsi="Times New Roman" w:cs="Times New Roman"/>
          <w:sz w:val="24"/>
          <w:szCs w:val="24"/>
        </w:rPr>
        <w:t xml:space="preserve"> район</w:t>
      </w:r>
      <w:r>
        <w:rPr>
          <w:rFonts w:ascii="Times New Roman" w:hAnsi="Times New Roman" w:cs="Times New Roman"/>
          <w:sz w:val="24"/>
          <w:szCs w:val="24"/>
        </w:rPr>
        <w:t>а</w:t>
      </w:r>
      <w:r w:rsidRPr="00013E8B">
        <w:rPr>
          <w:rFonts w:ascii="Times New Roman" w:hAnsi="Times New Roman" w:cs="Times New Roman"/>
          <w:sz w:val="24"/>
          <w:szCs w:val="24"/>
        </w:rPr>
        <w:t>.</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16. Денежные средства муниципальной казны Сабинского муниципального района могут быть обременены гарантиями Сабинск</w:t>
      </w:r>
      <w:r>
        <w:rPr>
          <w:rFonts w:ascii="Times New Roman" w:hAnsi="Times New Roman" w:cs="Times New Roman"/>
          <w:sz w:val="24"/>
          <w:szCs w:val="24"/>
        </w:rPr>
        <w:t>ого</w:t>
      </w:r>
      <w:r w:rsidRPr="00013E8B">
        <w:rPr>
          <w:rFonts w:ascii="Times New Roman" w:hAnsi="Times New Roman" w:cs="Times New Roman"/>
          <w:sz w:val="24"/>
          <w:szCs w:val="24"/>
        </w:rPr>
        <w:t xml:space="preserve"> муниципальн</w:t>
      </w:r>
      <w:r>
        <w:rPr>
          <w:rFonts w:ascii="Times New Roman" w:hAnsi="Times New Roman" w:cs="Times New Roman"/>
          <w:sz w:val="24"/>
          <w:szCs w:val="24"/>
        </w:rPr>
        <w:t>ого</w:t>
      </w:r>
      <w:r w:rsidRPr="00013E8B">
        <w:rPr>
          <w:rFonts w:ascii="Times New Roman" w:hAnsi="Times New Roman" w:cs="Times New Roman"/>
          <w:sz w:val="24"/>
          <w:szCs w:val="24"/>
        </w:rPr>
        <w:t xml:space="preserve"> район</w:t>
      </w:r>
      <w:r>
        <w:rPr>
          <w:rFonts w:ascii="Times New Roman" w:hAnsi="Times New Roman" w:cs="Times New Roman"/>
          <w:sz w:val="24"/>
          <w:szCs w:val="24"/>
        </w:rPr>
        <w:t>а</w:t>
      </w:r>
      <w:r w:rsidRPr="00013E8B">
        <w:rPr>
          <w:rFonts w:ascii="Times New Roman" w:hAnsi="Times New Roman" w:cs="Times New Roman"/>
          <w:sz w:val="24"/>
          <w:szCs w:val="24"/>
        </w:rPr>
        <w:t>. Объем средств, резервируемый для исполнения обязательств, определяется при утверждении Советом бюджета Сабинск</w:t>
      </w:r>
      <w:r>
        <w:rPr>
          <w:rFonts w:ascii="Times New Roman" w:hAnsi="Times New Roman" w:cs="Times New Roman"/>
          <w:sz w:val="24"/>
          <w:szCs w:val="24"/>
        </w:rPr>
        <w:t>ого</w:t>
      </w:r>
      <w:r w:rsidRPr="00013E8B">
        <w:rPr>
          <w:rFonts w:ascii="Times New Roman" w:hAnsi="Times New Roman" w:cs="Times New Roman"/>
          <w:sz w:val="24"/>
          <w:szCs w:val="24"/>
        </w:rPr>
        <w:t xml:space="preserve"> муниципальн</w:t>
      </w:r>
      <w:r>
        <w:rPr>
          <w:rFonts w:ascii="Times New Roman" w:hAnsi="Times New Roman" w:cs="Times New Roman"/>
          <w:sz w:val="24"/>
          <w:szCs w:val="24"/>
        </w:rPr>
        <w:t>ого</w:t>
      </w:r>
      <w:r w:rsidRPr="00013E8B">
        <w:rPr>
          <w:rFonts w:ascii="Times New Roman" w:hAnsi="Times New Roman" w:cs="Times New Roman"/>
          <w:sz w:val="24"/>
          <w:szCs w:val="24"/>
        </w:rPr>
        <w:t xml:space="preserve"> район</w:t>
      </w:r>
      <w:r>
        <w:rPr>
          <w:rFonts w:ascii="Times New Roman" w:hAnsi="Times New Roman" w:cs="Times New Roman"/>
          <w:sz w:val="24"/>
          <w:szCs w:val="24"/>
        </w:rPr>
        <w:t>а</w:t>
      </w:r>
      <w:r w:rsidRPr="00013E8B">
        <w:rPr>
          <w:rFonts w:ascii="Times New Roman" w:hAnsi="Times New Roman" w:cs="Times New Roman"/>
          <w:sz w:val="24"/>
          <w:szCs w:val="24"/>
        </w:rPr>
        <w:t>.</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52363" w:rsidRPr="00013E8B" w:rsidRDefault="00552363" w:rsidP="00552363">
      <w:pPr>
        <w:widowControl w:val="0"/>
        <w:autoSpaceDE w:val="0"/>
        <w:autoSpaceDN w:val="0"/>
        <w:adjustRightInd w:val="0"/>
        <w:spacing w:after="0" w:line="240" w:lineRule="auto"/>
        <w:jc w:val="center"/>
        <w:outlineLvl w:val="1"/>
        <w:rPr>
          <w:rFonts w:ascii="Times New Roman" w:hAnsi="Times New Roman" w:cs="Times New Roman"/>
          <w:sz w:val="24"/>
          <w:szCs w:val="24"/>
        </w:rPr>
      </w:pPr>
      <w:r w:rsidRPr="00013E8B">
        <w:rPr>
          <w:rFonts w:ascii="Times New Roman" w:hAnsi="Times New Roman" w:cs="Times New Roman"/>
          <w:sz w:val="24"/>
          <w:szCs w:val="24"/>
        </w:rPr>
        <w:t>Глава 4. Учет объектов муниципальной казны</w:t>
      </w:r>
    </w:p>
    <w:p w:rsidR="00552363" w:rsidRDefault="00552363" w:rsidP="00552363">
      <w:pPr>
        <w:widowControl w:val="0"/>
        <w:autoSpaceDE w:val="0"/>
        <w:autoSpaceDN w:val="0"/>
        <w:adjustRightInd w:val="0"/>
        <w:spacing w:after="0" w:line="240" w:lineRule="auto"/>
        <w:jc w:val="center"/>
        <w:rPr>
          <w:rFonts w:ascii="Times New Roman" w:hAnsi="Times New Roman" w:cs="Times New Roman"/>
          <w:sz w:val="24"/>
          <w:szCs w:val="24"/>
        </w:rPr>
      </w:pPr>
      <w:r w:rsidRPr="00013E8B">
        <w:rPr>
          <w:rFonts w:ascii="Times New Roman" w:hAnsi="Times New Roman" w:cs="Times New Roman"/>
          <w:sz w:val="24"/>
          <w:szCs w:val="24"/>
        </w:rPr>
        <w:t>Сабинского муниципального района</w:t>
      </w:r>
    </w:p>
    <w:p w:rsidR="00552363" w:rsidRPr="00013E8B" w:rsidRDefault="00552363" w:rsidP="00552363">
      <w:pPr>
        <w:widowControl w:val="0"/>
        <w:autoSpaceDE w:val="0"/>
        <w:autoSpaceDN w:val="0"/>
        <w:adjustRightInd w:val="0"/>
        <w:spacing w:after="0" w:line="240" w:lineRule="auto"/>
        <w:jc w:val="center"/>
        <w:rPr>
          <w:rFonts w:ascii="Times New Roman" w:hAnsi="Times New Roman" w:cs="Times New Roman"/>
          <w:sz w:val="24"/>
          <w:szCs w:val="24"/>
        </w:rPr>
      </w:pP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17. Муниципальная казна Сабинского муниципального района находится в непосредственном владении, пользовании и распоряжении Сабинск</w:t>
      </w:r>
      <w:r>
        <w:rPr>
          <w:rFonts w:ascii="Times New Roman" w:hAnsi="Times New Roman" w:cs="Times New Roman"/>
          <w:sz w:val="24"/>
          <w:szCs w:val="24"/>
        </w:rPr>
        <w:t>ого</w:t>
      </w:r>
      <w:r w:rsidRPr="00013E8B">
        <w:rPr>
          <w:rFonts w:ascii="Times New Roman" w:hAnsi="Times New Roman" w:cs="Times New Roman"/>
          <w:sz w:val="24"/>
          <w:szCs w:val="24"/>
        </w:rPr>
        <w:t xml:space="preserve"> муниципальн</w:t>
      </w:r>
      <w:r>
        <w:rPr>
          <w:rFonts w:ascii="Times New Roman" w:hAnsi="Times New Roman" w:cs="Times New Roman"/>
          <w:sz w:val="24"/>
          <w:szCs w:val="24"/>
        </w:rPr>
        <w:t>ого</w:t>
      </w:r>
      <w:r w:rsidRPr="00013E8B">
        <w:rPr>
          <w:rFonts w:ascii="Times New Roman" w:hAnsi="Times New Roman" w:cs="Times New Roman"/>
          <w:sz w:val="24"/>
          <w:szCs w:val="24"/>
        </w:rPr>
        <w:t xml:space="preserve"> район</w:t>
      </w:r>
      <w:r>
        <w:rPr>
          <w:rFonts w:ascii="Times New Roman" w:hAnsi="Times New Roman" w:cs="Times New Roman"/>
          <w:sz w:val="24"/>
          <w:szCs w:val="24"/>
        </w:rPr>
        <w:t>а</w:t>
      </w:r>
      <w:r w:rsidRPr="00013E8B">
        <w:rPr>
          <w:rFonts w:ascii="Times New Roman" w:hAnsi="Times New Roman" w:cs="Times New Roman"/>
          <w:sz w:val="24"/>
          <w:szCs w:val="24"/>
        </w:rPr>
        <w:t>.</w:t>
      </w:r>
    </w:p>
    <w:p w:rsidR="00552363" w:rsidRPr="002B7E09"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B7E09">
        <w:rPr>
          <w:rFonts w:ascii="Times New Roman" w:hAnsi="Times New Roman" w:cs="Times New Roman"/>
          <w:sz w:val="24"/>
          <w:szCs w:val="24"/>
        </w:rPr>
        <w:t>18. Совокупный учет имущества муниципальной казны Сабинского муниципального района осуществляет Исполнительный комитет.</w:t>
      </w:r>
    </w:p>
    <w:p w:rsidR="00552363" w:rsidRPr="002B7E09"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B7E09">
        <w:rPr>
          <w:rFonts w:ascii="Times New Roman" w:hAnsi="Times New Roman" w:cs="Times New Roman"/>
          <w:sz w:val="24"/>
          <w:szCs w:val="24"/>
        </w:rPr>
        <w:t>19. Учет денежных средств бюджета района обеспечивается путем составления, утверждения и исполнения бюджета района на соответствующий финансовый год.</w:t>
      </w:r>
    </w:p>
    <w:p w:rsidR="00552363" w:rsidRPr="00D52D42"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B7E09">
        <w:rPr>
          <w:rFonts w:ascii="Times New Roman" w:hAnsi="Times New Roman" w:cs="Times New Roman"/>
          <w:sz w:val="24"/>
          <w:szCs w:val="24"/>
        </w:rPr>
        <w:t xml:space="preserve">20. Ведение учета имущества муниципальной казны Сабинского муниципального района осуществляет </w:t>
      </w:r>
      <w:r>
        <w:rPr>
          <w:rFonts w:ascii="Times New Roman" w:hAnsi="Times New Roman" w:cs="Times New Roman"/>
          <w:sz w:val="24"/>
          <w:szCs w:val="24"/>
        </w:rPr>
        <w:t>Палата имущественных и земельных отношений Сабинского муниципального района</w:t>
      </w:r>
      <w:r w:rsidRPr="002B7E09">
        <w:rPr>
          <w:rFonts w:ascii="Times New Roman" w:hAnsi="Times New Roman" w:cs="Times New Roman"/>
          <w:sz w:val="24"/>
          <w:szCs w:val="24"/>
        </w:rPr>
        <w:t xml:space="preserve"> в соответствии с Положением о реестре муниципальной собственности Сабинского муниципального района.</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52D42">
        <w:rPr>
          <w:rFonts w:ascii="Times New Roman" w:hAnsi="Times New Roman" w:cs="Times New Roman"/>
          <w:sz w:val="24"/>
          <w:szCs w:val="24"/>
        </w:rPr>
        <w:t xml:space="preserve">21. Учет отдельных объектов имущества муниципальной казны Сабинского </w:t>
      </w:r>
      <w:r w:rsidRPr="00013E8B">
        <w:rPr>
          <w:rFonts w:ascii="Times New Roman" w:hAnsi="Times New Roman" w:cs="Times New Roman"/>
          <w:sz w:val="24"/>
          <w:szCs w:val="24"/>
        </w:rPr>
        <w:t>муниципального района и их движения осуществляется путем внесения сведений в соответствующий раздел реестра муниципальной собственности Сабинского муниципального района. Имущество муниципальной казны Сабинского муниципального района подлежит отражению в бухгалтерском учете в соответствии с действующим законодательством.</w:t>
      </w:r>
    </w:p>
    <w:p w:rsidR="00552363" w:rsidRPr="00EC150E"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highlight w:val="yellow"/>
        </w:rPr>
      </w:pPr>
      <w:r w:rsidRPr="00013E8B">
        <w:rPr>
          <w:rFonts w:ascii="Times New Roman" w:hAnsi="Times New Roman" w:cs="Times New Roman"/>
          <w:sz w:val="24"/>
          <w:szCs w:val="24"/>
        </w:rPr>
        <w:t xml:space="preserve">22. </w:t>
      </w:r>
      <w:r w:rsidRPr="002B7E09">
        <w:rPr>
          <w:rFonts w:ascii="Times New Roman" w:hAnsi="Times New Roman" w:cs="Times New Roman"/>
          <w:sz w:val="24"/>
          <w:szCs w:val="24"/>
        </w:rPr>
        <w:t>Для обеспечения достоверности данных учета имущества муниципальной казны Сабинского муниципального района проводится инвентаризация муниципальной казны Сабинского муниципального района, в ходе которой проверяются и документально подтверждаются наличие имущества, его состояние и оценка стоимости. Сроки инвентаризации имущества муниципальной казны Сабинского муниципального района устанавливаются Учетной политикой Исполнительного комитета.</w:t>
      </w:r>
    </w:p>
    <w:p w:rsidR="00552363" w:rsidRPr="002B7E09"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B7E09">
        <w:rPr>
          <w:rFonts w:ascii="Times New Roman" w:hAnsi="Times New Roman" w:cs="Times New Roman"/>
          <w:sz w:val="24"/>
          <w:szCs w:val="24"/>
        </w:rPr>
        <w:t>Инвентаризация, учет и оценка технического состояния жилищного и нежилого фонда, а также иного недвижимого имущества, находящегося в муниципальной казне Сабинского муниципального района, производятся на основании документов, удостоверенных организациями, осуществляющими государственную регистрацию прав на недвижимое имущество и сделок с ним, кадастровый и технический учет недвижимого имущества.</w:t>
      </w:r>
    </w:p>
    <w:p w:rsidR="00552363" w:rsidRPr="002B7E09"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B7E09">
        <w:rPr>
          <w:rFonts w:ascii="Times New Roman" w:hAnsi="Times New Roman" w:cs="Times New Roman"/>
          <w:sz w:val="24"/>
          <w:szCs w:val="24"/>
        </w:rPr>
        <w:t>23. Муниципальная казна Сабинского муниципального района, а также доходы, извлекаемые в результате вовлечения в хозяйственный оборот ее отдельных объектов, являются собственностью муниципального образования «Сабинский муниципальный район Республики Татарстан».</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B7E09">
        <w:rPr>
          <w:rFonts w:ascii="Times New Roman" w:hAnsi="Times New Roman" w:cs="Times New Roman"/>
          <w:sz w:val="24"/>
          <w:szCs w:val="24"/>
        </w:rPr>
        <w:t>24. Проведение независимой оценки отдельных объектов имущества муниципальной казны Сабинского муниципального района осуществляется в соответствии с действующими нормативными правовыми актами Российской Федерации, Республики Татарстан и муниципальными правовыми актами.</w:t>
      </w:r>
    </w:p>
    <w:p w:rsidR="00552363" w:rsidRPr="00013E8B" w:rsidRDefault="00552363" w:rsidP="00552363">
      <w:pPr>
        <w:widowControl w:val="0"/>
        <w:autoSpaceDE w:val="0"/>
        <w:autoSpaceDN w:val="0"/>
        <w:adjustRightInd w:val="0"/>
        <w:spacing w:after="0" w:line="240" w:lineRule="auto"/>
        <w:jc w:val="both"/>
        <w:rPr>
          <w:rFonts w:ascii="Times New Roman" w:hAnsi="Times New Roman" w:cs="Times New Roman"/>
          <w:sz w:val="24"/>
          <w:szCs w:val="24"/>
        </w:rPr>
      </w:pPr>
    </w:p>
    <w:p w:rsidR="00552363" w:rsidRDefault="00552363" w:rsidP="00552363">
      <w:pPr>
        <w:widowControl w:val="0"/>
        <w:autoSpaceDE w:val="0"/>
        <w:autoSpaceDN w:val="0"/>
        <w:adjustRightInd w:val="0"/>
        <w:spacing w:after="0" w:line="240" w:lineRule="auto"/>
        <w:jc w:val="center"/>
        <w:outlineLvl w:val="1"/>
        <w:rPr>
          <w:rFonts w:ascii="Times New Roman" w:hAnsi="Times New Roman" w:cs="Times New Roman"/>
          <w:sz w:val="24"/>
          <w:szCs w:val="24"/>
        </w:rPr>
      </w:pPr>
      <w:r w:rsidRPr="00013E8B">
        <w:rPr>
          <w:rFonts w:ascii="Times New Roman" w:hAnsi="Times New Roman" w:cs="Times New Roman"/>
          <w:sz w:val="24"/>
          <w:szCs w:val="24"/>
        </w:rPr>
        <w:t>Глава 5. Управление, учет поступлений от использования</w:t>
      </w:r>
      <w:r>
        <w:rPr>
          <w:rFonts w:ascii="Times New Roman" w:hAnsi="Times New Roman" w:cs="Times New Roman"/>
          <w:sz w:val="24"/>
          <w:szCs w:val="24"/>
        </w:rPr>
        <w:t xml:space="preserve"> и</w:t>
      </w:r>
      <w:r w:rsidRPr="00013E8B">
        <w:rPr>
          <w:rFonts w:ascii="Times New Roman" w:hAnsi="Times New Roman" w:cs="Times New Roman"/>
          <w:sz w:val="24"/>
          <w:szCs w:val="24"/>
        </w:rPr>
        <w:t>му</w:t>
      </w:r>
      <w:r>
        <w:rPr>
          <w:rFonts w:ascii="Times New Roman" w:hAnsi="Times New Roman" w:cs="Times New Roman"/>
          <w:sz w:val="24"/>
          <w:szCs w:val="24"/>
        </w:rPr>
        <w:t xml:space="preserve">щества </w:t>
      </w:r>
      <w:proofErr w:type="gramStart"/>
      <w:r>
        <w:rPr>
          <w:rFonts w:ascii="Times New Roman" w:hAnsi="Times New Roman" w:cs="Times New Roman"/>
          <w:sz w:val="24"/>
          <w:szCs w:val="24"/>
        </w:rPr>
        <w:t>муниципальной</w:t>
      </w:r>
      <w:proofErr w:type="gramEnd"/>
    </w:p>
    <w:p w:rsidR="00552363" w:rsidRDefault="00552363" w:rsidP="00552363">
      <w:pPr>
        <w:widowControl w:val="0"/>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казны С</w:t>
      </w:r>
      <w:r w:rsidRPr="00013E8B">
        <w:rPr>
          <w:rFonts w:ascii="Times New Roman" w:hAnsi="Times New Roman" w:cs="Times New Roman"/>
          <w:sz w:val="24"/>
          <w:szCs w:val="24"/>
        </w:rPr>
        <w:t>абинского муниципально</w:t>
      </w:r>
      <w:r>
        <w:rPr>
          <w:rFonts w:ascii="Times New Roman" w:hAnsi="Times New Roman" w:cs="Times New Roman"/>
          <w:sz w:val="24"/>
          <w:szCs w:val="24"/>
        </w:rPr>
        <w:t>го</w:t>
      </w:r>
      <w:r w:rsidRPr="00013E8B">
        <w:rPr>
          <w:rFonts w:ascii="Times New Roman" w:hAnsi="Times New Roman" w:cs="Times New Roman"/>
          <w:sz w:val="24"/>
          <w:szCs w:val="24"/>
        </w:rPr>
        <w:t xml:space="preserve"> района</w:t>
      </w:r>
      <w:r>
        <w:rPr>
          <w:rFonts w:ascii="Times New Roman" w:hAnsi="Times New Roman" w:cs="Times New Roman"/>
          <w:sz w:val="24"/>
          <w:szCs w:val="24"/>
        </w:rPr>
        <w:t xml:space="preserve"> и</w:t>
      </w:r>
      <w:r w:rsidRPr="00013E8B">
        <w:rPr>
          <w:rFonts w:ascii="Times New Roman" w:hAnsi="Times New Roman" w:cs="Times New Roman"/>
          <w:sz w:val="24"/>
          <w:szCs w:val="24"/>
        </w:rPr>
        <w:t xml:space="preserve"> распоряжение им</w:t>
      </w:r>
    </w:p>
    <w:p w:rsidR="00552363" w:rsidRPr="00013E8B" w:rsidRDefault="00552363" w:rsidP="00552363">
      <w:pPr>
        <w:widowControl w:val="0"/>
        <w:autoSpaceDE w:val="0"/>
        <w:autoSpaceDN w:val="0"/>
        <w:adjustRightInd w:val="0"/>
        <w:spacing w:after="0" w:line="240" w:lineRule="auto"/>
        <w:outlineLvl w:val="1"/>
        <w:rPr>
          <w:rFonts w:ascii="Times New Roman" w:hAnsi="Times New Roman" w:cs="Times New Roman"/>
          <w:sz w:val="24"/>
          <w:szCs w:val="24"/>
        </w:rPr>
      </w:pP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B7E09">
        <w:rPr>
          <w:rFonts w:ascii="Times New Roman" w:hAnsi="Times New Roman" w:cs="Times New Roman"/>
          <w:sz w:val="24"/>
          <w:szCs w:val="24"/>
        </w:rPr>
        <w:t xml:space="preserve">25. Приобретение и осуществление имущественных и личных неимущественных прав и обязанностей, а также обеспечение </w:t>
      </w:r>
      <w:proofErr w:type="gramStart"/>
      <w:r w:rsidRPr="002B7E09">
        <w:rPr>
          <w:rFonts w:ascii="Times New Roman" w:hAnsi="Times New Roman" w:cs="Times New Roman"/>
          <w:sz w:val="24"/>
          <w:szCs w:val="24"/>
        </w:rPr>
        <w:t>защиты прав собственника имущества муниципальной казны</w:t>
      </w:r>
      <w:proofErr w:type="gramEnd"/>
      <w:r w:rsidRPr="002B7E09">
        <w:rPr>
          <w:rFonts w:ascii="Times New Roman" w:hAnsi="Times New Roman" w:cs="Times New Roman"/>
          <w:sz w:val="24"/>
          <w:szCs w:val="24"/>
        </w:rPr>
        <w:t xml:space="preserve"> Сабинского муниципального района, в том числе судебной, от имени Сабинского муниципального района осуществляются Исполнительн</w:t>
      </w:r>
      <w:r>
        <w:rPr>
          <w:rFonts w:ascii="Times New Roman" w:hAnsi="Times New Roman" w:cs="Times New Roman"/>
          <w:sz w:val="24"/>
          <w:szCs w:val="24"/>
        </w:rPr>
        <w:t>ым комитетом Сабинского муниципального района</w:t>
      </w:r>
      <w:r w:rsidRPr="002B7E09">
        <w:rPr>
          <w:rFonts w:ascii="Times New Roman" w:hAnsi="Times New Roman" w:cs="Times New Roman"/>
          <w:sz w:val="24"/>
          <w:szCs w:val="24"/>
        </w:rPr>
        <w:t>.</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26. Порядок и условия управления и распоряжения имуществом муниципальной казны Сабинского муниципального района определяются нормативными правовыми актами Российской Федерации, Республики Татарстан и муниципальными правовыми актами.</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27. Страхование объекта муниципальной собственности Сабинского муниципального района, вовлекаемого в гражданский оборот, осуществляется в соответствии с законодательством о страховании.</w:t>
      </w:r>
    </w:p>
    <w:p w:rsidR="00552363" w:rsidRPr="00013E8B"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 xml:space="preserve">28. </w:t>
      </w:r>
      <w:r w:rsidRPr="002B7E09">
        <w:rPr>
          <w:rFonts w:ascii="Times New Roman" w:hAnsi="Times New Roman" w:cs="Times New Roman"/>
          <w:sz w:val="24"/>
          <w:szCs w:val="24"/>
        </w:rPr>
        <w:t xml:space="preserve">Учет поступлений от использования имущества муниципальной казны Сабинского муниципального района, в том числе имущественные и неимущественные права, осуществляет </w:t>
      </w:r>
      <w:r>
        <w:rPr>
          <w:rFonts w:ascii="Times New Roman" w:hAnsi="Times New Roman" w:cs="Times New Roman"/>
          <w:sz w:val="24"/>
          <w:szCs w:val="24"/>
        </w:rPr>
        <w:t>Палата имущественных и земельных отношений Сабинского муниципального района</w:t>
      </w:r>
      <w:r w:rsidRPr="002B7E09">
        <w:rPr>
          <w:rFonts w:ascii="Times New Roman" w:hAnsi="Times New Roman" w:cs="Times New Roman"/>
          <w:sz w:val="24"/>
          <w:szCs w:val="24"/>
        </w:rPr>
        <w:t>.</w:t>
      </w:r>
    </w:p>
    <w:p w:rsidR="00552363" w:rsidRPr="00013E8B" w:rsidRDefault="00552363" w:rsidP="00552363">
      <w:pPr>
        <w:widowControl w:val="0"/>
        <w:autoSpaceDE w:val="0"/>
        <w:autoSpaceDN w:val="0"/>
        <w:adjustRightInd w:val="0"/>
        <w:spacing w:after="0" w:line="240" w:lineRule="auto"/>
        <w:jc w:val="both"/>
        <w:rPr>
          <w:rFonts w:ascii="Times New Roman" w:hAnsi="Times New Roman" w:cs="Times New Roman"/>
          <w:sz w:val="24"/>
          <w:szCs w:val="24"/>
        </w:rPr>
      </w:pPr>
    </w:p>
    <w:p w:rsidR="00552363" w:rsidRPr="00013E8B" w:rsidRDefault="00552363" w:rsidP="00552363">
      <w:pPr>
        <w:widowControl w:val="0"/>
        <w:autoSpaceDE w:val="0"/>
        <w:autoSpaceDN w:val="0"/>
        <w:adjustRightInd w:val="0"/>
        <w:spacing w:after="0" w:line="240" w:lineRule="auto"/>
        <w:jc w:val="center"/>
        <w:outlineLvl w:val="1"/>
        <w:rPr>
          <w:rFonts w:ascii="Times New Roman" w:hAnsi="Times New Roman" w:cs="Times New Roman"/>
          <w:sz w:val="24"/>
          <w:szCs w:val="24"/>
        </w:rPr>
      </w:pPr>
      <w:r w:rsidRPr="00013E8B">
        <w:rPr>
          <w:rFonts w:ascii="Times New Roman" w:hAnsi="Times New Roman" w:cs="Times New Roman"/>
          <w:sz w:val="24"/>
          <w:szCs w:val="24"/>
        </w:rPr>
        <w:t>Глава 6. Обеспечение соблюдения прав и интересов</w:t>
      </w:r>
    </w:p>
    <w:p w:rsidR="00552363" w:rsidRPr="00013E8B" w:rsidRDefault="00552363" w:rsidP="00552363">
      <w:pPr>
        <w:widowControl w:val="0"/>
        <w:autoSpaceDE w:val="0"/>
        <w:autoSpaceDN w:val="0"/>
        <w:adjustRightInd w:val="0"/>
        <w:spacing w:after="0" w:line="240" w:lineRule="auto"/>
        <w:jc w:val="center"/>
        <w:rPr>
          <w:rFonts w:ascii="Times New Roman" w:hAnsi="Times New Roman" w:cs="Times New Roman"/>
          <w:sz w:val="24"/>
          <w:szCs w:val="24"/>
        </w:rPr>
      </w:pPr>
      <w:r w:rsidRPr="00013E8B">
        <w:rPr>
          <w:rFonts w:ascii="Times New Roman" w:hAnsi="Times New Roman" w:cs="Times New Roman"/>
          <w:sz w:val="24"/>
          <w:szCs w:val="24"/>
        </w:rPr>
        <w:t>Сабинск</w:t>
      </w:r>
      <w:r>
        <w:rPr>
          <w:rFonts w:ascii="Times New Roman" w:hAnsi="Times New Roman" w:cs="Times New Roman"/>
          <w:sz w:val="24"/>
          <w:szCs w:val="24"/>
        </w:rPr>
        <w:t>ого</w:t>
      </w:r>
      <w:r w:rsidRPr="00013E8B">
        <w:rPr>
          <w:rFonts w:ascii="Times New Roman" w:hAnsi="Times New Roman" w:cs="Times New Roman"/>
          <w:sz w:val="24"/>
          <w:szCs w:val="24"/>
        </w:rPr>
        <w:t xml:space="preserve"> муниципальн</w:t>
      </w:r>
      <w:r>
        <w:rPr>
          <w:rFonts w:ascii="Times New Roman" w:hAnsi="Times New Roman" w:cs="Times New Roman"/>
          <w:sz w:val="24"/>
          <w:szCs w:val="24"/>
        </w:rPr>
        <w:t>ого</w:t>
      </w:r>
      <w:r w:rsidRPr="00013E8B">
        <w:rPr>
          <w:rFonts w:ascii="Times New Roman" w:hAnsi="Times New Roman" w:cs="Times New Roman"/>
          <w:sz w:val="24"/>
          <w:szCs w:val="24"/>
        </w:rPr>
        <w:t xml:space="preserve"> район</w:t>
      </w:r>
      <w:r>
        <w:rPr>
          <w:rFonts w:ascii="Times New Roman" w:hAnsi="Times New Roman" w:cs="Times New Roman"/>
          <w:sz w:val="24"/>
          <w:szCs w:val="24"/>
        </w:rPr>
        <w:t>а</w:t>
      </w:r>
      <w:r w:rsidRPr="00013E8B">
        <w:rPr>
          <w:rFonts w:ascii="Times New Roman" w:hAnsi="Times New Roman" w:cs="Times New Roman"/>
          <w:sz w:val="24"/>
          <w:szCs w:val="24"/>
        </w:rPr>
        <w:t xml:space="preserve"> при управлении и распоряжении имуществом муниципальной</w:t>
      </w:r>
      <w:r>
        <w:rPr>
          <w:rFonts w:ascii="Times New Roman" w:hAnsi="Times New Roman" w:cs="Times New Roman"/>
          <w:sz w:val="24"/>
          <w:szCs w:val="24"/>
        </w:rPr>
        <w:t xml:space="preserve"> к</w:t>
      </w:r>
      <w:r w:rsidRPr="00013E8B">
        <w:rPr>
          <w:rFonts w:ascii="Times New Roman" w:hAnsi="Times New Roman" w:cs="Times New Roman"/>
          <w:sz w:val="24"/>
          <w:szCs w:val="24"/>
        </w:rPr>
        <w:t xml:space="preserve">азны </w:t>
      </w:r>
      <w:r>
        <w:rPr>
          <w:rFonts w:ascii="Times New Roman" w:hAnsi="Times New Roman" w:cs="Times New Roman"/>
          <w:sz w:val="24"/>
          <w:szCs w:val="24"/>
        </w:rPr>
        <w:t>С</w:t>
      </w:r>
      <w:r w:rsidRPr="00013E8B">
        <w:rPr>
          <w:rFonts w:ascii="Times New Roman" w:hAnsi="Times New Roman" w:cs="Times New Roman"/>
          <w:sz w:val="24"/>
          <w:szCs w:val="24"/>
        </w:rPr>
        <w:t>абинского муниципального района</w:t>
      </w:r>
    </w:p>
    <w:p w:rsidR="00552363" w:rsidRPr="00013E8B" w:rsidRDefault="00552363" w:rsidP="00552363">
      <w:pPr>
        <w:widowControl w:val="0"/>
        <w:autoSpaceDE w:val="0"/>
        <w:autoSpaceDN w:val="0"/>
        <w:adjustRightInd w:val="0"/>
        <w:spacing w:after="0" w:line="240" w:lineRule="auto"/>
        <w:jc w:val="both"/>
        <w:rPr>
          <w:rFonts w:ascii="Times New Roman" w:hAnsi="Times New Roman" w:cs="Times New Roman"/>
          <w:sz w:val="24"/>
          <w:szCs w:val="24"/>
        </w:rPr>
      </w:pPr>
    </w:p>
    <w:p w:rsidR="00552363" w:rsidRPr="002B7E09"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13E8B">
        <w:rPr>
          <w:rFonts w:ascii="Times New Roman" w:hAnsi="Times New Roman" w:cs="Times New Roman"/>
          <w:sz w:val="24"/>
          <w:szCs w:val="24"/>
        </w:rPr>
        <w:t xml:space="preserve">29. </w:t>
      </w:r>
      <w:proofErr w:type="gramStart"/>
      <w:r w:rsidRPr="002B7E09">
        <w:rPr>
          <w:rFonts w:ascii="Times New Roman" w:hAnsi="Times New Roman" w:cs="Times New Roman"/>
          <w:sz w:val="24"/>
          <w:szCs w:val="24"/>
        </w:rPr>
        <w:t>Контроль за</w:t>
      </w:r>
      <w:proofErr w:type="gramEnd"/>
      <w:r w:rsidRPr="002B7E09">
        <w:rPr>
          <w:rFonts w:ascii="Times New Roman" w:hAnsi="Times New Roman" w:cs="Times New Roman"/>
          <w:sz w:val="24"/>
          <w:szCs w:val="24"/>
        </w:rPr>
        <w:t xml:space="preserve"> сохранностью и целевым использованием имущества муниципальной казны Сабинского муниципального района осуществляет Контрольно-счетная палата муниципального образования «Сабинский муниципальный район Республики Татарстан».</w:t>
      </w:r>
    </w:p>
    <w:p w:rsidR="00552363" w:rsidRPr="002B7E09"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B7E09">
        <w:rPr>
          <w:rFonts w:ascii="Times New Roman" w:hAnsi="Times New Roman" w:cs="Times New Roman"/>
          <w:sz w:val="24"/>
          <w:szCs w:val="24"/>
        </w:rPr>
        <w:t xml:space="preserve">30. Затраты на содержание и эксплуатацию объектов муниципальной Сабинского муниципального района, не переданных во владение и (или) пользование физических и юридических лиц, осуществляются за счет средств бюджета </w:t>
      </w:r>
      <w:r>
        <w:rPr>
          <w:rFonts w:ascii="Times New Roman" w:hAnsi="Times New Roman" w:cs="Times New Roman"/>
          <w:sz w:val="24"/>
          <w:szCs w:val="24"/>
        </w:rPr>
        <w:t>района</w:t>
      </w:r>
      <w:r w:rsidRPr="002B7E09">
        <w:rPr>
          <w:rFonts w:ascii="Times New Roman" w:hAnsi="Times New Roman" w:cs="Times New Roman"/>
          <w:sz w:val="24"/>
          <w:szCs w:val="24"/>
        </w:rPr>
        <w:t>.</w:t>
      </w:r>
    </w:p>
    <w:p w:rsidR="00552363" w:rsidRPr="002B7E09"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B7E09">
        <w:rPr>
          <w:rFonts w:ascii="Times New Roman" w:hAnsi="Times New Roman" w:cs="Times New Roman"/>
          <w:sz w:val="24"/>
          <w:szCs w:val="24"/>
        </w:rPr>
        <w:t>31. Приоритетной формой заключения договоров, контрактов на эксплуатацию и обслуживание объектов муниципальной собственности является конкурсный отбор кандидатов на выполнение соответствующих работ.</w:t>
      </w:r>
    </w:p>
    <w:p w:rsidR="00552363" w:rsidRDefault="00552363" w:rsidP="005523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B7E09">
        <w:rPr>
          <w:rFonts w:ascii="Times New Roman" w:hAnsi="Times New Roman" w:cs="Times New Roman"/>
          <w:sz w:val="24"/>
          <w:szCs w:val="24"/>
        </w:rPr>
        <w:t>32. Имущественные требования, обращенные к муниципальному образованию «Сабинский муниципальный район Республики Татарстан», могут быть удовлетворены за счет муниципальной казны Сабинского муниципального района в порядке, установленном действующим законодательством.</w:t>
      </w:r>
    </w:p>
    <w:p w:rsidR="00552363" w:rsidRDefault="00552363" w:rsidP="00552363">
      <w:pPr>
        <w:widowControl w:val="0"/>
        <w:autoSpaceDE w:val="0"/>
        <w:autoSpaceDN w:val="0"/>
        <w:adjustRightInd w:val="0"/>
        <w:spacing w:after="0" w:line="240" w:lineRule="auto"/>
        <w:jc w:val="both"/>
        <w:rPr>
          <w:rFonts w:ascii="Times New Roman" w:hAnsi="Times New Roman" w:cs="Times New Roman"/>
          <w:sz w:val="24"/>
          <w:szCs w:val="24"/>
        </w:rPr>
      </w:pPr>
    </w:p>
    <w:p w:rsidR="00FD024A" w:rsidRPr="00013E8B" w:rsidRDefault="00FD024A" w:rsidP="00552363">
      <w:pPr>
        <w:pStyle w:val="ConsPlusTitle"/>
        <w:jc w:val="center"/>
        <w:rPr>
          <w:rFonts w:ascii="Times New Roman" w:hAnsi="Times New Roman" w:cs="Times New Roman"/>
          <w:sz w:val="24"/>
          <w:szCs w:val="24"/>
        </w:rPr>
      </w:pPr>
    </w:p>
    <w:sectPr w:rsidR="00FD024A" w:rsidRPr="00013E8B" w:rsidSect="00025FFB">
      <w:pgSz w:w="11906" w:h="16838"/>
      <w:pgMar w:top="1134" w:right="851"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0531"/>
    <w:multiLevelType w:val="hybridMultilevel"/>
    <w:tmpl w:val="F5D2FA4A"/>
    <w:lvl w:ilvl="0" w:tplc="856C0EE6">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425C7513"/>
    <w:multiLevelType w:val="hybridMultilevel"/>
    <w:tmpl w:val="9B7AFF90"/>
    <w:lvl w:ilvl="0" w:tplc="C60C3D56">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24A"/>
    <w:rsid w:val="00013E8B"/>
    <w:rsid w:val="00025FFB"/>
    <w:rsid w:val="00042719"/>
    <w:rsid w:val="00061259"/>
    <w:rsid w:val="00092428"/>
    <w:rsid w:val="000956CD"/>
    <w:rsid w:val="000B1401"/>
    <w:rsid w:val="000F2224"/>
    <w:rsid w:val="00147291"/>
    <w:rsid w:val="0017223A"/>
    <w:rsid w:val="00176916"/>
    <w:rsid w:val="001D58DB"/>
    <w:rsid w:val="001E2407"/>
    <w:rsid w:val="00223B68"/>
    <w:rsid w:val="00231974"/>
    <w:rsid w:val="00246E39"/>
    <w:rsid w:val="0025318D"/>
    <w:rsid w:val="00272439"/>
    <w:rsid w:val="002A589D"/>
    <w:rsid w:val="002B1397"/>
    <w:rsid w:val="002B369E"/>
    <w:rsid w:val="002B6C59"/>
    <w:rsid w:val="002C0641"/>
    <w:rsid w:val="002D78D0"/>
    <w:rsid w:val="002E6197"/>
    <w:rsid w:val="00301D55"/>
    <w:rsid w:val="00340D05"/>
    <w:rsid w:val="003855BC"/>
    <w:rsid w:val="00390391"/>
    <w:rsid w:val="003C061D"/>
    <w:rsid w:val="00423F5D"/>
    <w:rsid w:val="00466579"/>
    <w:rsid w:val="004D2257"/>
    <w:rsid w:val="00506EE3"/>
    <w:rsid w:val="00552363"/>
    <w:rsid w:val="00575B91"/>
    <w:rsid w:val="00587CD6"/>
    <w:rsid w:val="0068569B"/>
    <w:rsid w:val="006A79D8"/>
    <w:rsid w:val="006B2885"/>
    <w:rsid w:val="006C6A4F"/>
    <w:rsid w:val="006D2D05"/>
    <w:rsid w:val="006D77BC"/>
    <w:rsid w:val="007016E3"/>
    <w:rsid w:val="00701C6E"/>
    <w:rsid w:val="00707DCF"/>
    <w:rsid w:val="007238C3"/>
    <w:rsid w:val="00733AD4"/>
    <w:rsid w:val="00734EA0"/>
    <w:rsid w:val="007414F5"/>
    <w:rsid w:val="0074236D"/>
    <w:rsid w:val="00763950"/>
    <w:rsid w:val="00774C1D"/>
    <w:rsid w:val="00785B52"/>
    <w:rsid w:val="007F6664"/>
    <w:rsid w:val="008119C5"/>
    <w:rsid w:val="00837A63"/>
    <w:rsid w:val="00850A97"/>
    <w:rsid w:val="008607E8"/>
    <w:rsid w:val="0086644F"/>
    <w:rsid w:val="008814DA"/>
    <w:rsid w:val="00881A27"/>
    <w:rsid w:val="0088625F"/>
    <w:rsid w:val="008A291F"/>
    <w:rsid w:val="00912F8A"/>
    <w:rsid w:val="009139AD"/>
    <w:rsid w:val="00923A41"/>
    <w:rsid w:val="00940C2E"/>
    <w:rsid w:val="00954B0E"/>
    <w:rsid w:val="009609B2"/>
    <w:rsid w:val="009654D0"/>
    <w:rsid w:val="009A2618"/>
    <w:rsid w:val="009B7FD1"/>
    <w:rsid w:val="009D7DBD"/>
    <w:rsid w:val="00A07316"/>
    <w:rsid w:val="00A54F8E"/>
    <w:rsid w:val="00A637B1"/>
    <w:rsid w:val="00A856B4"/>
    <w:rsid w:val="00AA625D"/>
    <w:rsid w:val="00AB49B7"/>
    <w:rsid w:val="00AD643D"/>
    <w:rsid w:val="00AF63B6"/>
    <w:rsid w:val="00B2365E"/>
    <w:rsid w:val="00B32B2D"/>
    <w:rsid w:val="00B5632A"/>
    <w:rsid w:val="00B93091"/>
    <w:rsid w:val="00BB5B4B"/>
    <w:rsid w:val="00BE7864"/>
    <w:rsid w:val="00C1190F"/>
    <w:rsid w:val="00C426D0"/>
    <w:rsid w:val="00C540A6"/>
    <w:rsid w:val="00C578FE"/>
    <w:rsid w:val="00C774A8"/>
    <w:rsid w:val="00C83F6F"/>
    <w:rsid w:val="00C84945"/>
    <w:rsid w:val="00CA1675"/>
    <w:rsid w:val="00CB67A2"/>
    <w:rsid w:val="00D048FA"/>
    <w:rsid w:val="00D07E76"/>
    <w:rsid w:val="00D52D42"/>
    <w:rsid w:val="00D632E3"/>
    <w:rsid w:val="00D6428B"/>
    <w:rsid w:val="00D66B24"/>
    <w:rsid w:val="00D83E02"/>
    <w:rsid w:val="00D87CE6"/>
    <w:rsid w:val="00D931F9"/>
    <w:rsid w:val="00DD6FFA"/>
    <w:rsid w:val="00E03E8E"/>
    <w:rsid w:val="00E258DD"/>
    <w:rsid w:val="00E270D1"/>
    <w:rsid w:val="00E55284"/>
    <w:rsid w:val="00E77366"/>
    <w:rsid w:val="00E83AD2"/>
    <w:rsid w:val="00EB1A47"/>
    <w:rsid w:val="00EB2AE2"/>
    <w:rsid w:val="00EB369A"/>
    <w:rsid w:val="00EC150E"/>
    <w:rsid w:val="00ED1EE4"/>
    <w:rsid w:val="00ED592F"/>
    <w:rsid w:val="00F14958"/>
    <w:rsid w:val="00F33EB5"/>
    <w:rsid w:val="00FD0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FD024A"/>
    <w:pPr>
      <w:widowControl w:val="0"/>
      <w:autoSpaceDE w:val="0"/>
      <w:autoSpaceDN w:val="0"/>
      <w:adjustRightInd w:val="0"/>
      <w:spacing w:after="0" w:line="240" w:lineRule="auto"/>
    </w:pPr>
    <w:rPr>
      <w:rFonts w:ascii="Calibri" w:eastAsiaTheme="minorEastAsia" w:hAnsi="Calibri" w:cs="Calibri"/>
      <w:b/>
      <w:bCs/>
      <w:lang w:eastAsia="ru-RU"/>
    </w:rPr>
  </w:style>
  <w:style w:type="paragraph" w:styleId="a3">
    <w:name w:val="List Paragraph"/>
    <w:basedOn w:val="a"/>
    <w:uiPriority w:val="34"/>
    <w:qFormat/>
    <w:rsid w:val="00246E39"/>
    <w:pPr>
      <w:ind w:left="720"/>
      <w:contextualSpacing/>
    </w:pPr>
  </w:style>
  <w:style w:type="paragraph" w:styleId="a4">
    <w:name w:val="Balloon Text"/>
    <w:basedOn w:val="a"/>
    <w:link w:val="a5"/>
    <w:uiPriority w:val="99"/>
    <w:semiHidden/>
    <w:unhideWhenUsed/>
    <w:rsid w:val="00954B0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54B0E"/>
    <w:rPr>
      <w:rFonts w:ascii="Tahoma" w:hAnsi="Tahoma" w:cs="Tahoma"/>
      <w:sz w:val="16"/>
      <w:szCs w:val="16"/>
    </w:rPr>
  </w:style>
  <w:style w:type="paragraph" w:styleId="a6">
    <w:name w:val="header"/>
    <w:basedOn w:val="a"/>
    <w:link w:val="a7"/>
    <w:unhideWhenUsed/>
    <w:rsid w:val="00231974"/>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6"/>
    <w:rsid w:val="0023197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FD024A"/>
    <w:pPr>
      <w:widowControl w:val="0"/>
      <w:autoSpaceDE w:val="0"/>
      <w:autoSpaceDN w:val="0"/>
      <w:adjustRightInd w:val="0"/>
      <w:spacing w:after="0" w:line="240" w:lineRule="auto"/>
    </w:pPr>
    <w:rPr>
      <w:rFonts w:ascii="Calibri" w:eastAsiaTheme="minorEastAsia" w:hAnsi="Calibri" w:cs="Calibri"/>
      <w:b/>
      <w:bCs/>
      <w:lang w:eastAsia="ru-RU"/>
    </w:rPr>
  </w:style>
  <w:style w:type="paragraph" w:styleId="a3">
    <w:name w:val="List Paragraph"/>
    <w:basedOn w:val="a"/>
    <w:uiPriority w:val="34"/>
    <w:qFormat/>
    <w:rsid w:val="00246E39"/>
    <w:pPr>
      <w:ind w:left="720"/>
      <w:contextualSpacing/>
    </w:pPr>
  </w:style>
  <w:style w:type="paragraph" w:styleId="a4">
    <w:name w:val="Balloon Text"/>
    <w:basedOn w:val="a"/>
    <w:link w:val="a5"/>
    <w:uiPriority w:val="99"/>
    <w:semiHidden/>
    <w:unhideWhenUsed/>
    <w:rsid w:val="00954B0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54B0E"/>
    <w:rPr>
      <w:rFonts w:ascii="Tahoma" w:hAnsi="Tahoma" w:cs="Tahoma"/>
      <w:sz w:val="16"/>
      <w:szCs w:val="16"/>
    </w:rPr>
  </w:style>
  <w:style w:type="paragraph" w:styleId="a6">
    <w:name w:val="header"/>
    <w:basedOn w:val="a"/>
    <w:link w:val="a7"/>
    <w:unhideWhenUsed/>
    <w:rsid w:val="00231974"/>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6"/>
    <w:rsid w:val="0023197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62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2BCB9-3E54-4FA3-98E1-2138B33F0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2566</Words>
  <Characters>14629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AlbertNout</dc:creator>
  <cp:lastModifiedBy>Raushabiya</cp:lastModifiedBy>
  <cp:revision>13</cp:revision>
  <cp:lastPrinted>2012-12-18T12:39:00Z</cp:lastPrinted>
  <dcterms:created xsi:type="dcterms:W3CDTF">2012-12-10T14:30:00Z</dcterms:created>
  <dcterms:modified xsi:type="dcterms:W3CDTF">2012-12-21T05:29:00Z</dcterms:modified>
</cp:coreProperties>
</file>