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80"/>
        <w:gridCol w:w="1260"/>
        <w:gridCol w:w="4474"/>
      </w:tblGrid>
      <w:tr w:rsidR="003259F1" w:rsidTr="003259F1">
        <w:trPr>
          <w:jc w:val="center"/>
        </w:trPr>
        <w:tc>
          <w:tcPr>
            <w:tcW w:w="4680" w:type="dxa"/>
            <w:tcBorders>
              <w:top w:val="nil"/>
              <w:left w:val="nil"/>
              <w:bottom w:val="nil"/>
              <w:right w:val="nil"/>
            </w:tcBorders>
          </w:tcPr>
          <w:p w:rsidR="003259F1" w:rsidRDefault="003259F1" w:rsidP="003259F1">
            <w:pPr>
              <w:pStyle w:val="ac"/>
              <w:jc w:val="center"/>
              <w:rPr>
                <w:spacing w:val="40"/>
                <w:sz w:val="30"/>
                <w:szCs w:val="30"/>
              </w:rPr>
            </w:pPr>
            <w:r>
              <w:rPr>
                <w:spacing w:val="40"/>
                <w:sz w:val="30"/>
                <w:szCs w:val="30"/>
              </w:rPr>
              <w:t xml:space="preserve">РЕСПУБЛИКА </w:t>
            </w:r>
          </w:p>
          <w:p w:rsidR="003259F1" w:rsidRDefault="003259F1" w:rsidP="003259F1">
            <w:pPr>
              <w:pStyle w:val="ac"/>
              <w:jc w:val="center"/>
              <w:rPr>
                <w:spacing w:val="40"/>
                <w:sz w:val="30"/>
                <w:szCs w:val="30"/>
              </w:rPr>
            </w:pPr>
            <w:r>
              <w:rPr>
                <w:spacing w:val="40"/>
                <w:sz w:val="30"/>
                <w:szCs w:val="30"/>
              </w:rPr>
              <w:t>ТАТАРСТАН</w:t>
            </w:r>
          </w:p>
          <w:p w:rsidR="003259F1" w:rsidRDefault="003259F1" w:rsidP="003259F1">
            <w:pPr>
              <w:pStyle w:val="ac"/>
              <w:jc w:val="center"/>
              <w:rPr>
                <w:b/>
                <w:caps/>
                <w:sz w:val="10"/>
                <w:szCs w:val="10"/>
              </w:rPr>
            </w:pPr>
          </w:p>
          <w:p w:rsidR="003259F1" w:rsidRDefault="003259F1" w:rsidP="003259F1">
            <w:pPr>
              <w:pStyle w:val="ac"/>
              <w:jc w:val="center"/>
              <w:rPr>
                <w:b/>
                <w:caps/>
                <w:sz w:val="10"/>
                <w:szCs w:val="10"/>
              </w:rPr>
            </w:pPr>
          </w:p>
          <w:p w:rsidR="003259F1" w:rsidRDefault="003259F1" w:rsidP="003259F1">
            <w:pPr>
              <w:pStyle w:val="ac"/>
              <w:jc w:val="center"/>
              <w:rPr>
                <w:caps/>
                <w:spacing w:val="40"/>
                <w:sz w:val="22"/>
                <w:szCs w:val="22"/>
              </w:rPr>
            </w:pPr>
            <w:r>
              <w:rPr>
                <w:caps/>
                <w:spacing w:val="40"/>
                <w:sz w:val="22"/>
                <w:szCs w:val="22"/>
              </w:rPr>
              <w:t>СОВЕТ Сабинского МУНИЦИПАЛЬНОГО  района</w:t>
            </w:r>
          </w:p>
          <w:p w:rsidR="003259F1" w:rsidRDefault="003259F1" w:rsidP="003259F1">
            <w:pPr>
              <w:pStyle w:val="ac"/>
              <w:jc w:val="center"/>
              <w:rPr>
                <w:kern w:val="18"/>
                <w:sz w:val="16"/>
                <w:szCs w:val="16"/>
              </w:rPr>
            </w:pPr>
          </w:p>
          <w:p w:rsidR="003259F1" w:rsidRDefault="003259F1" w:rsidP="003259F1">
            <w:pPr>
              <w:pStyle w:val="ac"/>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3259F1" w:rsidRDefault="003259F1" w:rsidP="003259F1">
            <w:pPr>
              <w:pStyle w:val="ac"/>
              <w:jc w:val="center"/>
              <w:rPr>
                <w:rFonts w:ascii="Impact" w:hAnsi="Impact"/>
                <w:spacing w:val="40"/>
                <w:sz w:val="16"/>
                <w:szCs w:val="16"/>
              </w:rPr>
            </w:pPr>
            <w:r>
              <w:rPr>
                <w:kern w:val="18"/>
                <w:sz w:val="16"/>
                <w:szCs w:val="16"/>
              </w:rPr>
              <w:t>п.г.т. Богатые Сабы, ул. Г.Закирова, 52</w:t>
            </w:r>
          </w:p>
          <w:p w:rsidR="003259F1" w:rsidRDefault="003259F1" w:rsidP="003259F1">
            <w:pPr>
              <w:pStyle w:val="ac"/>
              <w:jc w:val="center"/>
            </w:pPr>
            <w:r>
              <w:rPr>
                <w:sz w:val="16"/>
                <w:szCs w:val="16"/>
              </w:rPr>
              <w:t>тел. 2-31-33,  2-31-44,  факс  (8262)  2-31-74</w:t>
            </w:r>
          </w:p>
        </w:tc>
        <w:tc>
          <w:tcPr>
            <w:tcW w:w="1260" w:type="dxa"/>
            <w:tcBorders>
              <w:top w:val="nil"/>
              <w:left w:val="nil"/>
              <w:bottom w:val="nil"/>
              <w:right w:val="nil"/>
            </w:tcBorders>
          </w:tcPr>
          <w:p w:rsidR="003259F1" w:rsidRDefault="003259F1" w:rsidP="003259F1">
            <w:pPr>
              <w:spacing w:after="0" w:line="240" w:lineRule="auto"/>
              <w:rPr>
                <w:sz w:val="24"/>
                <w:szCs w:val="24"/>
              </w:rPr>
            </w:pPr>
          </w:p>
          <w:p w:rsidR="003259F1" w:rsidRDefault="003259F1" w:rsidP="003259F1">
            <w:pPr>
              <w:spacing w:after="0" w:line="240" w:lineRule="auto"/>
              <w:rPr>
                <w:lang w:val="tt-RU"/>
              </w:rPr>
            </w:pPr>
            <w:r>
              <w:rPr>
                <w:noProof/>
                <w:lang w:eastAsia="ru-RU"/>
              </w:rPr>
              <w:drawing>
                <wp:inline distT="0" distB="0" distL="0" distR="0" wp14:anchorId="0434D054" wp14:editId="7928E54D">
                  <wp:extent cx="636270" cy="803275"/>
                  <wp:effectExtent l="0" t="0" r="0" b="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803275"/>
                          </a:xfrm>
                          <a:prstGeom prst="rect">
                            <a:avLst/>
                          </a:prstGeom>
                          <a:solidFill>
                            <a:srgbClr val="000000"/>
                          </a:solidFill>
                          <a:ln>
                            <a:noFill/>
                          </a:ln>
                        </pic:spPr>
                      </pic:pic>
                    </a:graphicData>
                  </a:graphic>
                </wp:inline>
              </w:drawing>
            </w:r>
          </w:p>
          <w:p w:rsidR="003259F1" w:rsidRDefault="003259F1" w:rsidP="003259F1">
            <w:pPr>
              <w:spacing w:after="0" w:line="240" w:lineRule="auto"/>
              <w:rPr>
                <w:sz w:val="24"/>
                <w:szCs w:val="24"/>
                <w:lang w:val="tt-RU"/>
              </w:rPr>
            </w:pPr>
          </w:p>
        </w:tc>
        <w:tc>
          <w:tcPr>
            <w:tcW w:w="4474" w:type="dxa"/>
            <w:tcBorders>
              <w:top w:val="nil"/>
              <w:left w:val="nil"/>
              <w:bottom w:val="nil"/>
              <w:right w:val="nil"/>
            </w:tcBorders>
          </w:tcPr>
          <w:p w:rsidR="003259F1" w:rsidRDefault="003259F1" w:rsidP="003259F1">
            <w:pPr>
              <w:pStyle w:val="ac"/>
              <w:jc w:val="center"/>
              <w:rPr>
                <w:spacing w:val="40"/>
                <w:sz w:val="30"/>
                <w:szCs w:val="30"/>
              </w:rPr>
            </w:pPr>
            <w:r>
              <w:rPr>
                <w:spacing w:val="40"/>
                <w:sz w:val="30"/>
                <w:szCs w:val="30"/>
              </w:rPr>
              <w:t>ТАТАРСТАН РЕСПУБЛИКАСЫ</w:t>
            </w:r>
          </w:p>
          <w:p w:rsidR="003259F1" w:rsidRDefault="003259F1" w:rsidP="003259F1">
            <w:pPr>
              <w:pStyle w:val="ac"/>
              <w:jc w:val="center"/>
              <w:rPr>
                <w:spacing w:val="40"/>
                <w:sz w:val="10"/>
                <w:szCs w:val="10"/>
              </w:rPr>
            </w:pPr>
          </w:p>
          <w:p w:rsidR="003259F1" w:rsidRDefault="003259F1" w:rsidP="003259F1">
            <w:pPr>
              <w:pStyle w:val="ac"/>
              <w:jc w:val="center"/>
              <w:rPr>
                <w:spacing w:val="40"/>
                <w:sz w:val="10"/>
                <w:szCs w:val="10"/>
              </w:rPr>
            </w:pPr>
          </w:p>
          <w:p w:rsidR="003259F1" w:rsidRDefault="003259F1" w:rsidP="003259F1">
            <w:pPr>
              <w:pStyle w:val="ac"/>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3259F1" w:rsidRDefault="003259F1" w:rsidP="003259F1">
            <w:pPr>
              <w:pStyle w:val="ac"/>
              <w:jc w:val="center"/>
              <w:rPr>
                <w:caps/>
                <w:sz w:val="22"/>
                <w:szCs w:val="22"/>
                <w:lang w:val="tt-RU"/>
              </w:rPr>
            </w:pPr>
            <w:r>
              <w:rPr>
                <w:caps/>
                <w:spacing w:val="40"/>
                <w:sz w:val="22"/>
                <w:szCs w:val="22"/>
              </w:rPr>
              <w:t xml:space="preserve">район СОВЕТЫ  </w:t>
            </w:r>
          </w:p>
          <w:p w:rsidR="003259F1" w:rsidRDefault="003259F1" w:rsidP="003259F1">
            <w:pPr>
              <w:pStyle w:val="ac"/>
              <w:jc w:val="center"/>
              <w:rPr>
                <w:caps/>
                <w:spacing w:val="40"/>
                <w:sz w:val="10"/>
                <w:szCs w:val="10"/>
                <w:lang w:val="tt-RU"/>
              </w:rPr>
            </w:pPr>
          </w:p>
          <w:p w:rsidR="003259F1" w:rsidRDefault="003259F1" w:rsidP="003259F1">
            <w:pPr>
              <w:pStyle w:val="ac"/>
              <w:jc w:val="center"/>
              <w:rPr>
                <w:kern w:val="18"/>
                <w:sz w:val="10"/>
                <w:szCs w:val="10"/>
              </w:rPr>
            </w:pPr>
          </w:p>
          <w:p w:rsidR="003259F1" w:rsidRDefault="003259F1" w:rsidP="003259F1">
            <w:pPr>
              <w:pStyle w:val="ac"/>
              <w:jc w:val="center"/>
              <w:rPr>
                <w:kern w:val="18"/>
                <w:sz w:val="16"/>
                <w:szCs w:val="16"/>
                <w:lang w:val="tt-RU"/>
              </w:rPr>
            </w:pPr>
            <w:r>
              <w:rPr>
                <w:kern w:val="18"/>
                <w:sz w:val="16"/>
                <w:szCs w:val="16"/>
              </w:rPr>
              <w:t xml:space="preserve">422060, Татарстан Республикасы, </w:t>
            </w:r>
            <w:r>
              <w:rPr>
                <w:kern w:val="18"/>
                <w:sz w:val="16"/>
                <w:szCs w:val="16"/>
                <w:lang w:val="tt-RU"/>
              </w:rPr>
              <w:t xml:space="preserve">Саба районы, </w:t>
            </w:r>
          </w:p>
          <w:p w:rsidR="003259F1" w:rsidRDefault="003259F1" w:rsidP="003259F1">
            <w:pPr>
              <w:pStyle w:val="ac"/>
              <w:jc w:val="center"/>
              <w:rPr>
                <w:kern w:val="18"/>
                <w:sz w:val="16"/>
                <w:szCs w:val="16"/>
              </w:rPr>
            </w:pPr>
            <w:r>
              <w:rPr>
                <w:kern w:val="18"/>
                <w:sz w:val="16"/>
                <w:szCs w:val="16"/>
              </w:rPr>
              <w:t>Байлар Сабасы ш.т.п., Г.Закиров урамы, 52 йорт</w:t>
            </w:r>
          </w:p>
          <w:p w:rsidR="003259F1" w:rsidRDefault="003259F1" w:rsidP="003259F1">
            <w:pPr>
              <w:pStyle w:val="ac"/>
              <w:jc w:val="center"/>
            </w:pPr>
            <w:r>
              <w:rPr>
                <w:sz w:val="16"/>
                <w:szCs w:val="16"/>
              </w:rPr>
              <w:t>тел. 2-31-33,  2-31-44,  факс  (8262)  2-31-74</w:t>
            </w:r>
          </w:p>
        </w:tc>
      </w:tr>
      <w:tr w:rsidR="003259F1" w:rsidRPr="00657027" w:rsidTr="003259F1">
        <w:trPr>
          <w:cantSplit/>
          <w:trHeight w:val="437"/>
          <w:jc w:val="center"/>
        </w:trPr>
        <w:tc>
          <w:tcPr>
            <w:tcW w:w="10414" w:type="dxa"/>
            <w:gridSpan w:val="3"/>
            <w:tcBorders>
              <w:top w:val="nil"/>
              <w:left w:val="nil"/>
              <w:bottom w:val="nil"/>
              <w:right w:val="nil"/>
            </w:tcBorders>
            <w:hideMark/>
          </w:tcPr>
          <w:p w:rsidR="003259F1" w:rsidRDefault="003259F1" w:rsidP="003259F1">
            <w:pPr>
              <w:pStyle w:val="ac"/>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3259F1" w:rsidRDefault="003259F1" w:rsidP="003259F1">
      <w:pPr>
        <w:pStyle w:val="ac"/>
        <w:rPr>
          <w:lang w:val="en-US"/>
        </w:rPr>
      </w:pPr>
      <w:r>
        <w:rPr>
          <w:noProof/>
        </w:rPr>
        <mc:AlternateContent>
          <mc:Choice Requires="wps">
            <w:drawing>
              <wp:anchor distT="0" distB="0" distL="114300" distR="114300" simplePos="0" relativeHeight="251658240" behindDoc="0" locked="0" layoutInCell="1" allowOverlap="1" wp14:anchorId="30F1C36B" wp14:editId="45E2B0DE">
                <wp:simplePos x="0" y="0"/>
                <wp:positionH relativeFrom="column">
                  <wp:posOffset>-228600</wp:posOffset>
                </wp:positionH>
                <wp:positionV relativeFrom="paragraph">
                  <wp:posOffset>34925</wp:posOffset>
                </wp:positionV>
                <wp:extent cx="6515100" cy="0"/>
                <wp:effectExtent l="19050" t="15875" r="19050"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" strokeweight="2pt"/>
            </w:pict>
          </mc:Fallback>
        </mc:AlternateContent>
      </w:r>
      <w:r>
        <w:rPr>
          <w:sz w:val="24"/>
          <w:lang w:val="en-US"/>
        </w:rPr>
        <w:t xml:space="preserve">            </w:t>
      </w:r>
      <w:r>
        <w:rPr>
          <w:lang w:val="en-US"/>
        </w:rPr>
        <w:t xml:space="preserve">          </w:t>
      </w:r>
    </w:p>
    <w:p w:rsidR="003259F1" w:rsidRDefault="00657027" w:rsidP="003259F1">
      <w:pPr>
        <w:spacing w:after="0" w:line="240" w:lineRule="auto"/>
      </w:pPr>
      <w:r>
        <w:t>26.04.2012</w:t>
      </w:r>
      <w:r w:rsidR="003259F1">
        <w:tab/>
      </w:r>
      <w:r w:rsidR="003259F1">
        <w:tab/>
      </w:r>
      <w:r w:rsidR="003259F1">
        <w:tab/>
      </w:r>
      <w:r w:rsidR="003259F1">
        <w:tab/>
      </w:r>
      <w:r w:rsidR="003259F1">
        <w:tab/>
      </w:r>
      <w:r w:rsidR="003259F1">
        <w:tab/>
      </w:r>
      <w:r w:rsidR="003259F1">
        <w:tab/>
      </w:r>
      <w:r w:rsidR="003259F1">
        <w:tab/>
        <w:t>№</w:t>
      </w:r>
      <w:r>
        <w:t>119</w:t>
      </w:r>
      <w:bookmarkStart w:id="0" w:name="_GoBack"/>
      <w:bookmarkEnd w:id="0"/>
    </w:p>
    <w:p w:rsidR="003259F1" w:rsidRDefault="003259F1" w:rsidP="003259F1">
      <w:pPr>
        <w:spacing w:after="0" w:line="240" w:lineRule="auto"/>
      </w:pPr>
    </w:p>
    <w:p w:rsidR="00965C4F" w:rsidRDefault="003259F1" w:rsidP="003259F1">
      <w:pPr>
        <w:spacing w:after="0" w:line="240" w:lineRule="auto"/>
        <w:jc w:val="center"/>
        <w:rPr>
          <w:sz w:val="32"/>
          <w:szCs w:val="32"/>
        </w:rPr>
      </w:pPr>
      <w:r>
        <w:rPr>
          <w:sz w:val="32"/>
          <w:szCs w:val="32"/>
        </w:rPr>
        <w:t>РЕШЕНИЕ</w:t>
      </w:r>
    </w:p>
    <w:p w:rsidR="003259F1" w:rsidRDefault="003259F1" w:rsidP="003259F1">
      <w:pPr>
        <w:spacing w:after="0" w:line="240" w:lineRule="auto"/>
        <w:jc w:val="center"/>
        <w:rPr>
          <w:sz w:val="32"/>
          <w:szCs w:val="32"/>
        </w:rPr>
      </w:pPr>
    </w:p>
    <w:p w:rsidR="00965C4F" w:rsidRDefault="00965C4F" w:rsidP="003259F1">
      <w:pPr>
        <w:spacing w:after="0" w:line="240" w:lineRule="auto"/>
        <w:ind w:right="5668"/>
        <w:jc w:val="both"/>
      </w:pPr>
      <w:r>
        <w:t>Об утверждении Устава некоммерческой организации «Фонд адресной социальной поддержки населения Сабинского муниципального района «Забота»</w:t>
      </w:r>
    </w:p>
    <w:p w:rsidR="00965C4F" w:rsidRDefault="00965C4F" w:rsidP="00965C4F">
      <w:pPr>
        <w:spacing w:after="0" w:line="240" w:lineRule="auto"/>
        <w:ind w:right="5668"/>
      </w:pPr>
    </w:p>
    <w:p w:rsidR="00FA28C4" w:rsidRDefault="00FA28C4" w:rsidP="003259F1">
      <w:pPr>
        <w:spacing w:after="0" w:line="240" w:lineRule="auto"/>
        <w:ind w:right="-2" w:firstLine="567"/>
        <w:jc w:val="both"/>
      </w:pPr>
      <w:r>
        <w:t>В соответствии со</w:t>
      </w:r>
      <w:r w:rsidRPr="00391D01">
        <w:t xml:space="preserve"> статьей 69 Федерального закона Росси</w:t>
      </w:r>
      <w:r w:rsidR="003259F1">
        <w:t>йской Федерации от 06.10.2003 года</w:t>
      </w:r>
      <w:r w:rsidRPr="00391D01">
        <w:t xml:space="preserve"> №131-ФЗ «Об общих принципах организации местного самоуправления в Российской Федерации», Федерального закона Российской Федерации от 12.01.1996</w:t>
      </w:r>
      <w:r w:rsidR="003259F1">
        <w:t xml:space="preserve"> года</w:t>
      </w:r>
      <w:r w:rsidRPr="00391D01">
        <w:t xml:space="preserve"> №7-ФЗ </w:t>
      </w:r>
      <w:r>
        <w:t xml:space="preserve">«О некоммерческих организациях» и целях </w:t>
      </w:r>
      <w:r w:rsidRPr="00391D01">
        <w:t>формирования средств и финансирования мер по социальной поддержке особо нуждающихся категорий граждан района</w:t>
      </w:r>
      <w:r>
        <w:t xml:space="preserve">, </w:t>
      </w:r>
      <w:r w:rsidRPr="00391D01">
        <w:t>включая улучшение материального положения малообе</w:t>
      </w:r>
      <w:r w:rsidR="003259F1">
        <w:t>спеченных, малоимущих, находящих</w:t>
      </w:r>
      <w:r w:rsidRPr="00391D01">
        <w:t>ся в трудной жизненной ситуации, ветеран</w:t>
      </w:r>
      <w:r w:rsidR="003259F1">
        <w:t>ов</w:t>
      </w:r>
      <w:r w:rsidRPr="00391D01">
        <w:t xml:space="preserve"> Великой Отечественной войны 1941-1945 г. и инвалид</w:t>
      </w:r>
      <w:r w:rsidR="003259F1">
        <w:t>ов</w:t>
      </w:r>
      <w:r w:rsidRPr="00391D01">
        <w:t>, а также одаренных детей и организации единовременных выплат пос</w:t>
      </w:r>
      <w:r>
        <w:t>традавшим от стихийных бедствий</w:t>
      </w:r>
      <w:r w:rsidR="003259F1">
        <w:t>,</w:t>
      </w:r>
      <w:r>
        <w:t xml:space="preserve"> Совет Сабинского муниципального района Республики Татарстан</w:t>
      </w:r>
      <w:r w:rsidR="003259F1">
        <w:t xml:space="preserve"> </w:t>
      </w:r>
      <w:r>
        <w:t>РЕШИЛ:</w:t>
      </w:r>
    </w:p>
    <w:p w:rsidR="00FA28C4" w:rsidRDefault="00841184" w:rsidP="00841184">
      <w:pPr>
        <w:pStyle w:val="a3"/>
        <w:numPr>
          <w:ilvl w:val="0"/>
          <w:numId w:val="32"/>
        </w:numPr>
        <w:tabs>
          <w:tab w:val="left" w:pos="851"/>
        </w:tabs>
        <w:spacing w:after="0" w:line="240" w:lineRule="auto"/>
        <w:ind w:left="0" w:right="-2" w:firstLine="567"/>
        <w:jc w:val="both"/>
      </w:pPr>
      <w:r>
        <w:t>Утвердить Устав н</w:t>
      </w:r>
      <w:r w:rsidRPr="00391D01">
        <w:t>екоммерческ</w:t>
      </w:r>
      <w:r>
        <w:t>ой</w:t>
      </w:r>
      <w:r w:rsidRPr="00391D01">
        <w:t xml:space="preserve"> организаци</w:t>
      </w:r>
      <w:r>
        <w:t>и</w:t>
      </w:r>
      <w:r w:rsidRPr="00391D01">
        <w:t xml:space="preserve"> «Фонд адресной социальной поддержки населения Сабинского муниципального района «Забота»</w:t>
      </w:r>
      <w:r w:rsidR="003259F1">
        <w:t xml:space="preserve"> (прилагается)</w:t>
      </w:r>
      <w:r>
        <w:t>.</w:t>
      </w:r>
    </w:p>
    <w:p w:rsidR="00841184" w:rsidRPr="0003094B" w:rsidRDefault="00841184" w:rsidP="00841184">
      <w:pPr>
        <w:pStyle w:val="a3"/>
        <w:numPr>
          <w:ilvl w:val="0"/>
          <w:numId w:val="32"/>
        </w:numPr>
        <w:tabs>
          <w:tab w:val="left" w:pos="851"/>
        </w:tabs>
        <w:spacing w:after="0" w:line="240" w:lineRule="auto"/>
        <w:ind w:left="0" w:right="-2" w:firstLine="567"/>
        <w:jc w:val="both"/>
      </w:pPr>
      <w:r w:rsidRPr="0003094B">
        <w:t xml:space="preserve">Утвердить состав Попечительского Совета </w:t>
      </w:r>
      <w:r w:rsidR="00265FEF" w:rsidRPr="0003094B">
        <w:t>некоммерческой организации «Фонд адресной социальной поддержки населения Сабинского муниципального района «Забота»</w:t>
      </w:r>
      <w:r w:rsidR="003259F1">
        <w:t xml:space="preserve"> (прилагается)</w:t>
      </w:r>
      <w:r w:rsidR="00265FEF" w:rsidRPr="0003094B">
        <w:t>.</w:t>
      </w:r>
    </w:p>
    <w:p w:rsidR="00265FEF" w:rsidRPr="0003094B" w:rsidRDefault="00265FEF" w:rsidP="00841184">
      <w:pPr>
        <w:pStyle w:val="a3"/>
        <w:numPr>
          <w:ilvl w:val="0"/>
          <w:numId w:val="32"/>
        </w:numPr>
        <w:tabs>
          <w:tab w:val="left" w:pos="851"/>
        </w:tabs>
        <w:spacing w:after="0" w:line="240" w:lineRule="auto"/>
        <w:ind w:left="0" w:right="-2" w:firstLine="567"/>
        <w:jc w:val="both"/>
      </w:pPr>
      <w:r w:rsidRPr="0003094B">
        <w:t>Утвердить состав Правления некоммерческой организации «Фонд адресной социальной поддержки населения Сабинского муниципального района «Забота»</w:t>
      </w:r>
      <w:r w:rsidR="003259F1">
        <w:t xml:space="preserve"> (прилагается)</w:t>
      </w:r>
      <w:r w:rsidRPr="0003094B">
        <w:t>.</w:t>
      </w:r>
    </w:p>
    <w:p w:rsidR="00066CE4" w:rsidRPr="0003094B" w:rsidRDefault="00265FEF" w:rsidP="00066CE4">
      <w:pPr>
        <w:pStyle w:val="a3"/>
        <w:numPr>
          <w:ilvl w:val="0"/>
          <w:numId w:val="32"/>
        </w:numPr>
        <w:tabs>
          <w:tab w:val="left" w:pos="851"/>
        </w:tabs>
        <w:spacing w:after="0" w:line="240" w:lineRule="auto"/>
        <w:ind w:left="0" w:right="-2" w:firstLine="567"/>
        <w:jc w:val="both"/>
      </w:pPr>
      <w:r w:rsidRPr="0003094B">
        <w:t xml:space="preserve">Исполнительным директором некоммерческой организации «Фонд адресной социальной поддержки населения Сабинского муниципального района «Забота» назначить </w:t>
      </w:r>
      <w:r w:rsidR="0029137B">
        <w:t>Галимуллину</w:t>
      </w:r>
      <w:r w:rsidRPr="0003094B">
        <w:t xml:space="preserve"> Данию Муллануровну.</w:t>
      </w:r>
    </w:p>
    <w:p w:rsidR="00A12488" w:rsidRPr="0003094B" w:rsidRDefault="00A12488" w:rsidP="00066CE4">
      <w:pPr>
        <w:pStyle w:val="a3"/>
        <w:numPr>
          <w:ilvl w:val="0"/>
          <w:numId w:val="32"/>
        </w:numPr>
        <w:tabs>
          <w:tab w:val="left" w:pos="851"/>
        </w:tabs>
        <w:spacing w:after="0" w:line="240" w:lineRule="auto"/>
        <w:ind w:left="0" w:right="-2" w:firstLine="567"/>
        <w:jc w:val="both"/>
      </w:pPr>
      <w:r w:rsidRPr="0003094B">
        <w:t xml:space="preserve">Уполномочить </w:t>
      </w:r>
      <w:r w:rsidR="0029137B">
        <w:t xml:space="preserve">Галимуллину </w:t>
      </w:r>
      <w:r w:rsidRPr="0003094B">
        <w:t>Д.М. провести государственную регистр</w:t>
      </w:r>
      <w:r w:rsidR="00066CE4" w:rsidRPr="0003094B">
        <w:t xml:space="preserve">ацию </w:t>
      </w:r>
      <w:r w:rsidRPr="0003094B">
        <w:t>Устав</w:t>
      </w:r>
      <w:r w:rsidR="00066CE4" w:rsidRPr="0003094B">
        <w:t>а</w:t>
      </w:r>
      <w:r w:rsidRPr="0003094B">
        <w:t xml:space="preserve"> некоммерческой организации «Фонд адресной социальной поддержки населения Сабинского муниципального района «Забота» в порядке, установленном действующим законодательством.</w:t>
      </w:r>
    </w:p>
    <w:p w:rsidR="00A12488" w:rsidRPr="0003094B" w:rsidRDefault="00A12488" w:rsidP="00066CE4">
      <w:pPr>
        <w:tabs>
          <w:tab w:val="left" w:pos="851"/>
        </w:tabs>
        <w:spacing w:after="0" w:line="240" w:lineRule="auto"/>
        <w:ind w:right="-2"/>
        <w:jc w:val="both"/>
      </w:pPr>
    </w:p>
    <w:p w:rsidR="003259F1" w:rsidRPr="003259F1" w:rsidRDefault="003259F1" w:rsidP="003259F1">
      <w:pPr>
        <w:pStyle w:val="ac"/>
        <w:tabs>
          <w:tab w:val="left" w:pos="8460"/>
          <w:tab w:val="left" w:pos="9000"/>
          <w:tab w:val="left" w:pos="9180"/>
          <w:tab w:val="left" w:pos="9279"/>
        </w:tabs>
        <w:ind w:right="535" w:firstLine="180"/>
        <w:jc w:val="both"/>
        <w:outlineLvl w:val="0"/>
        <w:rPr>
          <w:sz w:val="26"/>
          <w:szCs w:val="26"/>
        </w:rPr>
      </w:pPr>
      <w:r w:rsidRPr="003259F1">
        <w:rPr>
          <w:sz w:val="26"/>
          <w:szCs w:val="26"/>
        </w:rPr>
        <w:t xml:space="preserve">            Глава  Сабинского </w:t>
      </w:r>
    </w:p>
    <w:p w:rsidR="003259F1" w:rsidRPr="003259F1" w:rsidRDefault="003259F1" w:rsidP="003259F1">
      <w:pPr>
        <w:rPr>
          <w:b/>
          <w:bCs/>
          <w:color w:val="000000"/>
          <w:spacing w:val="8"/>
        </w:rPr>
      </w:pPr>
      <w:r w:rsidRPr="003259F1">
        <w:t xml:space="preserve">           муниципального района                                        Р.Н.Минниханов</w:t>
      </w:r>
      <w:r w:rsidRPr="003259F1">
        <w:rPr>
          <w:b/>
          <w:bCs/>
          <w:color w:val="000000"/>
          <w:spacing w:val="8"/>
        </w:rPr>
        <w:t xml:space="preserve">              </w:t>
      </w:r>
    </w:p>
    <w:tbl>
      <w:tblPr>
        <w:tblW w:w="0" w:type="auto"/>
        <w:tblLook w:val="01E0" w:firstRow="1" w:lastRow="1" w:firstColumn="1" w:lastColumn="1" w:noHBand="0" w:noVBand="0"/>
      </w:tblPr>
      <w:tblGrid>
        <w:gridCol w:w="4928"/>
        <w:gridCol w:w="4706"/>
      </w:tblGrid>
      <w:tr w:rsidR="00DD2892" w:rsidRPr="00CF1C39" w:rsidTr="005020E2">
        <w:tc>
          <w:tcPr>
            <w:tcW w:w="4928" w:type="dxa"/>
          </w:tcPr>
          <w:p w:rsidR="00DD2892" w:rsidRPr="00DC526C" w:rsidRDefault="00DD2892" w:rsidP="00965C4F">
            <w:pPr>
              <w:spacing w:after="0" w:line="240" w:lineRule="auto"/>
              <w:ind w:right="48"/>
            </w:pPr>
          </w:p>
        </w:tc>
        <w:tc>
          <w:tcPr>
            <w:tcW w:w="4706" w:type="dxa"/>
          </w:tcPr>
          <w:p w:rsidR="00DD2892" w:rsidRPr="003259F1" w:rsidRDefault="00DD2892" w:rsidP="003259F1">
            <w:pPr>
              <w:pStyle w:val="aa"/>
              <w:ind w:right="48"/>
              <w:jc w:val="center"/>
              <w:rPr>
                <w:rFonts w:ascii="Times New Roman" w:hAnsi="Times New Roman"/>
                <w:sz w:val="26"/>
                <w:szCs w:val="26"/>
              </w:rPr>
            </w:pPr>
            <w:r w:rsidRPr="003259F1">
              <w:rPr>
                <w:rFonts w:ascii="Times New Roman" w:hAnsi="Times New Roman"/>
                <w:sz w:val="26"/>
                <w:szCs w:val="26"/>
              </w:rPr>
              <w:t>УТВЕРЖДЕН</w:t>
            </w:r>
          </w:p>
          <w:p w:rsidR="00DD2892" w:rsidRPr="003259F1" w:rsidRDefault="00CC7D8C" w:rsidP="003259F1">
            <w:pPr>
              <w:pStyle w:val="aa"/>
              <w:ind w:right="48"/>
              <w:jc w:val="center"/>
              <w:rPr>
                <w:rFonts w:ascii="Times New Roman" w:hAnsi="Times New Roman"/>
                <w:sz w:val="26"/>
                <w:szCs w:val="26"/>
              </w:rPr>
            </w:pPr>
            <w:r>
              <w:rPr>
                <w:rFonts w:ascii="Times New Roman" w:hAnsi="Times New Roman"/>
                <w:sz w:val="26"/>
                <w:szCs w:val="26"/>
              </w:rPr>
              <w:t>р</w:t>
            </w:r>
            <w:r w:rsidR="00DD2892" w:rsidRPr="003259F1">
              <w:rPr>
                <w:rFonts w:ascii="Times New Roman" w:hAnsi="Times New Roman"/>
                <w:sz w:val="26"/>
                <w:szCs w:val="26"/>
              </w:rPr>
              <w:t>ешением Совета</w:t>
            </w:r>
          </w:p>
          <w:p w:rsidR="00DD2892" w:rsidRPr="003259F1" w:rsidRDefault="00DD2892" w:rsidP="003259F1">
            <w:pPr>
              <w:pStyle w:val="aa"/>
              <w:ind w:right="48"/>
              <w:jc w:val="center"/>
              <w:rPr>
                <w:rFonts w:ascii="Times New Roman" w:hAnsi="Times New Roman"/>
                <w:sz w:val="26"/>
                <w:szCs w:val="26"/>
              </w:rPr>
            </w:pPr>
            <w:r w:rsidRPr="003259F1">
              <w:rPr>
                <w:rFonts w:ascii="Times New Roman" w:hAnsi="Times New Roman"/>
                <w:sz w:val="26"/>
                <w:szCs w:val="26"/>
              </w:rPr>
              <w:t>Сабинского муниципального района</w:t>
            </w:r>
          </w:p>
          <w:p w:rsidR="00DD2892" w:rsidRPr="003259F1" w:rsidRDefault="00DD2892" w:rsidP="003259F1">
            <w:pPr>
              <w:pStyle w:val="aa"/>
              <w:ind w:right="48"/>
              <w:jc w:val="center"/>
              <w:rPr>
                <w:rFonts w:ascii="Times New Roman" w:hAnsi="Times New Roman"/>
                <w:sz w:val="26"/>
                <w:szCs w:val="26"/>
              </w:rPr>
            </w:pPr>
            <w:r w:rsidRPr="003259F1">
              <w:rPr>
                <w:rFonts w:ascii="Times New Roman" w:hAnsi="Times New Roman"/>
                <w:sz w:val="26"/>
                <w:szCs w:val="26"/>
              </w:rPr>
              <w:t>Республики Татарстан</w:t>
            </w:r>
          </w:p>
          <w:p w:rsidR="00DD2892" w:rsidRPr="003259F1" w:rsidRDefault="00DD2892" w:rsidP="003259F1">
            <w:pPr>
              <w:pStyle w:val="aa"/>
              <w:ind w:right="48"/>
              <w:jc w:val="center"/>
              <w:rPr>
                <w:rFonts w:ascii="Times New Roman" w:hAnsi="Times New Roman"/>
                <w:sz w:val="26"/>
                <w:szCs w:val="26"/>
              </w:rPr>
            </w:pPr>
            <w:r w:rsidRPr="003259F1">
              <w:rPr>
                <w:rFonts w:ascii="Times New Roman" w:hAnsi="Times New Roman"/>
                <w:sz w:val="26"/>
                <w:szCs w:val="26"/>
              </w:rPr>
              <w:t xml:space="preserve">от </w:t>
            </w:r>
            <w:r w:rsidR="003259F1">
              <w:rPr>
                <w:rFonts w:ascii="Times New Roman" w:hAnsi="Times New Roman"/>
                <w:sz w:val="26"/>
                <w:szCs w:val="26"/>
              </w:rPr>
              <w:t>26.04.</w:t>
            </w:r>
            <w:r w:rsidRPr="003259F1">
              <w:rPr>
                <w:rFonts w:ascii="Times New Roman" w:hAnsi="Times New Roman"/>
                <w:sz w:val="26"/>
                <w:szCs w:val="26"/>
              </w:rPr>
              <w:t>201</w:t>
            </w:r>
            <w:r w:rsidR="003259F1">
              <w:rPr>
                <w:rFonts w:ascii="Times New Roman" w:hAnsi="Times New Roman"/>
                <w:sz w:val="26"/>
                <w:szCs w:val="26"/>
              </w:rPr>
              <w:t>2</w:t>
            </w:r>
            <w:r w:rsidRPr="003259F1">
              <w:rPr>
                <w:rFonts w:ascii="Times New Roman" w:hAnsi="Times New Roman"/>
                <w:sz w:val="26"/>
                <w:szCs w:val="26"/>
              </w:rPr>
              <w:t xml:space="preserve"> г</w:t>
            </w:r>
            <w:r w:rsidR="003259F1">
              <w:rPr>
                <w:rFonts w:ascii="Times New Roman" w:hAnsi="Times New Roman"/>
                <w:sz w:val="26"/>
                <w:szCs w:val="26"/>
              </w:rPr>
              <w:t xml:space="preserve">ода </w:t>
            </w:r>
            <w:r w:rsidRPr="003259F1">
              <w:rPr>
                <w:rFonts w:ascii="Times New Roman" w:hAnsi="Times New Roman"/>
                <w:sz w:val="26"/>
                <w:szCs w:val="26"/>
              </w:rPr>
              <w:t xml:space="preserve"> №</w:t>
            </w:r>
            <w:r w:rsidR="003259F1">
              <w:rPr>
                <w:rFonts w:ascii="Times New Roman" w:hAnsi="Times New Roman"/>
                <w:sz w:val="26"/>
                <w:szCs w:val="26"/>
              </w:rPr>
              <w:t>119</w:t>
            </w:r>
          </w:p>
          <w:p w:rsidR="00DD2892" w:rsidRPr="003259F1" w:rsidRDefault="00DD2892" w:rsidP="003259F1">
            <w:pPr>
              <w:pStyle w:val="aa"/>
              <w:ind w:right="48"/>
              <w:jc w:val="center"/>
              <w:rPr>
                <w:rFonts w:ascii="Times New Roman" w:hAnsi="Times New Roman"/>
                <w:sz w:val="26"/>
                <w:szCs w:val="26"/>
              </w:rPr>
            </w:pPr>
          </w:p>
          <w:p w:rsidR="00DD2892" w:rsidRPr="003259F1" w:rsidRDefault="00DD2892" w:rsidP="003259F1">
            <w:pPr>
              <w:pStyle w:val="aa"/>
              <w:ind w:right="48"/>
              <w:jc w:val="center"/>
              <w:rPr>
                <w:rFonts w:ascii="Times New Roman" w:hAnsi="Times New Roman"/>
                <w:sz w:val="26"/>
                <w:szCs w:val="26"/>
              </w:rPr>
            </w:pPr>
          </w:p>
        </w:tc>
      </w:tr>
    </w:tbl>
    <w:p w:rsidR="002C2395" w:rsidRPr="00DD2892" w:rsidRDefault="002C2395" w:rsidP="008D375D">
      <w:pPr>
        <w:spacing w:after="0" w:line="240" w:lineRule="auto"/>
        <w:jc w:val="center"/>
        <w:rPr>
          <w:sz w:val="36"/>
          <w:szCs w:val="36"/>
        </w:rPr>
      </w:pPr>
    </w:p>
    <w:p w:rsidR="00DA298B" w:rsidRPr="003259F1" w:rsidRDefault="00DA298B" w:rsidP="008D375D">
      <w:pPr>
        <w:spacing w:after="0" w:line="240" w:lineRule="auto"/>
        <w:jc w:val="center"/>
        <w:rPr>
          <w:b/>
          <w:sz w:val="28"/>
          <w:szCs w:val="28"/>
        </w:rPr>
      </w:pPr>
      <w:r w:rsidRPr="003259F1">
        <w:rPr>
          <w:b/>
          <w:sz w:val="28"/>
          <w:szCs w:val="28"/>
        </w:rPr>
        <w:t>УСТАВ</w:t>
      </w:r>
    </w:p>
    <w:p w:rsidR="00DA298B" w:rsidRPr="003259F1" w:rsidRDefault="00DA298B" w:rsidP="008D375D">
      <w:pPr>
        <w:spacing w:after="0" w:line="240" w:lineRule="auto"/>
        <w:jc w:val="center"/>
        <w:rPr>
          <w:b/>
          <w:sz w:val="28"/>
          <w:szCs w:val="28"/>
        </w:rPr>
      </w:pPr>
      <w:r w:rsidRPr="003259F1">
        <w:rPr>
          <w:b/>
          <w:sz w:val="28"/>
          <w:szCs w:val="28"/>
        </w:rPr>
        <w:t>некоммерческой организации</w:t>
      </w:r>
    </w:p>
    <w:p w:rsidR="009D6066" w:rsidRPr="003259F1" w:rsidRDefault="00B10B03" w:rsidP="008D375D">
      <w:pPr>
        <w:spacing w:after="0" w:line="240" w:lineRule="auto"/>
        <w:jc w:val="center"/>
        <w:rPr>
          <w:b/>
          <w:sz w:val="28"/>
          <w:szCs w:val="28"/>
        </w:rPr>
      </w:pPr>
      <w:r w:rsidRPr="003259F1">
        <w:rPr>
          <w:b/>
          <w:sz w:val="28"/>
          <w:szCs w:val="28"/>
        </w:rPr>
        <w:t>«</w:t>
      </w:r>
      <w:r w:rsidR="009D6066" w:rsidRPr="003259F1">
        <w:rPr>
          <w:b/>
          <w:sz w:val="28"/>
          <w:szCs w:val="28"/>
        </w:rPr>
        <w:t>Ф</w:t>
      </w:r>
      <w:r w:rsidR="00DA298B" w:rsidRPr="003259F1">
        <w:rPr>
          <w:b/>
          <w:sz w:val="28"/>
          <w:szCs w:val="28"/>
        </w:rPr>
        <w:t xml:space="preserve">онд </w:t>
      </w:r>
      <w:r w:rsidR="009D6066" w:rsidRPr="003259F1">
        <w:rPr>
          <w:b/>
          <w:sz w:val="28"/>
          <w:szCs w:val="28"/>
        </w:rPr>
        <w:t>адресной социальной поддержки</w:t>
      </w:r>
    </w:p>
    <w:p w:rsidR="00DA298B" w:rsidRPr="003259F1" w:rsidRDefault="009D6066" w:rsidP="008D375D">
      <w:pPr>
        <w:spacing w:after="0" w:line="240" w:lineRule="auto"/>
        <w:jc w:val="center"/>
        <w:rPr>
          <w:b/>
          <w:sz w:val="28"/>
          <w:szCs w:val="28"/>
        </w:rPr>
      </w:pPr>
      <w:r w:rsidRPr="003259F1">
        <w:rPr>
          <w:b/>
          <w:sz w:val="28"/>
          <w:szCs w:val="28"/>
        </w:rPr>
        <w:t>населения Сабинского муниципального района «Забота»</w:t>
      </w:r>
    </w:p>
    <w:p w:rsidR="00DA298B" w:rsidRDefault="00DA298B" w:rsidP="008D375D">
      <w:pPr>
        <w:spacing w:after="0" w:line="240" w:lineRule="auto"/>
        <w:jc w:val="center"/>
      </w:pPr>
    </w:p>
    <w:p w:rsidR="00DD2892" w:rsidRDefault="00DD2892" w:rsidP="00DD2892">
      <w:pPr>
        <w:spacing w:after="0" w:line="240" w:lineRule="auto"/>
        <w:rPr>
          <w:sz w:val="28"/>
          <w:szCs w:val="28"/>
        </w:rPr>
      </w:pPr>
    </w:p>
    <w:p w:rsidR="00DA298B" w:rsidRPr="009D6066" w:rsidRDefault="00DA298B" w:rsidP="003259F1">
      <w:pPr>
        <w:pStyle w:val="a3"/>
        <w:numPr>
          <w:ilvl w:val="0"/>
          <w:numId w:val="2"/>
        </w:numPr>
        <w:autoSpaceDE w:val="0"/>
        <w:autoSpaceDN w:val="0"/>
        <w:adjustRightInd w:val="0"/>
        <w:spacing w:after="0" w:line="240" w:lineRule="auto"/>
        <w:jc w:val="center"/>
        <w:outlineLvl w:val="0"/>
        <w:rPr>
          <w:b/>
        </w:rPr>
      </w:pPr>
      <w:r w:rsidRPr="009D6066">
        <w:rPr>
          <w:b/>
        </w:rPr>
        <w:t>ОБЩИЕ ПОЛОЖЕНИЯ</w:t>
      </w:r>
    </w:p>
    <w:p w:rsidR="00BC73FE" w:rsidRPr="00391D01" w:rsidRDefault="008D375D" w:rsidP="00BC73FE">
      <w:pPr>
        <w:pStyle w:val="a3"/>
        <w:numPr>
          <w:ilvl w:val="1"/>
          <w:numId w:val="2"/>
        </w:numPr>
        <w:tabs>
          <w:tab w:val="left" w:pos="1134"/>
        </w:tabs>
        <w:spacing w:after="0" w:line="240" w:lineRule="auto"/>
        <w:ind w:left="0" w:firstLine="567"/>
        <w:jc w:val="both"/>
        <w:outlineLvl w:val="0"/>
      </w:pPr>
      <w:r w:rsidRPr="00391D01">
        <w:t>Некоммерческая организация «Фонд адресной социальной поддержки населения Сабинского муниципального района «Забота» (далее по тексту «Фонд») образован постановлением главы администрации Сабинского района от 14.05.1993 г. №80-п в целях формирования средств и финансирования мер по социальной поддержке особо нуждающихся категорий граждан района, включая улучшение материального положения малообеспеченных, малоимущих, находящимся в трудной жизненной ситуации, ветеранам Великой Отечественной войны 1941-1945 г. и инвалидам, а также одаренных детей и организации единовременных выплат пострадавшим от стихийных бедствий.</w:t>
      </w:r>
    </w:p>
    <w:p w:rsidR="00BC73FE" w:rsidRDefault="00BC73FE" w:rsidP="00BC73FE">
      <w:pPr>
        <w:pStyle w:val="a3"/>
        <w:numPr>
          <w:ilvl w:val="1"/>
          <w:numId w:val="2"/>
        </w:numPr>
        <w:tabs>
          <w:tab w:val="left" w:pos="1134"/>
        </w:tabs>
        <w:spacing w:after="0" w:line="240" w:lineRule="auto"/>
        <w:ind w:left="0" w:firstLine="567"/>
        <w:jc w:val="both"/>
        <w:outlineLvl w:val="0"/>
      </w:pPr>
      <w:r w:rsidRPr="00391D01">
        <w:t>Некоммерческая организация «Фонд адресной социальной поддержки населения Сабинского муниципального района «Забота» создается в соответствии с требованиями Гражданского кодекса Российской Федерации, статьей 69 Федерального закона Российской Федерации от 06.10.2003 г. №131-ФЗ «Об общих принципах организации местного самоуправления в Российской Федерации», Федерального закона Российской Федерации от 12.01.1996 №7-ФЗ «О некоммерческих организациях».</w:t>
      </w:r>
    </w:p>
    <w:p w:rsidR="00391D01" w:rsidRPr="00391D01" w:rsidRDefault="00391D01" w:rsidP="00BC73FE">
      <w:pPr>
        <w:pStyle w:val="a3"/>
        <w:numPr>
          <w:ilvl w:val="1"/>
          <w:numId w:val="2"/>
        </w:numPr>
        <w:tabs>
          <w:tab w:val="left" w:pos="1134"/>
        </w:tabs>
        <w:spacing w:after="0" w:line="240" w:lineRule="auto"/>
        <w:ind w:left="0" w:firstLine="567"/>
        <w:jc w:val="both"/>
        <w:outlineLvl w:val="0"/>
      </w:pPr>
      <w:r>
        <w:t>Учредитель Фонда: Совет Сабинского муниципального района Республики Татарстана.</w:t>
      </w:r>
    </w:p>
    <w:p w:rsidR="00B10B03" w:rsidRPr="00391D01" w:rsidRDefault="00DA298B" w:rsidP="008D375D">
      <w:pPr>
        <w:pStyle w:val="a3"/>
        <w:numPr>
          <w:ilvl w:val="1"/>
          <w:numId w:val="2"/>
        </w:numPr>
        <w:tabs>
          <w:tab w:val="left" w:pos="1134"/>
        </w:tabs>
        <w:autoSpaceDE w:val="0"/>
        <w:autoSpaceDN w:val="0"/>
        <w:adjustRightInd w:val="0"/>
        <w:spacing w:after="0" w:line="240" w:lineRule="auto"/>
        <w:ind w:left="0" w:firstLine="567"/>
        <w:jc w:val="both"/>
        <w:outlineLvl w:val="0"/>
      </w:pPr>
      <w:r w:rsidRPr="00391D01">
        <w:t>Полное наименование Фонда на русском языке:</w:t>
      </w:r>
    </w:p>
    <w:p w:rsidR="008D375D" w:rsidRPr="00391D01" w:rsidRDefault="00B10B03" w:rsidP="008D375D">
      <w:pPr>
        <w:pStyle w:val="a3"/>
        <w:numPr>
          <w:ilvl w:val="0"/>
          <w:numId w:val="4"/>
        </w:numPr>
        <w:tabs>
          <w:tab w:val="left" w:pos="851"/>
        </w:tabs>
        <w:spacing w:after="0" w:line="240" w:lineRule="auto"/>
        <w:ind w:left="0" w:firstLine="567"/>
        <w:jc w:val="both"/>
      </w:pPr>
      <w:r w:rsidRPr="00391D01">
        <w:t>Некоммерческая организация «Фонд адресной социальной поддержки населения Сабинского муниципального района «Забота»</w:t>
      </w:r>
    </w:p>
    <w:p w:rsidR="00B10B03" w:rsidRPr="00391D01" w:rsidRDefault="00B10B03" w:rsidP="008D375D">
      <w:pPr>
        <w:tabs>
          <w:tab w:val="left" w:pos="851"/>
        </w:tabs>
        <w:spacing w:after="0" w:line="240" w:lineRule="auto"/>
        <w:ind w:firstLine="1134"/>
      </w:pPr>
      <w:r w:rsidRPr="00391D01">
        <w:t>С</w:t>
      </w:r>
      <w:r w:rsidR="00DA298B" w:rsidRPr="00391D01">
        <w:t>окращенное наименование на русском языке:</w:t>
      </w:r>
    </w:p>
    <w:p w:rsidR="00B10B03" w:rsidRPr="00391D01" w:rsidRDefault="00BC73FE" w:rsidP="008D375D">
      <w:pPr>
        <w:pStyle w:val="a3"/>
        <w:numPr>
          <w:ilvl w:val="0"/>
          <w:numId w:val="4"/>
        </w:numPr>
        <w:tabs>
          <w:tab w:val="left" w:pos="851"/>
        </w:tabs>
        <w:spacing w:after="0" w:line="240" w:lineRule="auto"/>
        <w:ind w:left="0" w:firstLine="567"/>
      </w:pPr>
      <w:r w:rsidRPr="00391D01">
        <w:t>НО «</w:t>
      </w:r>
      <w:r w:rsidR="00DA298B" w:rsidRPr="00391D01">
        <w:t>Фонд</w:t>
      </w:r>
      <w:r w:rsidR="00B10B03" w:rsidRPr="00391D01">
        <w:t xml:space="preserve"> «Забота».</w:t>
      </w:r>
    </w:p>
    <w:p w:rsidR="00BC73FE" w:rsidRPr="00391D01" w:rsidRDefault="00BC73FE" w:rsidP="00BC73FE">
      <w:pPr>
        <w:pStyle w:val="a3"/>
        <w:numPr>
          <w:ilvl w:val="1"/>
          <w:numId w:val="2"/>
        </w:numPr>
        <w:tabs>
          <w:tab w:val="left" w:pos="1134"/>
        </w:tabs>
        <w:autoSpaceDE w:val="0"/>
        <w:autoSpaceDN w:val="0"/>
        <w:adjustRightInd w:val="0"/>
        <w:spacing w:after="0" w:line="240" w:lineRule="auto"/>
        <w:ind w:left="0" w:firstLine="567"/>
        <w:jc w:val="both"/>
        <w:outlineLvl w:val="0"/>
      </w:pPr>
      <w:r w:rsidRPr="00391D01">
        <w:t>Организационно-правовая форма: Фонд.</w:t>
      </w:r>
    </w:p>
    <w:p w:rsidR="00BC73FE" w:rsidRPr="00391D01" w:rsidRDefault="00BC73FE" w:rsidP="00BC73FE">
      <w:pPr>
        <w:pStyle w:val="a3"/>
        <w:numPr>
          <w:ilvl w:val="1"/>
          <w:numId w:val="2"/>
        </w:numPr>
        <w:tabs>
          <w:tab w:val="left" w:pos="1134"/>
        </w:tabs>
        <w:autoSpaceDE w:val="0"/>
        <w:autoSpaceDN w:val="0"/>
        <w:adjustRightInd w:val="0"/>
        <w:spacing w:after="0" w:line="240" w:lineRule="auto"/>
        <w:ind w:left="0" w:firstLine="567"/>
        <w:jc w:val="both"/>
        <w:outlineLvl w:val="0"/>
      </w:pPr>
      <w:r w:rsidRPr="00391D01">
        <w:t xml:space="preserve">Фонд является не имеющей членства негосударственной некоммерческой организацией, учрежденной </w:t>
      </w:r>
      <w:r w:rsidR="001D6B74" w:rsidRPr="00391D01">
        <w:t>н</w:t>
      </w:r>
      <w:r w:rsidRPr="00391D01">
        <w:t>а основе добровольных имущественных взносов, преследующей социальные, культурные и иные общественно полезные цели.</w:t>
      </w:r>
    </w:p>
    <w:p w:rsidR="005C1772" w:rsidRPr="00391D01" w:rsidRDefault="00DA298B" w:rsidP="005C1772">
      <w:pPr>
        <w:pStyle w:val="a3"/>
        <w:numPr>
          <w:ilvl w:val="1"/>
          <w:numId w:val="2"/>
        </w:numPr>
        <w:tabs>
          <w:tab w:val="left" w:pos="1134"/>
        </w:tabs>
        <w:autoSpaceDE w:val="0"/>
        <w:autoSpaceDN w:val="0"/>
        <w:adjustRightInd w:val="0"/>
        <w:spacing w:after="0" w:line="240" w:lineRule="auto"/>
        <w:ind w:left="0" w:firstLine="567"/>
        <w:jc w:val="both"/>
        <w:outlineLvl w:val="0"/>
      </w:pPr>
      <w:r w:rsidRPr="00391D01">
        <w:t xml:space="preserve">Место нахождения Фонда: </w:t>
      </w:r>
      <w:r w:rsidR="008D375D" w:rsidRPr="00391D01">
        <w:t>Республика Татарстан, Сабинский район, п.г.т. Богатые Сабы, ул. Г.Закирова, д.52</w:t>
      </w:r>
      <w:r w:rsidRPr="00391D01">
        <w:t>.</w:t>
      </w:r>
    </w:p>
    <w:p w:rsidR="001D6B74" w:rsidRDefault="00DA298B" w:rsidP="001D6B74">
      <w:pPr>
        <w:pStyle w:val="a3"/>
        <w:numPr>
          <w:ilvl w:val="1"/>
          <w:numId w:val="2"/>
        </w:numPr>
        <w:tabs>
          <w:tab w:val="left" w:pos="1134"/>
        </w:tabs>
        <w:autoSpaceDE w:val="0"/>
        <w:autoSpaceDN w:val="0"/>
        <w:adjustRightInd w:val="0"/>
        <w:spacing w:after="0" w:line="240" w:lineRule="auto"/>
        <w:ind w:left="0" w:firstLine="567"/>
        <w:jc w:val="both"/>
        <w:outlineLvl w:val="0"/>
      </w:pPr>
      <w:r w:rsidRPr="00391D01">
        <w:t>Фонд создается без ограничения срока</w:t>
      </w:r>
      <w:r w:rsidR="005C1772" w:rsidRPr="00391D01">
        <w:t xml:space="preserve"> его действия</w:t>
      </w:r>
      <w:r w:rsidRPr="00391D01">
        <w:t>.</w:t>
      </w:r>
    </w:p>
    <w:p w:rsidR="003456D9" w:rsidRPr="00391D01" w:rsidRDefault="003456D9" w:rsidP="001D6B74">
      <w:pPr>
        <w:pStyle w:val="a3"/>
        <w:numPr>
          <w:ilvl w:val="1"/>
          <w:numId w:val="2"/>
        </w:numPr>
        <w:tabs>
          <w:tab w:val="left" w:pos="1134"/>
        </w:tabs>
        <w:autoSpaceDE w:val="0"/>
        <w:autoSpaceDN w:val="0"/>
        <w:adjustRightInd w:val="0"/>
        <w:spacing w:after="0" w:line="240" w:lineRule="auto"/>
        <w:ind w:left="0" w:firstLine="567"/>
        <w:jc w:val="both"/>
        <w:outlineLvl w:val="0"/>
      </w:pPr>
      <w:r>
        <w:t>Фонд не имеет филиалов и представительств.</w:t>
      </w:r>
    </w:p>
    <w:p w:rsidR="00391D01" w:rsidRPr="005D7FDF" w:rsidRDefault="00391D01" w:rsidP="00391D01">
      <w:pPr>
        <w:pStyle w:val="a3"/>
        <w:numPr>
          <w:ilvl w:val="1"/>
          <w:numId w:val="2"/>
        </w:numPr>
        <w:tabs>
          <w:tab w:val="left" w:pos="1134"/>
        </w:tabs>
        <w:autoSpaceDE w:val="0"/>
        <w:autoSpaceDN w:val="0"/>
        <w:adjustRightInd w:val="0"/>
        <w:spacing w:after="0" w:line="240" w:lineRule="auto"/>
        <w:ind w:left="0" w:firstLine="567"/>
        <w:jc w:val="both"/>
        <w:outlineLvl w:val="0"/>
      </w:pPr>
      <w:r w:rsidRPr="00391D01">
        <w:t>Фонд</w:t>
      </w:r>
      <w:r w:rsidR="00054893" w:rsidRPr="00391D01">
        <w:t xml:space="preserve"> является юридическим лицом. </w:t>
      </w:r>
      <w:r w:rsidRPr="00391D01">
        <w:t xml:space="preserve">Фонд имеет круглую печать с полным наименованием Фонда на русском языке, штампы и бланки со своим наименованием. </w:t>
      </w:r>
      <w:r w:rsidRPr="005D7FDF">
        <w:lastRenderedPageBreak/>
        <w:t>Фонд вправе в установленном порядке открывать расчетный, валютный и другие банковские счета на территории Российской Федерации и за его пределами.</w:t>
      </w:r>
    </w:p>
    <w:p w:rsidR="00391D01" w:rsidRPr="00391D01" w:rsidRDefault="00391D01" w:rsidP="00391D01">
      <w:pPr>
        <w:pStyle w:val="a3"/>
        <w:numPr>
          <w:ilvl w:val="1"/>
          <w:numId w:val="2"/>
        </w:numPr>
        <w:tabs>
          <w:tab w:val="left" w:pos="1134"/>
        </w:tabs>
        <w:autoSpaceDE w:val="0"/>
        <w:autoSpaceDN w:val="0"/>
        <w:adjustRightInd w:val="0"/>
        <w:spacing w:after="0" w:line="240" w:lineRule="auto"/>
        <w:ind w:left="0" w:firstLine="567"/>
        <w:jc w:val="both"/>
        <w:outlineLvl w:val="0"/>
      </w:pPr>
      <w:r w:rsidRPr="00391D01">
        <w:t>Фонд имеет в собственности обособленное имущество. Имущество, переданное Фонду его учредителем, является собственностью Фонда. Учредитель не отвечает по обязательствам Фонда, а Фонд не отвечает по обязательствам учредителя.</w:t>
      </w:r>
    </w:p>
    <w:p w:rsidR="00391D01" w:rsidRPr="00391D01" w:rsidRDefault="00DA298B" w:rsidP="00391D01">
      <w:pPr>
        <w:pStyle w:val="a3"/>
        <w:numPr>
          <w:ilvl w:val="1"/>
          <w:numId w:val="2"/>
        </w:numPr>
        <w:tabs>
          <w:tab w:val="left" w:pos="1134"/>
        </w:tabs>
        <w:autoSpaceDE w:val="0"/>
        <w:autoSpaceDN w:val="0"/>
        <w:adjustRightInd w:val="0"/>
        <w:spacing w:after="0" w:line="240" w:lineRule="auto"/>
        <w:ind w:left="0" w:firstLine="567"/>
        <w:jc w:val="both"/>
        <w:outlineLvl w:val="0"/>
      </w:pPr>
      <w:r w:rsidRPr="00391D01">
        <w:t>Фонд может быть истцом и ответчиком в судах общей юрисдикции, арбитражных и третейских судах, от своего имени приобретать и осуществлять имущественные и неимущественные права в соответствии с целями деятельности Фонда, предусмотренными уставом Фонда, и несет связанные с этой деятельностью обязанности.</w:t>
      </w:r>
    </w:p>
    <w:p w:rsidR="00DD2892" w:rsidRDefault="00DD2892" w:rsidP="00391D01">
      <w:pPr>
        <w:autoSpaceDE w:val="0"/>
        <w:autoSpaceDN w:val="0"/>
        <w:adjustRightInd w:val="0"/>
        <w:spacing w:after="0" w:line="240" w:lineRule="auto"/>
        <w:jc w:val="both"/>
        <w:outlineLvl w:val="0"/>
      </w:pPr>
    </w:p>
    <w:p w:rsidR="00DA298B" w:rsidRPr="00E63672" w:rsidRDefault="00DA298B" w:rsidP="00E63672">
      <w:pPr>
        <w:pStyle w:val="a3"/>
        <w:numPr>
          <w:ilvl w:val="0"/>
          <w:numId w:val="2"/>
        </w:numPr>
        <w:autoSpaceDE w:val="0"/>
        <w:autoSpaceDN w:val="0"/>
        <w:adjustRightInd w:val="0"/>
        <w:spacing w:after="0" w:line="240" w:lineRule="auto"/>
        <w:jc w:val="center"/>
        <w:outlineLvl w:val="0"/>
        <w:rPr>
          <w:b/>
        </w:rPr>
      </w:pPr>
      <w:r w:rsidRPr="00E63672">
        <w:rPr>
          <w:b/>
        </w:rPr>
        <w:t>ЦЕЛЬ, ПРЕДМЕТ, ВИДЫ ДЕЯТЕЛЬНОСТИ</w:t>
      </w:r>
    </w:p>
    <w:p w:rsidR="005F1EBD" w:rsidRDefault="005F1EBD" w:rsidP="005F1EBD">
      <w:pPr>
        <w:pStyle w:val="a3"/>
        <w:numPr>
          <w:ilvl w:val="1"/>
          <w:numId w:val="2"/>
        </w:numPr>
        <w:tabs>
          <w:tab w:val="left" w:pos="1134"/>
        </w:tabs>
        <w:autoSpaceDE w:val="0"/>
        <w:autoSpaceDN w:val="0"/>
        <w:adjustRightInd w:val="0"/>
        <w:spacing w:after="0" w:line="240" w:lineRule="auto"/>
        <w:ind w:left="0" w:firstLine="567"/>
        <w:jc w:val="both"/>
        <w:outlineLvl w:val="0"/>
      </w:pPr>
      <w:r>
        <w:t xml:space="preserve">Фонд создается </w:t>
      </w:r>
      <w:r w:rsidR="00471FE4">
        <w:t xml:space="preserve">для </w:t>
      </w:r>
      <w:r w:rsidR="00471FE4" w:rsidRPr="00391D01">
        <w:t>достижение благотворительных,</w:t>
      </w:r>
      <w:r w:rsidR="00471FE4">
        <w:t xml:space="preserve"> </w:t>
      </w:r>
      <w:r w:rsidR="00471FE4" w:rsidRPr="00391D01">
        <w:t>социальных</w:t>
      </w:r>
      <w:r w:rsidR="00471FE4">
        <w:t>,</w:t>
      </w:r>
      <w:r w:rsidR="00471FE4" w:rsidRPr="00391D01">
        <w:t xml:space="preserve"> </w:t>
      </w:r>
      <w:r w:rsidR="00471FE4">
        <w:t>культурных,</w:t>
      </w:r>
      <w:r w:rsidR="00471FE4" w:rsidRPr="00391D01">
        <w:t xml:space="preserve"> образовательных или иных общественно полезных</w:t>
      </w:r>
      <w:r w:rsidR="00471FE4">
        <w:t xml:space="preserve"> целей путем </w:t>
      </w:r>
      <w:r>
        <w:t>формирования имущества и средств на основе добровольных имущественных</w:t>
      </w:r>
      <w:r w:rsidR="00E44C5B">
        <w:t xml:space="preserve"> (финансовых)</w:t>
      </w:r>
      <w:r>
        <w:t xml:space="preserve"> взносов, а также иных не запрещенных законом поступлений и </w:t>
      </w:r>
      <w:r w:rsidR="00471FE4">
        <w:t xml:space="preserve">финансирования и </w:t>
      </w:r>
      <w:r>
        <w:t>использования данн</w:t>
      </w:r>
      <w:r w:rsidR="00471FE4">
        <w:t>ого</w:t>
      </w:r>
      <w:r>
        <w:t xml:space="preserve"> имущества и средств для:</w:t>
      </w:r>
    </w:p>
    <w:p w:rsidR="00E44C5B" w:rsidRDefault="00471FE4" w:rsidP="00A71F63">
      <w:pPr>
        <w:pStyle w:val="a3"/>
        <w:numPr>
          <w:ilvl w:val="0"/>
          <w:numId w:val="4"/>
        </w:numPr>
        <w:tabs>
          <w:tab w:val="left" w:pos="851"/>
        </w:tabs>
        <w:autoSpaceDE w:val="0"/>
        <w:autoSpaceDN w:val="0"/>
        <w:adjustRightInd w:val="0"/>
        <w:spacing w:after="0" w:line="240" w:lineRule="auto"/>
        <w:ind w:left="0" w:firstLine="567"/>
        <w:jc w:val="both"/>
        <w:outlineLvl w:val="0"/>
      </w:pPr>
      <w:r w:rsidRPr="00391D01">
        <w:t>социальной поддержк</w:t>
      </w:r>
      <w:r w:rsidR="00A072E3">
        <w:t>и</w:t>
      </w:r>
      <w:r w:rsidRPr="00391D01">
        <w:t xml:space="preserve"> </w:t>
      </w:r>
      <w:r w:rsidR="00E44C5B">
        <w:t xml:space="preserve">и защиты, </w:t>
      </w:r>
      <w:r w:rsidRPr="00391D01">
        <w:t xml:space="preserve">особо нуждающихся категорий граждан </w:t>
      </w:r>
      <w:r w:rsidR="00E44C5B">
        <w:t xml:space="preserve">муниципального </w:t>
      </w:r>
      <w:r w:rsidRPr="00391D01">
        <w:t>района, включая улучшение материального положения малообеспеченных, малоимущих, находящимся в трудной жизненной ситуации,</w:t>
      </w:r>
      <w:r w:rsidR="00E44C5B">
        <w:t xml:space="preserve"> социальную реабилитацию безработных, инвалидов и иных лиц, которые в силу своих физических и интеллектуальных особенностей, иных обстоятельств не способны самостоятельно реализовать свои права и законные интересы</w:t>
      </w:r>
      <w:r w:rsidR="00A71F63">
        <w:t>;</w:t>
      </w:r>
    </w:p>
    <w:p w:rsidR="00E44C5B" w:rsidRDefault="00E44C5B" w:rsidP="00A71F63">
      <w:pPr>
        <w:pStyle w:val="a3"/>
        <w:numPr>
          <w:ilvl w:val="0"/>
          <w:numId w:val="4"/>
        </w:numPr>
        <w:tabs>
          <w:tab w:val="left" w:pos="851"/>
        </w:tabs>
        <w:autoSpaceDE w:val="0"/>
        <w:autoSpaceDN w:val="0"/>
        <w:adjustRightInd w:val="0"/>
        <w:spacing w:after="0" w:line="240" w:lineRule="auto"/>
        <w:ind w:left="0" w:firstLine="567"/>
        <w:jc w:val="both"/>
        <w:outlineLvl w:val="0"/>
      </w:pPr>
      <w:r>
        <w:t>социальной поддержк</w:t>
      </w:r>
      <w:r w:rsidR="00A072E3">
        <w:t>и</w:t>
      </w:r>
      <w:r>
        <w:t xml:space="preserve"> и защиты </w:t>
      </w:r>
      <w:r w:rsidR="00471FE4" w:rsidRPr="00391D01">
        <w:t>ветеран</w:t>
      </w:r>
      <w:r>
        <w:t>ов</w:t>
      </w:r>
      <w:r w:rsidR="00471FE4" w:rsidRPr="00391D01">
        <w:t xml:space="preserve"> </w:t>
      </w:r>
      <w:r w:rsidR="00471FE4">
        <w:t xml:space="preserve">и инвалидам </w:t>
      </w:r>
      <w:r w:rsidR="00471FE4" w:rsidRPr="00391D01">
        <w:t>Великой Отечественной войны 1941-1945 г.</w:t>
      </w:r>
      <w:r w:rsidR="00A71F63">
        <w:t>;</w:t>
      </w:r>
    </w:p>
    <w:p w:rsidR="00E44C5B" w:rsidRDefault="00E44C5B" w:rsidP="00A71F63">
      <w:pPr>
        <w:pStyle w:val="a3"/>
        <w:numPr>
          <w:ilvl w:val="0"/>
          <w:numId w:val="4"/>
        </w:numPr>
        <w:tabs>
          <w:tab w:val="left" w:pos="851"/>
        </w:tabs>
        <w:autoSpaceDE w:val="0"/>
        <w:autoSpaceDN w:val="0"/>
        <w:adjustRightInd w:val="0"/>
        <w:spacing w:after="0" w:line="240" w:lineRule="auto"/>
        <w:ind w:left="0" w:firstLine="567"/>
        <w:jc w:val="both"/>
        <w:outlineLvl w:val="0"/>
      </w:pPr>
      <w:r>
        <w:t>социальной поддержк</w:t>
      </w:r>
      <w:r w:rsidR="00A072E3">
        <w:t>и</w:t>
      </w:r>
      <w:r w:rsidR="00471FE4" w:rsidRPr="00391D01">
        <w:t xml:space="preserve"> </w:t>
      </w:r>
      <w:r>
        <w:t>одаренных детей</w:t>
      </w:r>
      <w:r w:rsidR="00BD2A96">
        <w:t xml:space="preserve"> из малоимущих семей</w:t>
      </w:r>
      <w:r>
        <w:t>;</w:t>
      </w:r>
    </w:p>
    <w:p w:rsidR="00E44C5B" w:rsidRDefault="00471FE4" w:rsidP="00A71F63">
      <w:pPr>
        <w:pStyle w:val="a3"/>
        <w:numPr>
          <w:ilvl w:val="0"/>
          <w:numId w:val="4"/>
        </w:numPr>
        <w:tabs>
          <w:tab w:val="left" w:pos="851"/>
        </w:tabs>
        <w:autoSpaceDE w:val="0"/>
        <w:autoSpaceDN w:val="0"/>
        <w:adjustRightInd w:val="0"/>
        <w:spacing w:after="0" w:line="240" w:lineRule="auto"/>
        <w:ind w:left="0" w:firstLine="567"/>
        <w:jc w:val="both"/>
        <w:outlineLvl w:val="0"/>
      </w:pPr>
      <w:r w:rsidRPr="00391D01">
        <w:t>организации единовременных выплат пос</w:t>
      </w:r>
      <w:r w:rsidR="00E44C5B">
        <w:t xml:space="preserve">традавшим </w:t>
      </w:r>
      <w:r w:rsidR="00A072E3">
        <w:t>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A072E3" w:rsidRDefault="00A072E3" w:rsidP="00A71F63">
      <w:pPr>
        <w:pStyle w:val="a3"/>
        <w:numPr>
          <w:ilvl w:val="0"/>
          <w:numId w:val="4"/>
        </w:numPr>
        <w:tabs>
          <w:tab w:val="left" w:pos="851"/>
        </w:tabs>
        <w:autoSpaceDE w:val="0"/>
        <w:autoSpaceDN w:val="0"/>
        <w:adjustRightInd w:val="0"/>
        <w:spacing w:after="0" w:line="240" w:lineRule="auto"/>
        <w:ind w:left="0" w:firstLine="567"/>
        <w:jc w:val="both"/>
        <w:outlineLvl w:val="1"/>
      </w:pPr>
      <w:r>
        <w:t>содействия укреплению престижа и роли семьи в обществе;</w:t>
      </w:r>
    </w:p>
    <w:p w:rsidR="00A072E3" w:rsidRDefault="00A072E3" w:rsidP="00A71F63">
      <w:pPr>
        <w:pStyle w:val="a3"/>
        <w:numPr>
          <w:ilvl w:val="0"/>
          <w:numId w:val="4"/>
        </w:numPr>
        <w:tabs>
          <w:tab w:val="left" w:pos="851"/>
        </w:tabs>
        <w:autoSpaceDE w:val="0"/>
        <w:autoSpaceDN w:val="0"/>
        <w:adjustRightInd w:val="0"/>
        <w:spacing w:after="0" w:line="240" w:lineRule="auto"/>
        <w:ind w:left="0" w:firstLine="567"/>
        <w:jc w:val="both"/>
        <w:outlineLvl w:val="1"/>
      </w:pPr>
      <w:r>
        <w:t>содействия защите м</w:t>
      </w:r>
      <w:r w:rsidR="00A71F63">
        <w:t>атеринства, детства и отцовства.</w:t>
      </w:r>
    </w:p>
    <w:p w:rsidR="00E44C5B" w:rsidRDefault="005F1EBD" w:rsidP="00A71F63">
      <w:pPr>
        <w:pStyle w:val="a3"/>
        <w:numPr>
          <w:ilvl w:val="0"/>
          <w:numId w:val="4"/>
        </w:numPr>
        <w:tabs>
          <w:tab w:val="left" w:pos="851"/>
        </w:tabs>
        <w:autoSpaceDE w:val="0"/>
        <w:autoSpaceDN w:val="0"/>
        <w:adjustRightInd w:val="0"/>
        <w:spacing w:after="0" w:line="240" w:lineRule="auto"/>
        <w:ind w:left="0" w:firstLine="567"/>
        <w:jc w:val="both"/>
        <w:outlineLvl w:val="0"/>
      </w:pPr>
      <w:r>
        <w:t>оказания помощи в организации и проведении спортивных мероприятий;</w:t>
      </w:r>
    </w:p>
    <w:p w:rsidR="005F1EBD" w:rsidRDefault="005F1EBD" w:rsidP="00A71F63">
      <w:pPr>
        <w:pStyle w:val="a3"/>
        <w:numPr>
          <w:ilvl w:val="0"/>
          <w:numId w:val="4"/>
        </w:numPr>
        <w:tabs>
          <w:tab w:val="left" w:pos="851"/>
        </w:tabs>
        <w:autoSpaceDE w:val="0"/>
        <w:autoSpaceDN w:val="0"/>
        <w:adjustRightInd w:val="0"/>
        <w:spacing w:after="0" w:line="240" w:lineRule="auto"/>
        <w:ind w:left="0" w:firstLine="567"/>
        <w:jc w:val="both"/>
        <w:outlineLvl w:val="0"/>
      </w:pPr>
      <w:r>
        <w:t>оказания помощи в организации и проведении массовых культу</w:t>
      </w:r>
      <w:r w:rsidR="004F5A8F">
        <w:t>рно-развлекательных мероприятий</w:t>
      </w:r>
      <w:r>
        <w:t>.</w:t>
      </w:r>
    </w:p>
    <w:p w:rsidR="005F1EBD" w:rsidRDefault="005F1EBD" w:rsidP="00651169">
      <w:pPr>
        <w:pStyle w:val="a3"/>
        <w:numPr>
          <w:ilvl w:val="1"/>
          <w:numId w:val="2"/>
        </w:numPr>
        <w:tabs>
          <w:tab w:val="left" w:pos="1134"/>
        </w:tabs>
        <w:autoSpaceDE w:val="0"/>
        <w:autoSpaceDN w:val="0"/>
        <w:adjustRightInd w:val="0"/>
        <w:spacing w:after="0" w:line="240" w:lineRule="auto"/>
        <w:ind w:left="0" w:firstLine="567"/>
        <w:jc w:val="both"/>
        <w:outlineLvl w:val="1"/>
      </w:pPr>
      <w:r>
        <w:t>Предметом деятельности Фонда является осуществление следующих видов деятельности, направленных на достижение целей, ради которых создан Фонд:</w:t>
      </w:r>
    </w:p>
    <w:p w:rsidR="00651169" w:rsidRDefault="00651169" w:rsidP="00651169">
      <w:pPr>
        <w:pStyle w:val="a3"/>
        <w:numPr>
          <w:ilvl w:val="0"/>
          <w:numId w:val="7"/>
        </w:numPr>
        <w:autoSpaceDE w:val="0"/>
        <w:autoSpaceDN w:val="0"/>
        <w:adjustRightInd w:val="0"/>
        <w:spacing w:after="0" w:line="240" w:lineRule="auto"/>
        <w:jc w:val="both"/>
        <w:outlineLvl w:val="1"/>
      </w:pPr>
      <w:r>
        <w:t xml:space="preserve">прочее </w:t>
      </w:r>
      <w:r w:rsidR="00A072E3">
        <w:t>финансовое посредничество;</w:t>
      </w:r>
    </w:p>
    <w:p w:rsidR="00651169" w:rsidRDefault="00651169" w:rsidP="00651169">
      <w:pPr>
        <w:pStyle w:val="a3"/>
        <w:numPr>
          <w:ilvl w:val="0"/>
          <w:numId w:val="7"/>
        </w:numPr>
        <w:autoSpaceDE w:val="0"/>
        <w:autoSpaceDN w:val="0"/>
        <w:adjustRightInd w:val="0"/>
        <w:spacing w:after="0" w:line="240" w:lineRule="auto"/>
        <w:jc w:val="both"/>
        <w:outlineLvl w:val="1"/>
      </w:pPr>
      <w:r>
        <w:t>предоставление социальных услуг без права проживания</w:t>
      </w:r>
      <w:r w:rsidR="00A072E3">
        <w:t>.</w:t>
      </w:r>
    </w:p>
    <w:p w:rsidR="005F1EBD" w:rsidRDefault="005F1EBD" w:rsidP="00651169">
      <w:pPr>
        <w:pStyle w:val="a3"/>
        <w:numPr>
          <w:ilvl w:val="1"/>
          <w:numId w:val="2"/>
        </w:numPr>
        <w:tabs>
          <w:tab w:val="left" w:pos="1134"/>
        </w:tabs>
        <w:autoSpaceDE w:val="0"/>
        <w:autoSpaceDN w:val="0"/>
        <w:adjustRightInd w:val="0"/>
        <w:spacing w:after="0" w:line="240" w:lineRule="auto"/>
        <w:ind w:left="0" w:firstLine="567"/>
        <w:jc w:val="both"/>
        <w:outlineLvl w:val="1"/>
      </w:pPr>
      <w:r>
        <w:t>При осуществлении своих уставных целей Фонд вправе:</w:t>
      </w:r>
    </w:p>
    <w:p w:rsidR="005F1EBD" w:rsidRDefault="005F1EBD" w:rsidP="005F1EBD">
      <w:pPr>
        <w:autoSpaceDE w:val="0"/>
        <w:autoSpaceDN w:val="0"/>
        <w:adjustRightInd w:val="0"/>
        <w:spacing w:after="0" w:line="240" w:lineRule="auto"/>
        <w:ind w:firstLine="540"/>
        <w:jc w:val="both"/>
        <w:outlineLvl w:val="1"/>
      </w:pPr>
      <w:r>
        <w:t>заниматься деятельностью по привлечению ресурсов;</w:t>
      </w:r>
    </w:p>
    <w:p w:rsidR="005F1EBD" w:rsidRDefault="005F1EBD" w:rsidP="005F1EBD">
      <w:pPr>
        <w:autoSpaceDE w:val="0"/>
        <w:autoSpaceDN w:val="0"/>
        <w:adjustRightInd w:val="0"/>
        <w:spacing w:after="0" w:line="240" w:lineRule="auto"/>
        <w:ind w:firstLine="540"/>
        <w:jc w:val="both"/>
        <w:outlineLvl w:val="1"/>
      </w:pPr>
      <w:r>
        <w:t>контролировать целевое использование финансовых средств, выделяемых Фондом, а в случае выявления нарушений целевого использования средств приостанавливать выдачу;</w:t>
      </w:r>
    </w:p>
    <w:p w:rsidR="005F1EBD" w:rsidRDefault="005F1EBD" w:rsidP="005F1EBD">
      <w:pPr>
        <w:autoSpaceDE w:val="0"/>
        <w:autoSpaceDN w:val="0"/>
        <w:adjustRightInd w:val="0"/>
        <w:spacing w:after="0" w:line="240" w:lineRule="auto"/>
        <w:ind w:firstLine="540"/>
        <w:jc w:val="both"/>
        <w:outlineLvl w:val="1"/>
      </w:pPr>
      <w:r>
        <w:t>заключать договоры, приобретать и арендовать имущество, вступать в иные гражданско-правовые отношения с юридическими и частными лицами;</w:t>
      </w:r>
    </w:p>
    <w:p w:rsidR="005F1EBD" w:rsidRDefault="005F1EBD" w:rsidP="005F1EBD">
      <w:pPr>
        <w:autoSpaceDE w:val="0"/>
        <w:autoSpaceDN w:val="0"/>
        <w:adjustRightInd w:val="0"/>
        <w:spacing w:after="0" w:line="240" w:lineRule="auto"/>
        <w:ind w:firstLine="540"/>
        <w:jc w:val="both"/>
        <w:outlineLvl w:val="1"/>
      </w:pPr>
      <w:r>
        <w:t>осуществлять рекламно-издательскую деятельность, необходимую для достижения уставных целей Фонда;</w:t>
      </w:r>
    </w:p>
    <w:p w:rsidR="005F1EBD" w:rsidRDefault="005F1EBD" w:rsidP="005F1EBD">
      <w:pPr>
        <w:autoSpaceDE w:val="0"/>
        <w:autoSpaceDN w:val="0"/>
        <w:adjustRightInd w:val="0"/>
        <w:spacing w:after="0" w:line="240" w:lineRule="auto"/>
        <w:ind w:firstLine="540"/>
        <w:jc w:val="both"/>
        <w:outlineLvl w:val="1"/>
      </w:pPr>
      <w:r>
        <w:lastRenderedPageBreak/>
        <w:t>создавать творческие коллективы, экспертные советы, комиссии, в том числе с привлечением иностранных специалистов;</w:t>
      </w:r>
    </w:p>
    <w:p w:rsidR="005F1EBD" w:rsidRDefault="005F1EBD" w:rsidP="005F1EBD">
      <w:pPr>
        <w:autoSpaceDE w:val="0"/>
        <w:autoSpaceDN w:val="0"/>
        <w:adjustRightInd w:val="0"/>
        <w:spacing w:after="0" w:line="240" w:lineRule="auto"/>
        <w:ind w:firstLine="540"/>
        <w:jc w:val="both"/>
        <w:outlineLvl w:val="1"/>
      </w:pPr>
      <w:r>
        <w:t>содержать аппарат и структуры Фонда, образованные в определенном настоящим Уставом порядке;</w:t>
      </w:r>
    </w:p>
    <w:p w:rsidR="005F1EBD" w:rsidRDefault="005F1EBD" w:rsidP="005F1EBD">
      <w:pPr>
        <w:autoSpaceDE w:val="0"/>
        <w:autoSpaceDN w:val="0"/>
        <w:adjustRightInd w:val="0"/>
        <w:spacing w:after="0" w:line="240" w:lineRule="auto"/>
        <w:ind w:firstLine="540"/>
        <w:jc w:val="both"/>
        <w:outlineLvl w:val="1"/>
      </w:pPr>
      <w:r>
        <w:t>осуществлять предпринимательскую деятельность, необходимую для достижения целей и решения задач, предусмотренных настоящим Уставом.</w:t>
      </w:r>
    </w:p>
    <w:p w:rsidR="003456D9" w:rsidRDefault="00DA298B" w:rsidP="003456D9">
      <w:pPr>
        <w:pStyle w:val="a3"/>
        <w:numPr>
          <w:ilvl w:val="1"/>
          <w:numId w:val="2"/>
        </w:numPr>
        <w:tabs>
          <w:tab w:val="left" w:pos="1134"/>
        </w:tabs>
        <w:autoSpaceDE w:val="0"/>
        <w:autoSpaceDN w:val="0"/>
        <w:adjustRightInd w:val="0"/>
        <w:spacing w:after="0" w:line="240" w:lineRule="auto"/>
        <w:ind w:left="0" w:firstLine="567"/>
        <w:jc w:val="both"/>
        <w:outlineLvl w:val="0"/>
      </w:pPr>
      <w:r>
        <w:t>Отдельные виды деятельности могут осуществляться Фондом только на основании специальных разрешений (лицензий). Перечень этих видов деятельности определяется законом.</w:t>
      </w:r>
    </w:p>
    <w:p w:rsidR="003456D9" w:rsidRPr="00391D01" w:rsidRDefault="003456D9" w:rsidP="003456D9">
      <w:pPr>
        <w:pStyle w:val="a3"/>
        <w:numPr>
          <w:ilvl w:val="1"/>
          <w:numId w:val="2"/>
        </w:numPr>
        <w:tabs>
          <w:tab w:val="left" w:pos="1134"/>
        </w:tabs>
        <w:autoSpaceDE w:val="0"/>
        <w:autoSpaceDN w:val="0"/>
        <w:adjustRightInd w:val="0"/>
        <w:spacing w:after="0" w:line="240" w:lineRule="auto"/>
        <w:ind w:left="0" w:firstLine="567"/>
        <w:jc w:val="both"/>
        <w:outlineLvl w:val="0"/>
      </w:pPr>
      <w:r w:rsidRPr="00391D01">
        <w:t>Фонд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Фонд не имеет в качестве основной цели своей деятельности извлечение прибыли. Полученная прибыль используется только для выполнения целей Фонда, определенных в настоящем Уставе, и не распределяется между участниками.</w:t>
      </w:r>
    </w:p>
    <w:p w:rsidR="00B436A2" w:rsidRDefault="00B436A2" w:rsidP="00B436A2">
      <w:pPr>
        <w:autoSpaceDE w:val="0"/>
        <w:autoSpaceDN w:val="0"/>
        <w:adjustRightInd w:val="0"/>
        <w:spacing w:after="0" w:line="240" w:lineRule="auto"/>
        <w:ind w:firstLine="540"/>
        <w:jc w:val="both"/>
        <w:outlineLvl w:val="1"/>
      </w:pPr>
    </w:p>
    <w:p w:rsidR="00B436A2" w:rsidRPr="00B436A2" w:rsidRDefault="00B436A2" w:rsidP="00B436A2">
      <w:pPr>
        <w:pStyle w:val="a3"/>
        <w:numPr>
          <w:ilvl w:val="0"/>
          <w:numId w:val="2"/>
        </w:numPr>
        <w:autoSpaceDE w:val="0"/>
        <w:autoSpaceDN w:val="0"/>
        <w:adjustRightInd w:val="0"/>
        <w:spacing w:after="0" w:line="240" w:lineRule="auto"/>
        <w:jc w:val="center"/>
        <w:outlineLvl w:val="1"/>
        <w:rPr>
          <w:b/>
        </w:rPr>
      </w:pPr>
      <w:r w:rsidRPr="00B436A2">
        <w:rPr>
          <w:b/>
        </w:rPr>
        <w:t>ПРАВА И ОБЯЗАННОСТИ УЧРЕДИТЕЛЯ И УЧАСТНИКОВ</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Граждане и организации могут принимать участие в деятельности Фонда как путем внесения добровольных пожертвований, предоставления в безвозмездное пользование имущества, так и путем оказания организационного и иного содействия Фонду при осуществлении им своей уставной деятельности.</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Участниками Фонда являются его учредитель, а также лица, желающие принять участие в деятельности Фонда и принятые в состав участников в установленном настоящим Уставом порядке.</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Участник Фонда имеет право:</w:t>
      </w:r>
    </w:p>
    <w:p w:rsidR="00B436A2" w:rsidRDefault="00B436A2" w:rsidP="00B436A2">
      <w:pPr>
        <w:pStyle w:val="a3"/>
        <w:numPr>
          <w:ilvl w:val="0"/>
          <w:numId w:val="8"/>
        </w:numPr>
        <w:tabs>
          <w:tab w:val="left" w:pos="851"/>
        </w:tabs>
        <w:autoSpaceDE w:val="0"/>
        <w:autoSpaceDN w:val="0"/>
        <w:adjustRightInd w:val="0"/>
        <w:spacing w:after="0" w:line="240" w:lineRule="auto"/>
        <w:ind w:left="0" w:firstLine="567"/>
        <w:jc w:val="both"/>
        <w:outlineLvl w:val="1"/>
      </w:pPr>
      <w:r>
        <w:t>участвовать во всех видах его деятельности;</w:t>
      </w:r>
    </w:p>
    <w:p w:rsidR="00B436A2" w:rsidRDefault="00B436A2" w:rsidP="00B436A2">
      <w:pPr>
        <w:pStyle w:val="a3"/>
        <w:numPr>
          <w:ilvl w:val="0"/>
          <w:numId w:val="8"/>
        </w:numPr>
        <w:tabs>
          <w:tab w:val="left" w:pos="851"/>
        </w:tabs>
        <w:autoSpaceDE w:val="0"/>
        <w:autoSpaceDN w:val="0"/>
        <w:adjustRightInd w:val="0"/>
        <w:spacing w:after="0" w:line="240" w:lineRule="auto"/>
        <w:ind w:left="0" w:firstLine="567"/>
        <w:jc w:val="both"/>
        <w:outlineLvl w:val="1"/>
      </w:pPr>
      <w:r>
        <w:t>оказывать финансовую поддержку Фонду;</w:t>
      </w:r>
    </w:p>
    <w:p w:rsidR="00B436A2" w:rsidRDefault="00B436A2" w:rsidP="00B436A2">
      <w:pPr>
        <w:pStyle w:val="a3"/>
        <w:numPr>
          <w:ilvl w:val="0"/>
          <w:numId w:val="8"/>
        </w:numPr>
        <w:tabs>
          <w:tab w:val="left" w:pos="851"/>
        </w:tabs>
        <w:autoSpaceDE w:val="0"/>
        <w:autoSpaceDN w:val="0"/>
        <w:adjustRightInd w:val="0"/>
        <w:spacing w:after="0" w:line="240" w:lineRule="auto"/>
        <w:ind w:left="0" w:firstLine="567"/>
        <w:jc w:val="both"/>
        <w:outlineLvl w:val="1"/>
      </w:pPr>
      <w:r>
        <w:t>пользоваться поддержкой, защитой и помощью Фонда, получать консультационную, экспертную, посредническую, методическую и финансовую помощь, соответствующую целям и задачам Фонда, на основании Устава Фонда, а также на базе соответствующих договоров;</w:t>
      </w:r>
    </w:p>
    <w:p w:rsidR="00B436A2" w:rsidRDefault="00B436A2" w:rsidP="00B436A2">
      <w:pPr>
        <w:pStyle w:val="a3"/>
        <w:numPr>
          <w:ilvl w:val="0"/>
          <w:numId w:val="8"/>
        </w:numPr>
        <w:tabs>
          <w:tab w:val="left" w:pos="851"/>
        </w:tabs>
        <w:autoSpaceDE w:val="0"/>
        <w:autoSpaceDN w:val="0"/>
        <w:adjustRightInd w:val="0"/>
        <w:spacing w:after="0" w:line="240" w:lineRule="auto"/>
        <w:ind w:left="0" w:firstLine="567"/>
        <w:jc w:val="both"/>
        <w:outlineLvl w:val="1"/>
      </w:pPr>
      <w:r>
        <w:t>устанавливать и развивать через Фонд двусторонние и многосторонние связи;</w:t>
      </w:r>
    </w:p>
    <w:p w:rsidR="00B436A2" w:rsidRDefault="00B436A2" w:rsidP="00B436A2">
      <w:pPr>
        <w:pStyle w:val="a3"/>
        <w:numPr>
          <w:ilvl w:val="0"/>
          <w:numId w:val="8"/>
        </w:numPr>
        <w:tabs>
          <w:tab w:val="left" w:pos="851"/>
        </w:tabs>
        <w:autoSpaceDE w:val="0"/>
        <w:autoSpaceDN w:val="0"/>
        <w:adjustRightInd w:val="0"/>
        <w:spacing w:after="0" w:line="240" w:lineRule="auto"/>
        <w:ind w:left="0" w:firstLine="567"/>
        <w:jc w:val="both"/>
        <w:outlineLvl w:val="1"/>
      </w:pPr>
      <w:r>
        <w:t>пользоваться защитой своих интересов со стороны Фонда в рамках его юридических прав и экономических возможностей;</w:t>
      </w:r>
    </w:p>
    <w:p w:rsidR="00B436A2" w:rsidRDefault="00B436A2" w:rsidP="00B436A2">
      <w:pPr>
        <w:pStyle w:val="a3"/>
        <w:numPr>
          <w:ilvl w:val="0"/>
          <w:numId w:val="8"/>
        </w:numPr>
        <w:tabs>
          <w:tab w:val="left" w:pos="851"/>
        </w:tabs>
        <w:autoSpaceDE w:val="0"/>
        <w:autoSpaceDN w:val="0"/>
        <w:adjustRightInd w:val="0"/>
        <w:spacing w:after="0" w:line="240" w:lineRule="auto"/>
        <w:ind w:left="0" w:firstLine="567"/>
        <w:jc w:val="both"/>
        <w:outlineLvl w:val="1"/>
      </w:pPr>
      <w:r>
        <w:t>в любое время прекратить свое участие в работе Фонда.</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Лица, желающие стать участниками Фонда, должны подать письменное заявление на имя </w:t>
      </w:r>
      <w:r w:rsidRPr="00523C07">
        <w:t>исполнительного директора Фонда с</w:t>
      </w:r>
      <w:r>
        <w:t xml:space="preserve"> просьбой включить их в число участников. Поданное заявление подлежит рассмотрению учредителем Фонда.</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Лицо, за исключением учредителя Фонда, становится участником Фонда с момента принятия учредителем решения о включении его в состав участников Фонда.</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Фонд ведет учет своих участников в отдельном реестре.</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Участник должен:</w:t>
      </w:r>
    </w:p>
    <w:p w:rsidR="00B436A2" w:rsidRDefault="00B436A2" w:rsidP="00B436A2">
      <w:pPr>
        <w:pStyle w:val="a3"/>
        <w:numPr>
          <w:ilvl w:val="0"/>
          <w:numId w:val="9"/>
        </w:numPr>
        <w:tabs>
          <w:tab w:val="left" w:pos="851"/>
        </w:tabs>
        <w:autoSpaceDE w:val="0"/>
        <w:autoSpaceDN w:val="0"/>
        <w:adjustRightInd w:val="0"/>
        <w:spacing w:after="0" w:line="240" w:lineRule="auto"/>
        <w:ind w:left="0" w:firstLine="567"/>
        <w:jc w:val="both"/>
        <w:outlineLvl w:val="1"/>
      </w:pPr>
      <w:r>
        <w:t>при осуществлении программ и мероприятий Фонда действовать строго в соответствии с требованиями его Устава;</w:t>
      </w:r>
    </w:p>
    <w:p w:rsidR="00B436A2" w:rsidRDefault="00B436A2" w:rsidP="00B436A2">
      <w:pPr>
        <w:pStyle w:val="a3"/>
        <w:numPr>
          <w:ilvl w:val="0"/>
          <w:numId w:val="9"/>
        </w:numPr>
        <w:tabs>
          <w:tab w:val="left" w:pos="851"/>
        </w:tabs>
        <w:autoSpaceDE w:val="0"/>
        <w:autoSpaceDN w:val="0"/>
        <w:adjustRightInd w:val="0"/>
        <w:spacing w:after="0" w:line="240" w:lineRule="auto"/>
        <w:ind w:left="0" w:firstLine="567"/>
        <w:jc w:val="both"/>
        <w:outlineLvl w:val="1"/>
      </w:pPr>
      <w:r>
        <w:t>не предпринимать действий, наносящих материальный и моральный ущерб деятельности Фонда.</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Права учредителя Фонда:</w:t>
      </w:r>
    </w:p>
    <w:p w:rsidR="00B436A2" w:rsidRDefault="00B436A2" w:rsidP="00B436A2">
      <w:pPr>
        <w:pStyle w:val="a3"/>
        <w:numPr>
          <w:ilvl w:val="0"/>
          <w:numId w:val="10"/>
        </w:numPr>
        <w:tabs>
          <w:tab w:val="left" w:pos="851"/>
        </w:tabs>
        <w:autoSpaceDE w:val="0"/>
        <w:autoSpaceDN w:val="0"/>
        <w:adjustRightInd w:val="0"/>
        <w:spacing w:after="0" w:line="240" w:lineRule="auto"/>
        <w:ind w:left="0" w:firstLine="567"/>
        <w:jc w:val="both"/>
        <w:outlineLvl w:val="1"/>
      </w:pPr>
      <w:r>
        <w:t>принимать участие в деятельности Фонда;</w:t>
      </w:r>
    </w:p>
    <w:p w:rsidR="00B436A2" w:rsidRDefault="00B436A2" w:rsidP="00B436A2">
      <w:pPr>
        <w:pStyle w:val="a3"/>
        <w:numPr>
          <w:ilvl w:val="0"/>
          <w:numId w:val="10"/>
        </w:numPr>
        <w:tabs>
          <w:tab w:val="left" w:pos="851"/>
        </w:tabs>
        <w:autoSpaceDE w:val="0"/>
        <w:autoSpaceDN w:val="0"/>
        <w:adjustRightInd w:val="0"/>
        <w:spacing w:after="0" w:line="240" w:lineRule="auto"/>
        <w:ind w:left="0" w:firstLine="567"/>
        <w:jc w:val="both"/>
        <w:outlineLvl w:val="1"/>
      </w:pPr>
      <w:r>
        <w:lastRenderedPageBreak/>
        <w:t>получать информацию о деятельности Фонда;</w:t>
      </w:r>
    </w:p>
    <w:p w:rsidR="00B436A2" w:rsidRDefault="00B436A2" w:rsidP="00B436A2">
      <w:pPr>
        <w:pStyle w:val="a3"/>
        <w:numPr>
          <w:ilvl w:val="0"/>
          <w:numId w:val="10"/>
        </w:numPr>
        <w:tabs>
          <w:tab w:val="left" w:pos="851"/>
        </w:tabs>
        <w:autoSpaceDE w:val="0"/>
        <w:autoSpaceDN w:val="0"/>
        <w:adjustRightInd w:val="0"/>
        <w:spacing w:after="0" w:line="240" w:lineRule="auto"/>
        <w:ind w:left="0" w:firstLine="567"/>
        <w:jc w:val="both"/>
        <w:outlineLvl w:val="1"/>
      </w:pPr>
      <w:r>
        <w:t>знакомиться с внутренними документами Фонда;</w:t>
      </w:r>
    </w:p>
    <w:p w:rsidR="00B436A2" w:rsidRDefault="00B436A2" w:rsidP="00B436A2">
      <w:pPr>
        <w:pStyle w:val="a3"/>
        <w:numPr>
          <w:ilvl w:val="0"/>
          <w:numId w:val="10"/>
        </w:numPr>
        <w:tabs>
          <w:tab w:val="left" w:pos="851"/>
        </w:tabs>
        <w:autoSpaceDE w:val="0"/>
        <w:autoSpaceDN w:val="0"/>
        <w:adjustRightInd w:val="0"/>
        <w:spacing w:after="0" w:line="240" w:lineRule="auto"/>
        <w:ind w:left="0" w:firstLine="567"/>
        <w:jc w:val="both"/>
        <w:outlineLvl w:val="1"/>
      </w:pPr>
      <w:r>
        <w:t>получать консультационную, экспертную, посредническую, научно-техническую и иную помощь, соответствующую целям и задачам Фонда;</w:t>
      </w:r>
    </w:p>
    <w:p w:rsidR="00B436A2" w:rsidRDefault="00B436A2" w:rsidP="00B436A2">
      <w:pPr>
        <w:pStyle w:val="a3"/>
        <w:numPr>
          <w:ilvl w:val="0"/>
          <w:numId w:val="10"/>
        </w:numPr>
        <w:tabs>
          <w:tab w:val="left" w:pos="851"/>
        </w:tabs>
        <w:autoSpaceDE w:val="0"/>
        <w:autoSpaceDN w:val="0"/>
        <w:adjustRightInd w:val="0"/>
        <w:spacing w:after="0" w:line="240" w:lineRule="auto"/>
        <w:ind w:left="0" w:firstLine="567"/>
        <w:jc w:val="both"/>
        <w:outlineLvl w:val="1"/>
      </w:pPr>
      <w:r>
        <w:t>устанавливать и развивать через Фонд двусторонние и многосторонние связи.</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Обязанности учредителя Фонда:</w:t>
      </w:r>
    </w:p>
    <w:p w:rsidR="00B436A2" w:rsidRDefault="00B436A2" w:rsidP="00B436A2">
      <w:pPr>
        <w:pStyle w:val="a3"/>
        <w:numPr>
          <w:ilvl w:val="0"/>
          <w:numId w:val="11"/>
        </w:numPr>
        <w:tabs>
          <w:tab w:val="left" w:pos="851"/>
        </w:tabs>
        <w:autoSpaceDE w:val="0"/>
        <w:autoSpaceDN w:val="0"/>
        <w:adjustRightInd w:val="0"/>
        <w:spacing w:after="0" w:line="240" w:lineRule="auto"/>
        <w:ind w:left="0" w:firstLine="567"/>
        <w:jc w:val="both"/>
        <w:outlineLvl w:val="1"/>
      </w:pPr>
      <w:r>
        <w:t>не разглашать конфиденциальную информацию, связанную с деятельностью Фонда;</w:t>
      </w:r>
    </w:p>
    <w:p w:rsidR="00B436A2" w:rsidRDefault="00B436A2" w:rsidP="00B436A2">
      <w:pPr>
        <w:pStyle w:val="a3"/>
        <w:numPr>
          <w:ilvl w:val="0"/>
          <w:numId w:val="11"/>
        </w:numPr>
        <w:tabs>
          <w:tab w:val="left" w:pos="851"/>
        </w:tabs>
        <w:autoSpaceDE w:val="0"/>
        <w:autoSpaceDN w:val="0"/>
        <w:adjustRightInd w:val="0"/>
        <w:spacing w:after="0" w:line="240" w:lineRule="auto"/>
        <w:ind w:left="0" w:firstLine="567"/>
        <w:jc w:val="both"/>
        <w:outlineLvl w:val="1"/>
      </w:pPr>
      <w:r>
        <w:t>придерживаться норм, установленных настоящим Уставом, как в своей профессиональной, так и в общественной деятельности;</w:t>
      </w:r>
    </w:p>
    <w:p w:rsidR="00B436A2" w:rsidRDefault="00B436A2" w:rsidP="00B436A2">
      <w:pPr>
        <w:pStyle w:val="a3"/>
        <w:numPr>
          <w:ilvl w:val="0"/>
          <w:numId w:val="11"/>
        </w:numPr>
        <w:tabs>
          <w:tab w:val="left" w:pos="851"/>
        </w:tabs>
        <w:autoSpaceDE w:val="0"/>
        <w:autoSpaceDN w:val="0"/>
        <w:adjustRightInd w:val="0"/>
        <w:spacing w:after="0" w:line="240" w:lineRule="auto"/>
        <w:ind w:left="0" w:firstLine="567"/>
        <w:jc w:val="both"/>
        <w:outlineLvl w:val="1"/>
      </w:pPr>
      <w:r>
        <w:t>оказывать содействие деятельности Фонда.</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Лица, оказывающие содействие Фонду, имеют право:</w:t>
      </w:r>
    </w:p>
    <w:p w:rsidR="00B436A2" w:rsidRDefault="00B436A2" w:rsidP="00B436A2">
      <w:pPr>
        <w:pStyle w:val="a3"/>
        <w:numPr>
          <w:ilvl w:val="0"/>
          <w:numId w:val="12"/>
        </w:numPr>
        <w:tabs>
          <w:tab w:val="left" w:pos="851"/>
        </w:tabs>
        <w:autoSpaceDE w:val="0"/>
        <w:autoSpaceDN w:val="0"/>
        <w:adjustRightInd w:val="0"/>
        <w:spacing w:after="0" w:line="240" w:lineRule="auto"/>
        <w:ind w:left="0" w:firstLine="567"/>
        <w:jc w:val="both"/>
        <w:outlineLvl w:val="1"/>
      </w:pPr>
      <w:r>
        <w:t>получать консультационную, экспертную, посредническую, научно-техническую и иную помощь, соответствующую целям и задачам Фонда, на условиях, установленных исполнительным директором Фонда, а также договорами;</w:t>
      </w:r>
    </w:p>
    <w:p w:rsidR="00B436A2" w:rsidRDefault="00B436A2" w:rsidP="00B436A2">
      <w:pPr>
        <w:pStyle w:val="a3"/>
        <w:numPr>
          <w:ilvl w:val="0"/>
          <w:numId w:val="12"/>
        </w:numPr>
        <w:tabs>
          <w:tab w:val="left" w:pos="851"/>
        </w:tabs>
        <w:autoSpaceDE w:val="0"/>
        <w:autoSpaceDN w:val="0"/>
        <w:adjustRightInd w:val="0"/>
        <w:spacing w:after="0" w:line="240" w:lineRule="auto"/>
        <w:ind w:left="0" w:firstLine="567"/>
        <w:jc w:val="both"/>
        <w:outlineLvl w:val="1"/>
      </w:pPr>
      <w:r>
        <w:t>устанавливать и развивать через Фонд двусторонние и многосторонние связи;</w:t>
      </w:r>
    </w:p>
    <w:p w:rsidR="00B436A2" w:rsidRDefault="00B436A2" w:rsidP="00B436A2">
      <w:pPr>
        <w:pStyle w:val="a3"/>
        <w:numPr>
          <w:ilvl w:val="0"/>
          <w:numId w:val="12"/>
        </w:numPr>
        <w:tabs>
          <w:tab w:val="left" w:pos="851"/>
        </w:tabs>
        <w:autoSpaceDE w:val="0"/>
        <w:autoSpaceDN w:val="0"/>
        <w:adjustRightInd w:val="0"/>
        <w:spacing w:after="0" w:line="240" w:lineRule="auto"/>
        <w:ind w:left="0" w:firstLine="567"/>
        <w:jc w:val="both"/>
        <w:outlineLvl w:val="1"/>
      </w:pPr>
      <w:r>
        <w:t>пользоваться защитой своих интересов со стороны Фонда в рамках его прав, юридических и экономических возможностей;</w:t>
      </w:r>
    </w:p>
    <w:p w:rsidR="00B436A2" w:rsidRDefault="00B436A2" w:rsidP="00B436A2">
      <w:pPr>
        <w:pStyle w:val="a3"/>
        <w:numPr>
          <w:ilvl w:val="0"/>
          <w:numId w:val="12"/>
        </w:numPr>
        <w:tabs>
          <w:tab w:val="left" w:pos="851"/>
        </w:tabs>
        <w:autoSpaceDE w:val="0"/>
        <w:autoSpaceDN w:val="0"/>
        <w:adjustRightInd w:val="0"/>
        <w:spacing w:after="0" w:line="240" w:lineRule="auto"/>
        <w:ind w:left="0" w:firstLine="567"/>
        <w:jc w:val="both"/>
        <w:outlineLvl w:val="1"/>
      </w:pPr>
      <w:r>
        <w:t>в любое время прекратить свое участие в деятельности Фонда.</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Фонд ведет учет лиц, содействующих его деятельности, в отдельном реестре.</w:t>
      </w:r>
    </w:p>
    <w:p w:rsidR="00B436A2" w:rsidRDefault="00B436A2" w:rsidP="00B436A2">
      <w:pPr>
        <w:pStyle w:val="a3"/>
        <w:numPr>
          <w:ilvl w:val="1"/>
          <w:numId w:val="2"/>
        </w:numPr>
        <w:tabs>
          <w:tab w:val="left" w:pos="1134"/>
        </w:tabs>
        <w:autoSpaceDE w:val="0"/>
        <w:autoSpaceDN w:val="0"/>
        <w:adjustRightInd w:val="0"/>
        <w:spacing w:after="0" w:line="240" w:lineRule="auto"/>
        <w:ind w:left="0" w:firstLine="567"/>
        <w:jc w:val="both"/>
        <w:outlineLvl w:val="1"/>
      </w:pPr>
      <w:r>
        <w:t>Лица, оказывающие содействие Фонду, обязаны:</w:t>
      </w:r>
    </w:p>
    <w:p w:rsidR="00B436A2" w:rsidRDefault="00B436A2" w:rsidP="00B436A2">
      <w:pPr>
        <w:pStyle w:val="a3"/>
        <w:numPr>
          <w:ilvl w:val="0"/>
          <w:numId w:val="13"/>
        </w:numPr>
        <w:tabs>
          <w:tab w:val="left" w:pos="851"/>
        </w:tabs>
        <w:autoSpaceDE w:val="0"/>
        <w:autoSpaceDN w:val="0"/>
        <w:adjustRightInd w:val="0"/>
        <w:spacing w:after="0" w:line="240" w:lineRule="auto"/>
        <w:ind w:left="0" w:firstLine="567"/>
        <w:jc w:val="both"/>
        <w:outlineLvl w:val="1"/>
      </w:pPr>
      <w:r>
        <w:t>воздерживаться от действий, которые могут нанести ущерб деятельности Фонда.</w:t>
      </w:r>
    </w:p>
    <w:p w:rsidR="00B436A2" w:rsidRDefault="00B436A2" w:rsidP="00B436A2">
      <w:pPr>
        <w:autoSpaceDE w:val="0"/>
        <w:autoSpaceDN w:val="0"/>
        <w:adjustRightInd w:val="0"/>
        <w:spacing w:after="0" w:line="240" w:lineRule="auto"/>
        <w:jc w:val="both"/>
        <w:outlineLvl w:val="0"/>
      </w:pPr>
    </w:p>
    <w:p w:rsidR="00B60DE1" w:rsidRPr="00B60DE1" w:rsidRDefault="00B60DE1" w:rsidP="00B60DE1">
      <w:pPr>
        <w:pStyle w:val="a3"/>
        <w:numPr>
          <w:ilvl w:val="0"/>
          <w:numId w:val="2"/>
        </w:numPr>
        <w:autoSpaceDE w:val="0"/>
        <w:autoSpaceDN w:val="0"/>
        <w:adjustRightInd w:val="0"/>
        <w:spacing w:after="0" w:line="240" w:lineRule="auto"/>
        <w:jc w:val="center"/>
        <w:outlineLvl w:val="1"/>
        <w:rPr>
          <w:b/>
        </w:rPr>
      </w:pPr>
      <w:r w:rsidRPr="00B60DE1">
        <w:rPr>
          <w:b/>
        </w:rPr>
        <w:t>ОРГАНЫ УПРАВЛЕНИЯ ФОНДА</w:t>
      </w:r>
    </w:p>
    <w:p w:rsidR="00B60DE1" w:rsidRDefault="00B60DE1" w:rsidP="005D7FDF">
      <w:pPr>
        <w:pStyle w:val="a3"/>
        <w:numPr>
          <w:ilvl w:val="1"/>
          <w:numId w:val="2"/>
        </w:numPr>
        <w:tabs>
          <w:tab w:val="left" w:pos="1134"/>
        </w:tabs>
        <w:autoSpaceDE w:val="0"/>
        <w:autoSpaceDN w:val="0"/>
        <w:adjustRightInd w:val="0"/>
        <w:spacing w:after="0" w:line="240" w:lineRule="auto"/>
        <w:ind w:left="0" w:firstLine="567"/>
        <w:jc w:val="both"/>
        <w:outlineLvl w:val="1"/>
      </w:pPr>
      <w:r>
        <w:t>Органами управления Фонда являются:</w:t>
      </w:r>
    </w:p>
    <w:p w:rsidR="00B60DE1" w:rsidRDefault="00B60DE1" w:rsidP="005D7FDF">
      <w:pPr>
        <w:pStyle w:val="a3"/>
        <w:numPr>
          <w:ilvl w:val="0"/>
          <w:numId w:val="14"/>
        </w:numPr>
        <w:tabs>
          <w:tab w:val="left" w:pos="851"/>
        </w:tabs>
        <w:autoSpaceDE w:val="0"/>
        <w:autoSpaceDN w:val="0"/>
        <w:adjustRightInd w:val="0"/>
        <w:spacing w:after="0" w:line="240" w:lineRule="auto"/>
        <w:ind w:left="0" w:firstLine="567"/>
        <w:jc w:val="both"/>
        <w:outlineLvl w:val="1"/>
      </w:pPr>
      <w:r>
        <w:t xml:space="preserve">высшим органом управления Фонда является </w:t>
      </w:r>
      <w:r w:rsidR="005D7FDF">
        <w:t>У</w:t>
      </w:r>
      <w:r>
        <w:t>чредитель Фонда;</w:t>
      </w:r>
    </w:p>
    <w:p w:rsidR="00B60DE1" w:rsidRDefault="00B60DE1" w:rsidP="005D7FDF">
      <w:pPr>
        <w:pStyle w:val="a3"/>
        <w:numPr>
          <w:ilvl w:val="0"/>
          <w:numId w:val="14"/>
        </w:numPr>
        <w:tabs>
          <w:tab w:val="left" w:pos="851"/>
        </w:tabs>
        <w:autoSpaceDE w:val="0"/>
        <w:autoSpaceDN w:val="0"/>
        <w:adjustRightInd w:val="0"/>
        <w:spacing w:after="0" w:line="240" w:lineRule="auto"/>
        <w:ind w:left="0" w:firstLine="567"/>
        <w:jc w:val="both"/>
        <w:outlineLvl w:val="1"/>
      </w:pPr>
      <w:r>
        <w:t>постоянно действующим и руководящим органом Фонда является правление Фонда;</w:t>
      </w:r>
    </w:p>
    <w:p w:rsidR="00B60DE1" w:rsidRDefault="00B60DE1" w:rsidP="005D7FDF">
      <w:pPr>
        <w:pStyle w:val="a3"/>
        <w:numPr>
          <w:ilvl w:val="0"/>
          <w:numId w:val="14"/>
        </w:numPr>
        <w:tabs>
          <w:tab w:val="left" w:pos="851"/>
        </w:tabs>
        <w:autoSpaceDE w:val="0"/>
        <w:autoSpaceDN w:val="0"/>
        <w:adjustRightInd w:val="0"/>
        <w:spacing w:after="0" w:line="240" w:lineRule="auto"/>
        <w:ind w:left="0" w:firstLine="567"/>
        <w:jc w:val="both"/>
        <w:outlineLvl w:val="1"/>
      </w:pPr>
      <w:r>
        <w:t xml:space="preserve">органом, осуществляющим надзор за деятельностью Фонда, является Попечительский </w:t>
      </w:r>
      <w:r w:rsidR="005D7FDF">
        <w:t>с</w:t>
      </w:r>
      <w:r>
        <w:t>овет Фонда</w:t>
      </w:r>
      <w:r w:rsidR="00501144">
        <w:t xml:space="preserve"> (далее по тексту «Попечительский Совет»)</w:t>
      </w:r>
      <w:r>
        <w:t>;</w:t>
      </w:r>
    </w:p>
    <w:p w:rsidR="00B60DE1" w:rsidRDefault="00B60DE1" w:rsidP="005D7FDF">
      <w:pPr>
        <w:pStyle w:val="a3"/>
        <w:numPr>
          <w:ilvl w:val="0"/>
          <w:numId w:val="14"/>
        </w:numPr>
        <w:tabs>
          <w:tab w:val="left" w:pos="851"/>
        </w:tabs>
        <w:autoSpaceDE w:val="0"/>
        <w:autoSpaceDN w:val="0"/>
        <w:adjustRightInd w:val="0"/>
        <w:spacing w:after="0" w:line="240" w:lineRule="auto"/>
        <w:ind w:left="0" w:firstLine="567"/>
        <w:jc w:val="both"/>
        <w:outlineLvl w:val="1"/>
      </w:pPr>
      <w:r>
        <w:t>единоличным исполнительным органом Фонда является исполнительный директор;</w:t>
      </w:r>
    </w:p>
    <w:p w:rsidR="00B60DE1" w:rsidRDefault="00B60DE1" w:rsidP="00B60DE1">
      <w:pPr>
        <w:autoSpaceDE w:val="0"/>
        <w:autoSpaceDN w:val="0"/>
        <w:adjustRightInd w:val="0"/>
        <w:spacing w:after="0" w:line="240" w:lineRule="auto"/>
        <w:ind w:firstLine="540"/>
        <w:jc w:val="both"/>
        <w:outlineLvl w:val="1"/>
      </w:pPr>
      <w:r>
        <w:t xml:space="preserve">контрольно-ревизионный орган Фонда </w:t>
      </w:r>
      <w:r w:rsidR="005D7FDF">
        <w:t>–</w:t>
      </w:r>
      <w:r>
        <w:t xml:space="preserve"> ревизионная комиссия.</w:t>
      </w:r>
    </w:p>
    <w:p w:rsidR="00B60DE1" w:rsidRDefault="00B60DE1" w:rsidP="005D7FDF">
      <w:pPr>
        <w:pStyle w:val="a3"/>
        <w:numPr>
          <w:ilvl w:val="1"/>
          <w:numId w:val="2"/>
        </w:numPr>
        <w:tabs>
          <w:tab w:val="left" w:pos="1134"/>
        </w:tabs>
        <w:autoSpaceDE w:val="0"/>
        <w:autoSpaceDN w:val="0"/>
        <w:adjustRightInd w:val="0"/>
        <w:spacing w:after="0" w:line="240" w:lineRule="auto"/>
        <w:ind w:left="0" w:firstLine="567"/>
        <w:jc w:val="both"/>
        <w:outlineLvl w:val="1"/>
      </w:pPr>
      <w:r>
        <w:t>К компетенции учредителя Фонда относятся следующие вопросы:</w:t>
      </w:r>
    </w:p>
    <w:p w:rsidR="00B60DE1" w:rsidRDefault="00BD2A96" w:rsidP="005D7FDF">
      <w:pPr>
        <w:pStyle w:val="a3"/>
        <w:numPr>
          <w:ilvl w:val="0"/>
          <w:numId w:val="15"/>
        </w:numPr>
        <w:tabs>
          <w:tab w:val="left" w:pos="851"/>
        </w:tabs>
        <w:autoSpaceDE w:val="0"/>
        <w:autoSpaceDN w:val="0"/>
        <w:adjustRightInd w:val="0"/>
        <w:spacing w:after="0" w:line="240" w:lineRule="auto"/>
        <w:ind w:left="0" w:firstLine="567"/>
        <w:jc w:val="both"/>
        <w:outlineLvl w:val="1"/>
      </w:pPr>
      <w:r>
        <w:t xml:space="preserve">внесение </w:t>
      </w:r>
      <w:r w:rsidR="00B60DE1">
        <w:t>изменени</w:t>
      </w:r>
      <w:r>
        <w:t>й</w:t>
      </w:r>
      <w:r w:rsidR="00B60DE1">
        <w:t xml:space="preserve"> </w:t>
      </w:r>
      <w:r>
        <w:t xml:space="preserve">в </w:t>
      </w:r>
      <w:r w:rsidR="00B60DE1">
        <w:t>Устава Фонда;</w:t>
      </w:r>
    </w:p>
    <w:p w:rsidR="00B60DE1" w:rsidRDefault="00B60DE1" w:rsidP="005D7FDF">
      <w:pPr>
        <w:pStyle w:val="a3"/>
        <w:numPr>
          <w:ilvl w:val="0"/>
          <w:numId w:val="15"/>
        </w:numPr>
        <w:tabs>
          <w:tab w:val="left" w:pos="851"/>
        </w:tabs>
        <w:autoSpaceDE w:val="0"/>
        <w:autoSpaceDN w:val="0"/>
        <w:adjustRightInd w:val="0"/>
        <w:spacing w:after="0" w:line="240" w:lineRule="auto"/>
        <w:ind w:left="0" w:firstLine="567"/>
        <w:jc w:val="both"/>
        <w:outlineLvl w:val="1"/>
      </w:pPr>
      <w:r>
        <w:t xml:space="preserve">определение приоритетных направлений деятельности Фонда, принципов формирования и использования </w:t>
      </w:r>
      <w:r w:rsidR="00BD2A96">
        <w:t xml:space="preserve">средств Фонда и </w:t>
      </w:r>
      <w:r>
        <w:t>его имущества;</w:t>
      </w:r>
    </w:p>
    <w:p w:rsidR="00B60DE1" w:rsidRDefault="00B60DE1" w:rsidP="005D7FDF">
      <w:pPr>
        <w:pStyle w:val="a3"/>
        <w:numPr>
          <w:ilvl w:val="0"/>
          <w:numId w:val="15"/>
        </w:numPr>
        <w:tabs>
          <w:tab w:val="left" w:pos="851"/>
        </w:tabs>
        <w:autoSpaceDE w:val="0"/>
        <w:autoSpaceDN w:val="0"/>
        <w:adjustRightInd w:val="0"/>
        <w:spacing w:after="0" w:line="240" w:lineRule="auto"/>
        <w:ind w:left="0" w:firstLine="567"/>
        <w:jc w:val="both"/>
        <w:outlineLvl w:val="1"/>
      </w:pPr>
      <w:r>
        <w:t>образование исполнительных органов Фонда и досрочное прекращение их полномочий;</w:t>
      </w:r>
    </w:p>
    <w:p w:rsidR="00B60DE1" w:rsidRDefault="00B60DE1" w:rsidP="005D7FDF">
      <w:pPr>
        <w:pStyle w:val="a3"/>
        <w:numPr>
          <w:ilvl w:val="0"/>
          <w:numId w:val="15"/>
        </w:numPr>
        <w:tabs>
          <w:tab w:val="left" w:pos="851"/>
        </w:tabs>
        <w:autoSpaceDE w:val="0"/>
        <w:autoSpaceDN w:val="0"/>
        <w:adjustRightInd w:val="0"/>
        <w:spacing w:after="0" w:line="240" w:lineRule="auto"/>
        <w:ind w:left="0" w:firstLine="567"/>
        <w:jc w:val="both"/>
        <w:outlineLvl w:val="1"/>
      </w:pPr>
      <w:r>
        <w:t>реорганизация</w:t>
      </w:r>
      <w:r w:rsidR="00BD2A96">
        <w:t xml:space="preserve"> или прекращение деятельности Фонда</w:t>
      </w:r>
      <w:r>
        <w:t>;</w:t>
      </w:r>
    </w:p>
    <w:p w:rsidR="00B60DE1" w:rsidRDefault="00BD2A96" w:rsidP="005D7FDF">
      <w:pPr>
        <w:pStyle w:val="a3"/>
        <w:numPr>
          <w:ilvl w:val="0"/>
          <w:numId w:val="15"/>
        </w:numPr>
        <w:tabs>
          <w:tab w:val="left" w:pos="851"/>
        </w:tabs>
        <w:autoSpaceDE w:val="0"/>
        <w:autoSpaceDN w:val="0"/>
        <w:adjustRightInd w:val="0"/>
        <w:spacing w:after="0" w:line="240" w:lineRule="auto"/>
        <w:ind w:left="0" w:firstLine="567"/>
        <w:jc w:val="both"/>
        <w:outlineLvl w:val="1"/>
      </w:pPr>
      <w:r>
        <w:t xml:space="preserve">рассмотрение и </w:t>
      </w:r>
      <w:r w:rsidR="00B60DE1">
        <w:t>утверждение годового отчета и годового бухгалтерского баланса</w:t>
      </w:r>
      <w:r>
        <w:t xml:space="preserve"> Фонда</w:t>
      </w:r>
      <w:r w:rsidR="00B60DE1">
        <w:t>;</w:t>
      </w:r>
    </w:p>
    <w:p w:rsidR="00B60DE1" w:rsidRDefault="00B60DE1" w:rsidP="005D7FDF">
      <w:pPr>
        <w:pStyle w:val="a3"/>
        <w:numPr>
          <w:ilvl w:val="0"/>
          <w:numId w:val="15"/>
        </w:numPr>
        <w:tabs>
          <w:tab w:val="left" w:pos="851"/>
        </w:tabs>
        <w:autoSpaceDE w:val="0"/>
        <w:autoSpaceDN w:val="0"/>
        <w:adjustRightInd w:val="0"/>
        <w:spacing w:after="0" w:line="240" w:lineRule="auto"/>
        <w:ind w:left="0" w:firstLine="567"/>
        <w:jc w:val="both"/>
        <w:outlineLvl w:val="1"/>
      </w:pPr>
      <w:r>
        <w:t>утверждение финансового плана Фонда и внесение в него изменений;</w:t>
      </w:r>
    </w:p>
    <w:p w:rsidR="00BD2A96" w:rsidRDefault="00BD2A96" w:rsidP="005D7FDF">
      <w:pPr>
        <w:pStyle w:val="a3"/>
        <w:numPr>
          <w:ilvl w:val="0"/>
          <w:numId w:val="15"/>
        </w:numPr>
        <w:tabs>
          <w:tab w:val="left" w:pos="851"/>
        </w:tabs>
        <w:autoSpaceDE w:val="0"/>
        <w:autoSpaceDN w:val="0"/>
        <w:adjustRightInd w:val="0"/>
        <w:spacing w:after="0" w:line="240" w:lineRule="auto"/>
        <w:ind w:left="0" w:firstLine="567"/>
        <w:jc w:val="both"/>
        <w:outlineLvl w:val="1"/>
      </w:pPr>
      <w:r>
        <w:t>принятие решений о создании филиалов Фонда и об открытии представительств Фонда, утверждение положений о филиалах Фонда и представительствах Фонда.</w:t>
      </w:r>
    </w:p>
    <w:p w:rsidR="00B60DE1" w:rsidRDefault="00B60DE1" w:rsidP="005D7FDF">
      <w:pPr>
        <w:pStyle w:val="a3"/>
        <w:numPr>
          <w:ilvl w:val="0"/>
          <w:numId w:val="15"/>
        </w:numPr>
        <w:tabs>
          <w:tab w:val="left" w:pos="851"/>
        </w:tabs>
        <w:autoSpaceDE w:val="0"/>
        <w:autoSpaceDN w:val="0"/>
        <w:adjustRightInd w:val="0"/>
        <w:spacing w:after="0" w:line="240" w:lineRule="auto"/>
        <w:ind w:left="0" w:firstLine="567"/>
        <w:jc w:val="both"/>
        <w:outlineLvl w:val="1"/>
      </w:pPr>
      <w:r>
        <w:lastRenderedPageBreak/>
        <w:t>участие в других организациях.</w:t>
      </w:r>
    </w:p>
    <w:p w:rsidR="005D7FDF" w:rsidRDefault="00B60DE1" w:rsidP="005D7FDF">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Вопросы с </w:t>
      </w:r>
      <w:r w:rsidRPr="005D7FDF">
        <w:t xml:space="preserve">первого по четвертый пункта 4.2 </w:t>
      </w:r>
      <w:r>
        <w:t>относятся к исключительной компетенции учредителя Фонда и не могут быть переданы на рассмотрение другому органу управления Фонда. Голосование по данным вопросам принимается единогласно учредителем Фонда.</w:t>
      </w:r>
    </w:p>
    <w:p w:rsidR="005D7FDF" w:rsidRDefault="00501144" w:rsidP="005D7FDF">
      <w:pPr>
        <w:pStyle w:val="a3"/>
        <w:numPr>
          <w:ilvl w:val="1"/>
          <w:numId w:val="2"/>
        </w:numPr>
        <w:tabs>
          <w:tab w:val="left" w:pos="1134"/>
        </w:tabs>
        <w:autoSpaceDE w:val="0"/>
        <w:autoSpaceDN w:val="0"/>
        <w:adjustRightInd w:val="0"/>
        <w:spacing w:after="0" w:line="240" w:lineRule="auto"/>
        <w:ind w:left="0" w:firstLine="567"/>
        <w:jc w:val="both"/>
        <w:outlineLvl w:val="1"/>
      </w:pPr>
      <w:r>
        <w:t>По решению И</w:t>
      </w:r>
      <w:r w:rsidR="00B60DE1">
        <w:t>сполнительного директора на внеочередное заседание с участием учредителя Фонда могут приглашаться представители организаций и частные лица, оказывающие поддержку и содействие деятельности Фонда.</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Попечительский Совет Фонда осуществляет надзор за деятельностью Фонда и контроль за использованием средств, за принятием другими органами Фонда решений и обеспечением их исполнения, за соответствием деятельности Фонда действующему законодательству. Попечительский Совет </w:t>
      </w:r>
      <w:r w:rsidR="00A8613D">
        <w:t xml:space="preserve">утверждается Учредителем </w:t>
      </w:r>
      <w:r>
        <w:t xml:space="preserve">сроком на </w:t>
      </w:r>
      <w:r w:rsidR="00A8613D">
        <w:t xml:space="preserve">три </w:t>
      </w:r>
      <w:r>
        <w:t>год</w:t>
      </w:r>
      <w:r w:rsidR="00A8613D">
        <w:t>а</w:t>
      </w:r>
      <w:r>
        <w:t>.</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К компетенции Попечительского Совета относятся следующие вопросы:</w:t>
      </w:r>
    </w:p>
    <w:p w:rsidR="00EE79B4" w:rsidRDefault="00EE79B4" w:rsidP="00EE79B4">
      <w:pPr>
        <w:pStyle w:val="a3"/>
        <w:numPr>
          <w:ilvl w:val="0"/>
          <w:numId w:val="17"/>
        </w:numPr>
        <w:tabs>
          <w:tab w:val="left" w:pos="851"/>
        </w:tabs>
        <w:autoSpaceDE w:val="0"/>
        <w:autoSpaceDN w:val="0"/>
        <w:adjustRightInd w:val="0"/>
        <w:spacing w:after="0" w:line="240" w:lineRule="auto"/>
        <w:ind w:left="0" w:firstLine="567"/>
        <w:jc w:val="both"/>
        <w:outlineLvl w:val="1"/>
      </w:pPr>
      <w:r>
        <w:t>надзор за деятельностью Фонда;</w:t>
      </w:r>
    </w:p>
    <w:p w:rsidR="00EE79B4" w:rsidRDefault="00EE79B4" w:rsidP="00EE79B4">
      <w:pPr>
        <w:pStyle w:val="a3"/>
        <w:numPr>
          <w:ilvl w:val="0"/>
          <w:numId w:val="17"/>
        </w:numPr>
        <w:tabs>
          <w:tab w:val="left" w:pos="851"/>
        </w:tabs>
        <w:autoSpaceDE w:val="0"/>
        <w:autoSpaceDN w:val="0"/>
        <w:adjustRightInd w:val="0"/>
        <w:spacing w:after="0" w:line="240" w:lineRule="auto"/>
        <w:ind w:left="0" w:firstLine="567"/>
        <w:jc w:val="both"/>
        <w:outlineLvl w:val="1"/>
      </w:pPr>
      <w:r>
        <w:t>рассмотрение отчетов правления Фонда о деятельности Фонда;</w:t>
      </w:r>
    </w:p>
    <w:p w:rsidR="00EE79B4" w:rsidRDefault="00EE79B4" w:rsidP="00EE79B4">
      <w:pPr>
        <w:pStyle w:val="a3"/>
        <w:numPr>
          <w:ilvl w:val="0"/>
          <w:numId w:val="17"/>
        </w:numPr>
        <w:tabs>
          <w:tab w:val="left" w:pos="851"/>
        </w:tabs>
        <w:autoSpaceDE w:val="0"/>
        <w:autoSpaceDN w:val="0"/>
        <w:adjustRightInd w:val="0"/>
        <w:spacing w:after="0" w:line="240" w:lineRule="auto"/>
        <w:ind w:left="0" w:firstLine="567"/>
        <w:jc w:val="both"/>
        <w:outlineLvl w:val="1"/>
      </w:pPr>
      <w:r>
        <w:t>рассмотрение отчетов исполнительного директора Фонда;</w:t>
      </w:r>
    </w:p>
    <w:p w:rsidR="00EE79B4" w:rsidRDefault="00EE79B4" w:rsidP="00EE79B4">
      <w:pPr>
        <w:pStyle w:val="a3"/>
        <w:numPr>
          <w:ilvl w:val="0"/>
          <w:numId w:val="17"/>
        </w:numPr>
        <w:tabs>
          <w:tab w:val="left" w:pos="851"/>
        </w:tabs>
        <w:autoSpaceDE w:val="0"/>
        <w:autoSpaceDN w:val="0"/>
        <w:adjustRightInd w:val="0"/>
        <w:spacing w:after="0" w:line="240" w:lineRule="auto"/>
        <w:ind w:left="0" w:firstLine="567"/>
        <w:jc w:val="both"/>
        <w:outlineLvl w:val="1"/>
      </w:pPr>
      <w:r>
        <w:t>надзор за принятием правлением Фонда решений и обеспечением их исполнения, утверждение результатов реализуемых Фондом проектов;</w:t>
      </w:r>
    </w:p>
    <w:p w:rsidR="00EE79B4" w:rsidRDefault="00EE79B4" w:rsidP="00EE79B4">
      <w:pPr>
        <w:pStyle w:val="a3"/>
        <w:numPr>
          <w:ilvl w:val="0"/>
          <w:numId w:val="17"/>
        </w:numPr>
        <w:tabs>
          <w:tab w:val="left" w:pos="851"/>
        </w:tabs>
        <w:autoSpaceDE w:val="0"/>
        <w:autoSpaceDN w:val="0"/>
        <w:adjustRightInd w:val="0"/>
        <w:spacing w:after="0" w:line="240" w:lineRule="auto"/>
        <w:ind w:left="0" w:firstLine="567"/>
        <w:jc w:val="both"/>
        <w:outlineLvl w:val="1"/>
      </w:pPr>
      <w:r>
        <w:t>образование ревизионной комиссии Фонда, утверждение положения о ревизионной комиссии Фонда;</w:t>
      </w:r>
    </w:p>
    <w:p w:rsidR="00EE79B4" w:rsidRPr="000C7BE2" w:rsidRDefault="00EE79B4" w:rsidP="00850F6D">
      <w:pPr>
        <w:pStyle w:val="a3"/>
        <w:numPr>
          <w:ilvl w:val="0"/>
          <w:numId w:val="17"/>
        </w:numPr>
        <w:tabs>
          <w:tab w:val="left" w:pos="851"/>
        </w:tabs>
        <w:autoSpaceDE w:val="0"/>
        <w:autoSpaceDN w:val="0"/>
        <w:adjustRightInd w:val="0"/>
        <w:spacing w:after="0" w:line="240" w:lineRule="auto"/>
        <w:ind w:left="0" w:firstLine="567"/>
        <w:jc w:val="both"/>
        <w:outlineLvl w:val="1"/>
      </w:pPr>
      <w:r>
        <w:t>определение аудиторской организации, утверж</w:t>
      </w:r>
      <w:r w:rsidR="00850F6D">
        <w:t>дение размера ее вознаграждения.</w:t>
      </w:r>
    </w:p>
    <w:p w:rsidR="00EE79B4" w:rsidRPr="00DD2892"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rsidRPr="00DD2892">
        <w:t xml:space="preserve">Попечительский Совет осуществляет свою деятельность на общественных началах. </w:t>
      </w:r>
      <w:r w:rsidR="00AF7121" w:rsidRPr="00DD2892">
        <w:t>С</w:t>
      </w:r>
      <w:r w:rsidR="00D8106B" w:rsidRPr="00DD2892">
        <w:t xml:space="preserve">остав Попечительского Совета определяется решением </w:t>
      </w:r>
      <w:r w:rsidR="00EE4ADD" w:rsidRPr="00DD2892">
        <w:t>У</w:t>
      </w:r>
      <w:r w:rsidR="00A8613D">
        <w:t>чредителя.</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Председатель Попечительского Совета организует его работу, созывает заседания и председательствует на них, организует на заседаниях ведение протокола. Протокол заседания попечительского совета ведет (составляет) секретарь. Лицо, осуществляющее функции единоличного исполнительного органа - исполнительного директора Фонда, не может быть одновременно председателем Попечительского Совета Фонда.</w:t>
      </w:r>
      <w:r w:rsidR="00A8613D">
        <w:t xml:space="preserve"> </w:t>
      </w:r>
      <w:r>
        <w:t xml:space="preserve">Срок полномочий председателя Совета - </w:t>
      </w:r>
      <w:r w:rsidR="00D8106B">
        <w:t>3</w:t>
      </w:r>
      <w:r>
        <w:t xml:space="preserve"> (</w:t>
      </w:r>
      <w:r w:rsidR="00D8106B">
        <w:t>три</w:t>
      </w:r>
      <w:r>
        <w:t>) год</w:t>
      </w:r>
      <w:r w:rsidR="00D8106B">
        <w:t>а</w:t>
      </w:r>
      <w:r>
        <w:t>.</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В случае отсутствия председателя Попечительского Совета его функции осуществляет </w:t>
      </w:r>
      <w:r w:rsidR="00A8613D">
        <w:t>заместитель председателя</w:t>
      </w:r>
      <w:r>
        <w:t xml:space="preserve"> Попечительского.</w:t>
      </w:r>
    </w:p>
    <w:p w:rsidR="00A8613D" w:rsidRDefault="00A8613D" w:rsidP="00A8613D">
      <w:pPr>
        <w:pStyle w:val="a3"/>
        <w:numPr>
          <w:ilvl w:val="1"/>
          <w:numId w:val="2"/>
        </w:numPr>
        <w:tabs>
          <w:tab w:val="left" w:pos="1134"/>
        </w:tabs>
        <w:autoSpaceDE w:val="0"/>
        <w:autoSpaceDN w:val="0"/>
        <w:adjustRightInd w:val="0"/>
        <w:spacing w:after="0" w:line="240" w:lineRule="auto"/>
        <w:ind w:left="0" w:firstLine="567"/>
        <w:jc w:val="both"/>
        <w:outlineLvl w:val="1"/>
      </w:pPr>
      <w:r>
        <w:t>Вопрос о досрочном прекращении полномочий члена Попечительского Совета может быть поставлен по требованию не менее 3 членов правления или 3 членов Попечительского Совета Фонда или самим Учредителем.</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Попечительский Совет собирается по мере необходимости, но не реже одного раза </w:t>
      </w:r>
      <w:r w:rsidR="00965C4F">
        <w:t>в г</w:t>
      </w:r>
      <w:r>
        <w:t>од.</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Заседание Попечительского Совета созывается председателем Попечительского Совета по его собственной инициативе, по требованию ревизора Фонда, исполнительного органа Фонда.</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Заседание Попечительского Совета правомочно, если на нем присутствует более половины его членов.</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 xml:space="preserve">Решения на заседании Попечительского Совета принимаются большинством голосов присутствующих. При решении вопросов на заседании Попечительского Совета каждый член Попечительского Совета обладает одним голосом. Передача голоса одним членом Попечительского Совета другому члену попечительского совета не допускается. В случае равенства голосов членов Попечительского Совета голос председателя Попечительского Совета является </w:t>
      </w:r>
      <w:r>
        <w:lastRenderedPageBreak/>
        <w:t>решающим. Попечительский Совет вправе принимать решения путем заочного голосования (опросным путем).</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На заседании Попечительского Совета ведется протокол, который составляется не позднее 10 дней после его проведения. В протоколе указываются дата и место проведения, лица, присутствующие на заседании, повестка дня заседания, вопросы, поставленные на голосование, и итоги голосования по ним, принятые решения. Протокол заседания Попечительского Совета подписывается Председателем и секретарем Попечительского Совета, которые несут ответственность за правильность составления протокола.</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Члены Попечительского Совета письменно извещаются о назначенном заседании Попечительского Совета не менее чем за 3 дня до даты его проведения. Извещение осуществляется путем направления заказных писем, телеграмм, телефонограмм.</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1"/>
      </w:pPr>
      <w:r>
        <w:t>В извещении должно быть указано:</w:t>
      </w:r>
    </w:p>
    <w:p w:rsidR="00EE79B4" w:rsidRDefault="00EE79B4" w:rsidP="00EE79B4">
      <w:pPr>
        <w:pStyle w:val="a3"/>
        <w:numPr>
          <w:ilvl w:val="0"/>
          <w:numId w:val="25"/>
        </w:numPr>
        <w:tabs>
          <w:tab w:val="left" w:pos="851"/>
        </w:tabs>
        <w:spacing w:after="0" w:line="240" w:lineRule="auto"/>
        <w:ind w:left="0" w:firstLine="567"/>
      </w:pPr>
      <w:r>
        <w:t>время и место проведения заседания;</w:t>
      </w:r>
    </w:p>
    <w:p w:rsidR="00EE79B4" w:rsidRDefault="00EE79B4" w:rsidP="00EE79B4">
      <w:pPr>
        <w:pStyle w:val="a3"/>
        <w:numPr>
          <w:ilvl w:val="0"/>
          <w:numId w:val="25"/>
        </w:numPr>
        <w:tabs>
          <w:tab w:val="left" w:pos="851"/>
        </w:tabs>
        <w:spacing w:after="0" w:line="240" w:lineRule="auto"/>
        <w:ind w:left="0" w:firstLine="567"/>
      </w:pPr>
      <w:r>
        <w:t>вопросы, выносимые на обсуждение.</w:t>
      </w:r>
    </w:p>
    <w:p w:rsidR="00EE79B4" w:rsidRDefault="00EE79B4" w:rsidP="00EE79B4">
      <w:pPr>
        <w:pStyle w:val="a3"/>
        <w:spacing w:after="0" w:line="240" w:lineRule="auto"/>
        <w:ind w:left="0" w:firstLine="567"/>
        <w:jc w:val="both"/>
      </w:pPr>
      <w:r>
        <w:t>Члену попечительского совета представляются все необходимые материалы, связанные с вопросами повестки дня.</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К письменному извещению приравнивается ознакомление под расписку с решением председателя попечительского совета о назначении заседания.</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Член Попечительского Совета обязан разумно и добросовестно действовать в интересах Фонда.</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В случае возникновения или угрозы возникновения конфликта деятельности Фонда с личными интересами члена Попечительского Совета (конфликт интересов), он немедленно уведомляет об этом Попечительский Совет. До принятия решения общим собранием член Попечительского Совета воздерживается от совершения действий, которые приведут к возникновению конфликта между его интересами и интересами Фонда.</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Член Попечительского Совета не должен разглашать или использовать в личных корыстных интересах и в интересах третьих лиц конфиденциальную информацию о Фонде.</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Член Попечительского Совета не имеет права прямо или косвенно получать вознаграждение за оказание влияния на принятие им решений.</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Член Попечительского Совета, а также его аффилированные лица не должны принимать подарки или получать иные прямые или косвенные выгоды, цель которых заключается в том, чтобы повлиять на деятельность члена Попечительского Совета или на принимаемые им решения.</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Исключением являются символические знаки внимания в соответствии с общепринятыми правилами вежливости и сувениры при проведении официальных мероприятий.</w:t>
      </w:r>
    </w:p>
    <w:p w:rsidR="00EE79B4" w:rsidRDefault="00EE79B4" w:rsidP="00EE79B4">
      <w:pPr>
        <w:pStyle w:val="a3"/>
        <w:numPr>
          <w:ilvl w:val="1"/>
          <w:numId w:val="2"/>
        </w:numPr>
        <w:tabs>
          <w:tab w:val="left" w:pos="1134"/>
        </w:tabs>
        <w:autoSpaceDE w:val="0"/>
        <w:autoSpaceDN w:val="0"/>
        <w:adjustRightInd w:val="0"/>
        <w:spacing w:after="0" w:line="240" w:lineRule="auto"/>
        <w:ind w:left="0" w:firstLine="567"/>
        <w:jc w:val="both"/>
        <w:outlineLvl w:val="0"/>
      </w:pPr>
      <w:r>
        <w:t>Член Попечительского Совета в полном размере возмещает Фонду убытки, причиненные Фонду своими виновными действиями.</w:t>
      </w:r>
    </w:p>
    <w:p w:rsidR="00EE79B4" w:rsidRDefault="00EE79B4" w:rsidP="00D8106B">
      <w:pPr>
        <w:tabs>
          <w:tab w:val="left" w:pos="1134"/>
        </w:tabs>
        <w:autoSpaceDE w:val="0"/>
        <w:autoSpaceDN w:val="0"/>
        <w:adjustRightInd w:val="0"/>
        <w:spacing w:after="0" w:line="240" w:lineRule="auto"/>
        <w:ind w:firstLine="567"/>
        <w:jc w:val="both"/>
        <w:outlineLvl w:val="1"/>
      </w:pPr>
      <w:r>
        <w:t>Член попечительского совета освобождается от ответственности, если будет доказано, что он лично не заинтересован в принятии конкретного решения и внимательно изучил всю информацию, необходимую для принятия решения; при этом иные сопутствующие обстоятельства должны свидетельствовать о том, что он действовал исключительно в интересах Фонда.</w:t>
      </w:r>
    </w:p>
    <w:p w:rsidR="009408A8" w:rsidRDefault="00B60DE1" w:rsidP="009408A8">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Правление Фонда является постоянно действующим и руководящим органом Фонда, руководит его текущей работой и несет полную ответственность за </w:t>
      </w:r>
      <w:r>
        <w:lastRenderedPageBreak/>
        <w:t>результаты его деятельности.</w:t>
      </w:r>
      <w:r w:rsidR="00850F6D">
        <w:t xml:space="preserve"> </w:t>
      </w:r>
      <w:r w:rsidR="00850F6D" w:rsidRPr="00850F6D">
        <w:t>Состав Правления Фонда определяется решением Учредителя.</w:t>
      </w:r>
    </w:p>
    <w:p w:rsidR="009408A8" w:rsidRDefault="009408A8" w:rsidP="009408A8">
      <w:pPr>
        <w:pStyle w:val="a3"/>
        <w:numPr>
          <w:ilvl w:val="1"/>
          <w:numId w:val="2"/>
        </w:numPr>
        <w:tabs>
          <w:tab w:val="left" w:pos="1134"/>
        </w:tabs>
        <w:autoSpaceDE w:val="0"/>
        <w:autoSpaceDN w:val="0"/>
        <w:adjustRightInd w:val="0"/>
        <w:spacing w:after="0" w:line="240" w:lineRule="auto"/>
        <w:ind w:left="0" w:firstLine="567"/>
        <w:jc w:val="both"/>
        <w:outlineLvl w:val="1"/>
      </w:pPr>
      <w:r>
        <w:t>К компетенции правления</w:t>
      </w:r>
      <w:r w:rsidR="0011255B">
        <w:t xml:space="preserve"> Фонда</w:t>
      </w:r>
      <w:r>
        <w:t xml:space="preserve"> относятся:</w:t>
      </w:r>
    </w:p>
    <w:p w:rsidR="0011255B" w:rsidRDefault="009408A8" w:rsidP="0011255B">
      <w:pPr>
        <w:pStyle w:val="a3"/>
        <w:numPr>
          <w:ilvl w:val="0"/>
          <w:numId w:val="29"/>
        </w:numPr>
        <w:tabs>
          <w:tab w:val="left" w:pos="851"/>
        </w:tabs>
        <w:spacing w:after="0" w:line="240" w:lineRule="auto"/>
        <w:ind w:left="0" w:firstLine="567"/>
      </w:pPr>
      <w:r w:rsidRPr="009408A8">
        <w:t>организация деятельности Фонда;</w:t>
      </w:r>
    </w:p>
    <w:p w:rsidR="0011255B" w:rsidRDefault="0011255B" w:rsidP="0011255B">
      <w:pPr>
        <w:pStyle w:val="a3"/>
        <w:numPr>
          <w:ilvl w:val="0"/>
          <w:numId w:val="29"/>
        </w:numPr>
        <w:tabs>
          <w:tab w:val="left" w:pos="851"/>
        </w:tabs>
        <w:spacing w:after="0" w:line="240" w:lineRule="auto"/>
        <w:ind w:left="0" w:firstLine="567"/>
      </w:pPr>
      <w:r>
        <w:t>разработка программы деятельности Фонда;</w:t>
      </w:r>
    </w:p>
    <w:p w:rsidR="0011255B" w:rsidRDefault="0011255B" w:rsidP="0011255B">
      <w:pPr>
        <w:pStyle w:val="a3"/>
        <w:numPr>
          <w:ilvl w:val="0"/>
          <w:numId w:val="29"/>
        </w:numPr>
        <w:tabs>
          <w:tab w:val="left" w:pos="851"/>
        </w:tabs>
        <w:spacing w:after="0" w:line="240" w:lineRule="auto"/>
        <w:ind w:left="0" w:firstLine="567"/>
        <w:jc w:val="both"/>
      </w:pPr>
      <w:r>
        <w:t>принятие оперативных решений по обеспечению реализации уставных задач, программ и мероприятий Фонда, организация их исполнения;</w:t>
      </w:r>
    </w:p>
    <w:p w:rsidR="0011255B" w:rsidRDefault="0011255B" w:rsidP="0011255B">
      <w:pPr>
        <w:pStyle w:val="a3"/>
        <w:numPr>
          <w:ilvl w:val="0"/>
          <w:numId w:val="29"/>
        </w:numPr>
        <w:tabs>
          <w:tab w:val="left" w:pos="851"/>
        </w:tabs>
        <w:spacing w:after="0" w:line="240" w:lineRule="auto"/>
        <w:ind w:left="0" w:firstLine="567"/>
        <w:jc w:val="both"/>
      </w:pPr>
      <w:r>
        <w:t>формирование, определение направлений, порядка использования и оперативно</w:t>
      </w:r>
      <w:r w:rsidR="0045660E">
        <w:t>го</w:t>
      </w:r>
      <w:r>
        <w:t xml:space="preserve"> распоряжени</w:t>
      </w:r>
      <w:r w:rsidR="0045660E">
        <w:t>я</w:t>
      </w:r>
      <w:r>
        <w:t xml:space="preserve"> собственными и привлеченными средствами Фонда;</w:t>
      </w:r>
    </w:p>
    <w:p w:rsidR="0045660E" w:rsidRDefault="0045660E" w:rsidP="0011255B">
      <w:pPr>
        <w:pStyle w:val="a3"/>
        <w:numPr>
          <w:ilvl w:val="0"/>
          <w:numId w:val="29"/>
        </w:numPr>
        <w:tabs>
          <w:tab w:val="left" w:pos="851"/>
        </w:tabs>
        <w:spacing w:after="0" w:line="240" w:lineRule="auto"/>
        <w:ind w:left="0" w:firstLine="567"/>
        <w:jc w:val="both"/>
      </w:pPr>
      <w:r>
        <w:t>решает вопросы целевого использования собственными и привлеченными средствами Фонда;</w:t>
      </w:r>
    </w:p>
    <w:p w:rsidR="009408A8" w:rsidRPr="009408A8" w:rsidRDefault="009408A8" w:rsidP="009408A8">
      <w:pPr>
        <w:pStyle w:val="a3"/>
        <w:numPr>
          <w:ilvl w:val="0"/>
          <w:numId w:val="29"/>
        </w:numPr>
        <w:tabs>
          <w:tab w:val="left" w:pos="851"/>
        </w:tabs>
        <w:spacing w:after="0" w:line="240" w:lineRule="auto"/>
        <w:ind w:left="0" w:firstLine="567"/>
      </w:pPr>
      <w:r w:rsidRPr="009408A8">
        <w:t xml:space="preserve">обеспечение выполнения решений </w:t>
      </w:r>
      <w:r w:rsidR="0011255B">
        <w:t>П</w:t>
      </w:r>
      <w:r w:rsidRPr="009408A8">
        <w:t xml:space="preserve">опечительского </w:t>
      </w:r>
      <w:r w:rsidR="0011255B">
        <w:t>С</w:t>
      </w:r>
      <w:r w:rsidRPr="009408A8">
        <w:t>овета;</w:t>
      </w:r>
    </w:p>
    <w:p w:rsidR="009408A8" w:rsidRPr="009408A8" w:rsidRDefault="009408A8" w:rsidP="009408A8">
      <w:pPr>
        <w:pStyle w:val="a3"/>
        <w:numPr>
          <w:ilvl w:val="0"/>
          <w:numId w:val="29"/>
        </w:numPr>
        <w:tabs>
          <w:tab w:val="left" w:pos="851"/>
        </w:tabs>
        <w:spacing w:after="0" w:line="240" w:lineRule="auto"/>
        <w:ind w:left="0" w:firstLine="567"/>
      </w:pPr>
      <w:r w:rsidRPr="009408A8">
        <w:t xml:space="preserve">регулярное информирование </w:t>
      </w:r>
      <w:r w:rsidR="0011255B">
        <w:t>П</w:t>
      </w:r>
      <w:r w:rsidRPr="009408A8">
        <w:t xml:space="preserve">опечительского </w:t>
      </w:r>
      <w:r w:rsidR="0011255B">
        <w:t>С</w:t>
      </w:r>
      <w:r w:rsidRPr="009408A8">
        <w:t>овета о деятельности Фонда;</w:t>
      </w:r>
    </w:p>
    <w:p w:rsidR="009408A8" w:rsidRPr="009408A8" w:rsidRDefault="009408A8" w:rsidP="009408A8">
      <w:pPr>
        <w:pStyle w:val="a3"/>
        <w:numPr>
          <w:ilvl w:val="0"/>
          <w:numId w:val="29"/>
        </w:numPr>
        <w:tabs>
          <w:tab w:val="left" w:pos="851"/>
        </w:tabs>
        <w:spacing w:after="0" w:line="240" w:lineRule="auto"/>
        <w:ind w:left="0" w:firstLine="567"/>
      </w:pPr>
      <w:r w:rsidRPr="009408A8">
        <w:t>утверждение финансового плана (сметы) Фонда и внесение в него изменений;</w:t>
      </w:r>
    </w:p>
    <w:p w:rsidR="009408A8" w:rsidRPr="009408A8" w:rsidRDefault="009408A8" w:rsidP="009408A8">
      <w:pPr>
        <w:pStyle w:val="a3"/>
        <w:numPr>
          <w:ilvl w:val="0"/>
          <w:numId w:val="29"/>
        </w:numPr>
        <w:tabs>
          <w:tab w:val="left" w:pos="851"/>
        </w:tabs>
        <w:spacing w:after="0" w:line="240" w:lineRule="auto"/>
        <w:ind w:left="0" w:firstLine="567"/>
      </w:pPr>
      <w:r w:rsidRPr="009408A8">
        <w:t xml:space="preserve">подготовка вопросов для обсуждения на </w:t>
      </w:r>
      <w:r w:rsidR="0011255B">
        <w:t>П</w:t>
      </w:r>
      <w:r w:rsidRPr="009408A8">
        <w:t xml:space="preserve">опечительском </w:t>
      </w:r>
      <w:r w:rsidR="0011255B">
        <w:t>С</w:t>
      </w:r>
      <w:r w:rsidRPr="009408A8">
        <w:t>овете Фонда.</w:t>
      </w:r>
    </w:p>
    <w:p w:rsidR="009408A8" w:rsidRDefault="00B60DE1" w:rsidP="009408A8">
      <w:pPr>
        <w:pStyle w:val="a3"/>
        <w:numPr>
          <w:ilvl w:val="1"/>
          <w:numId w:val="2"/>
        </w:numPr>
        <w:tabs>
          <w:tab w:val="left" w:pos="1134"/>
        </w:tabs>
        <w:autoSpaceDE w:val="0"/>
        <w:autoSpaceDN w:val="0"/>
        <w:adjustRightInd w:val="0"/>
        <w:spacing w:after="0" w:line="240" w:lineRule="auto"/>
        <w:ind w:left="0" w:firstLine="567"/>
        <w:jc w:val="both"/>
        <w:outlineLvl w:val="1"/>
      </w:pPr>
      <w:r w:rsidRPr="000C7BE2">
        <w:t>Правление Фонда формируется в количестве не менее трех человек</w:t>
      </w:r>
      <w:r w:rsidR="00FA1E65">
        <w:t xml:space="preserve"> сроком на </w:t>
      </w:r>
      <w:r w:rsidR="00A8613D">
        <w:t>три</w:t>
      </w:r>
      <w:r w:rsidR="009408A8">
        <w:t xml:space="preserve"> год</w:t>
      </w:r>
      <w:r w:rsidR="00A8613D">
        <w:t>а</w:t>
      </w:r>
      <w:r w:rsidRPr="000C7BE2">
        <w:t xml:space="preserve">. Персональный состав правления утверждается </w:t>
      </w:r>
      <w:r w:rsidR="00A8613D">
        <w:t>Учредителем</w:t>
      </w:r>
      <w:r w:rsidR="000C7BE2" w:rsidRPr="000C7BE2">
        <w:t>.</w:t>
      </w:r>
      <w:r w:rsidR="006A67E2">
        <w:t xml:space="preserve"> Правление Фонда осуществляет свою работу на общественных началах.</w:t>
      </w:r>
    </w:p>
    <w:p w:rsidR="0011255B" w:rsidRDefault="009408A8" w:rsidP="0011255B">
      <w:pPr>
        <w:pStyle w:val="a3"/>
        <w:numPr>
          <w:ilvl w:val="1"/>
          <w:numId w:val="2"/>
        </w:numPr>
        <w:tabs>
          <w:tab w:val="left" w:pos="1134"/>
        </w:tabs>
        <w:autoSpaceDE w:val="0"/>
        <w:autoSpaceDN w:val="0"/>
        <w:adjustRightInd w:val="0"/>
        <w:spacing w:after="0" w:line="240" w:lineRule="auto"/>
        <w:ind w:left="0" w:firstLine="567"/>
        <w:jc w:val="both"/>
        <w:outlineLvl w:val="1"/>
      </w:pPr>
      <w:r>
        <w:t>Вопрос о досрочном прекращении полномочий члена правления может быть поставлен по требованию не менее 3 членов правления или 3 членов Попечительского Совета Фонда.</w:t>
      </w:r>
    </w:p>
    <w:p w:rsidR="0011255B" w:rsidRDefault="0011255B" w:rsidP="0011255B">
      <w:pPr>
        <w:pStyle w:val="a3"/>
        <w:numPr>
          <w:ilvl w:val="1"/>
          <w:numId w:val="2"/>
        </w:numPr>
        <w:tabs>
          <w:tab w:val="left" w:pos="1134"/>
        </w:tabs>
        <w:autoSpaceDE w:val="0"/>
        <w:autoSpaceDN w:val="0"/>
        <w:adjustRightInd w:val="0"/>
        <w:spacing w:after="0" w:line="240" w:lineRule="auto"/>
        <w:ind w:left="0" w:firstLine="567"/>
        <w:jc w:val="both"/>
        <w:outlineLvl w:val="1"/>
      </w:pPr>
      <w:r>
        <w:t>На заседаниях правления ведется протокол.</w:t>
      </w:r>
    </w:p>
    <w:p w:rsidR="0011255B" w:rsidRDefault="0011255B" w:rsidP="0011255B">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Заседания правления проводятся по мере необходимости, но не реже одного раза в </w:t>
      </w:r>
      <w:r w:rsidR="002640C0">
        <w:t>полугодие</w:t>
      </w:r>
      <w:r>
        <w:t>, и считаются правомочными при участии в них большинства членов правления.</w:t>
      </w:r>
    </w:p>
    <w:p w:rsidR="0011255B" w:rsidRDefault="0011255B" w:rsidP="0011255B">
      <w:pPr>
        <w:pStyle w:val="a3"/>
        <w:numPr>
          <w:ilvl w:val="1"/>
          <w:numId w:val="2"/>
        </w:numPr>
        <w:tabs>
          <w:tab w:val="left" w:pos="1134"/>
        </w:tabs>
        <w:autoSpaceDE w:val="0"/>
        <w:autoSpaceDN w:val="0"/>
        <w:adjustRightInd w:val="0"/>
        <w:spacing w:after="0" w:line="240" w:lineRule="auto"/>
        <w:ind w:left="0" w:firstLine="567"/>
        <w:jc w:val="both"/>
        <w:outlineLvl w:val="1"/>
      </w:pPr>
      <w:r>
        <w:t>Решения принимаются открытым голосованием простым большинством голосов членов правления, присутствующих на заседании.</w:t>
      </w:r>
    </w:p>
    <w:p w:rsidR="0011255B" w:rsidRDefault="00B60DE1" w:rsidP="0011255B">
      <w:pPr>
        <w:pStyle w:val="a3"/>
        <w:numPr>
          <w:ilvl w:val="1"/>
          <w:numId w:val="2"/>
        </w:numPr>
        <w:tabs>
          <w:tab w:val="left" w:pos="1134"/>
        </w:tabs>
        <w:autoSpaceDE w:val="0"/>
        <w:autoSpaceDN w:val="0"/>
        <w:adjustRightInd w:val="0"/>
        <w:spacing w:after="0" w:line="240" w:lineRule="auto"/>
        <w:ind w:left="0" w:firstLine="567"/>
        <w:jc w:val="both"/>
        <w:outlineLvl w:val="1"/>
      </w:pPr>
      <w:r>
        <w:t>Решения правления Фонда правомочны, если на заседании присутствует более половины членов правления.</w:t>
      </w:r>
    </w:p>
    <w:p w:rsidR="000C7BE2" w:rsidRDefault="000C7BE2" w:rsidP="00EE79B4">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Председатель правления </w:t>
      </w:r>
      <w:r w:rsidR="00ED3A55">
        <w:t xml:space="preserve">утверждается </w:t>
      </w:r>
      <w:r w:rsidR="002640C0">
        <w:t>Учредителем</w:t>
      </w:r>
      <w:r w:rsidR="00ED3A55">
        <w:t xml:space="preserve"> </w:t>
      </w:r>
      <w:r>
        <w:t xml:space="preserve">сроком на </w:t>
      </w:r>
      <w:r w:rsidR="00850F6D">
        <w:t>3</w:t>
      </w:r>
      <w:r w:rsidR="0011255B">
        <w:t xml:space="preserve"> год</w:t>
      </w:r>
      <w:r w:rsidR="00850F6D">
        <w:t>а</w:t>
      </w:r>
      <w:r>
        <w:t>.</w:t>
      </w:r>
    </w:p>
    <w:p w:rsidR="000C7BE2" w:rsidRDefault="000C7BE2" w:rsidP="00EE79B4">
      <w:pPr>
        <w:autoSpaceDE w:val="0"/>
        <w:autoSpaceDN w:val="0"/>
        <w:adjustRightInd w:val="0"/>
        <w:spacing w:after="0" w:line="240" w:lineRule="auto"/>
        <w:ind w:firstLine="540"/>
        <w:jc w:val="both"/>
        <w:outlineLvl w:val="0"/>
      </w:pPr>
      <w:r>
        <w:t>4.9. Председатель правления:</w:t>
      </w:r>
    </w:p>
    <w:p w:rsidR="000C7BE2" w:rsidRPr="00EE79B4" w:rsidRDefault="000C7BE2" w:rsidP="00EE79B4">
      <w:pPr>
        <w:pStyle w:val="a3"/>
        <w:numPr>
          <w:ilvl w:val="0"/>
          <w:numId w:val="30"/>
        </w:numPr>
        <w:tabs>
          <w:tab w:val="left" w:pos="851"/>
        </w:tabs>
        <w:spacing w:after="0" w:line="240" w:lineRule="auto"/>
        <w:ind w:left="0" w:firstLine="567"/>
        <w:jc w:val="both"/>
      </w:pPr>
      <w:r>
        <w:t>по</w:t>
      </w:r>
      <w:r w:rsidRPr="00EE79B4">
        <w:t>дотчетен правлению, попечительскому совету, отвечает за состояние дел Фонда;</w:t>
      </w:r>
    </w:p>
    <w:p w:rsidR="000C7BE2" w:rsidRPr="00EE79B4" w:rsidRDefault="000C7BE2" w:rsidP="00EE79B4">
      <w:pPr>
        <w:pStyle w:val="a3"/>
        <w:numPr>
          <w:ilvl w:val="0"/>
          <w:numId w:val="30"/>
        </w:numPr>
        <w:tabs>
          <w:tab w:val="left" w:pos="851"/>
        </w:tabs>
        <w:spacing w:after="0" w:line="240" w:lineRule="auto"/>
        <w:ind w:left="0" w:firstLine="567"/>
        <w:jc w:val="both"/>
      </w:pPr>
      <w:r w:rsidRPr="00EE79B4">
        <w:t>принимает решения и издает приказы по вопросам деятельности Фонда;</w:t>
      </w:r>
    </w:p>
    <w:p w:rsidR="000C7BE2" w:rsidRDefault="000C7BE2" w:rsidP="00EE79B4">
      <w:pPr>
        <w:pStyle w:val="a3"/>
        <w:numPr>
          <w:ilvl w:val="0"/>
          <w:numId w:val="30"/>
        </w:numPr>
        <w:tabs>
          <w:tab w:val="left" w:pos="851"/>
        </w:tabs>
        <w:spacing w:after="0" w:line="240" w:lineRule="auto"/>
        <w:ind w:left="0" w:firstLine="567"/>
        <w:jc w:val="both"/>
      </w:pPr>
      <w:r w:rsidRPr="00EE79B4">
        <w:t>организует подготовку и проведение заседаний правления;</w:t>
      </w:r>
    </w:p>
    <w:p w:rsidR="007A5808" w:rsidRPr="00EE79B4" w:rsidRDefault="007A5808" w:rsidP="00EE79B4">
      <w:pPr>
        <w:pStyle w:val="a3"/>
        <w:numPr>
          <w:ilvl w:val="0"/>
          <w:numId w:val="30"/>
        </w:numPr>
        <w:tabs>
          <w:tab w:val="left" w:pos="851"/>
        </w:tabs>
        <w:spacing w:after="0" w:line="240" w:lineRule="auto"/>
        <w:ind w:left="0" w:firstLine="567"/>
        <w:jc w:val="both"/>
      </w:pPr>
      <w:r>
        <w:t>организует работу Правления Фонда в соответствии с компетенцией Правления Фонда.</w:t>
      </w:r>
    </w:p>
    <w:p w:rsidR="00B60DE1" w:rsidRDefault="00B60DE1" w:rsidP="005D7FDF">
      <w:pPr>
        <w:pStyle w:val="a3"/>
        <w:numPr>
          <w:ilvl w:val="1"/>
          <w:numId w:val="2"/>
        </w:numPr>
        <w:tabs>
          <w:tab w:val="left" w:pos="1276"/>
        </w:tabs>
        <w:autoSpaceDE w:val="0"/>
        <w:autoSpaceDN w:val="0"/>
        <w:adjustRightInd w:val="0"/>
        <w:spacing w:after="0" w:line="240" w:lineRule="auto"/>
        <w:ind w:left="0" w:firstLine="567"/>
        <w:jc w:val="both"/>
        <w:outlineLvl w:val="1"/>
      </w:pPr>
      <w:r>
        <w:t>Исполнительный директор Фонда является единоличным исполнительным органом Фонда</w:t>
      </w:r>
      <w:r w:rsidR="00850F6D">
        <w:t>, назначаемым Учредителем</w:t>
      </w:r>
      <w:r>
        <w:t>:</w:t>
      </w:r>
    </w:p>
    <w:p w:rsidR="00523C07" w:rsidRDefault="00523C07" w:rsidP="00523C07">
      <w:pPr>
        <w:pStyle w:val="a3"/>
        <w:numPr>
          <w:ilvl w:val="0"/>
          <w:numId w:val="18"/>
        </w:numPr>
        <w:tabs>
          <w:tab w:val="left" w:pos="851"/>
        </w:tabs>
        <w:autoSpaceDE w:val="0"/>
        <w:autoSpaceDN w:val="0"/>
        <w:adjustRightInd w:val="0"/>
        <w:spacing w:after="0" w:line="240" w:lineRule="auto"/>
        <w:ind w:left="0" w:firstLine="567"/>
        <w:jc w:val="both"/>
        <w:outlineLvl w:val="1"/>
      </w:pPr>
      <w:r w:rsidRPr="00EE79B4">
        <w:t>без доверенности действует от имени Фонда, представляет его во всех учреждениях, организациях и предприятиях как на территории Российской Федерации, так и за рубежом;</w:t>
      </w:r>
    </w:p>
    <w:p w:rsidR="00523C07" w:rsidRDefault="00523C07" w:rsidP="00523C07">
      <w:pPr>
        <w:pStyle w:val="a3"/>
        <w:numPr>
          <w:ilvl w:val="0"/>
          <w:numId w:val="18"/>
        </w:numPr>
        <w:tabs>
          <w:tab w:val="left" w:pos="851"/>
        </w:tabs>
        <w:autoSpaceDE w:val="0"/>
        <w:autoSpaceDN w:val="0"/>
        <w:adjustRightInd w:val="0"/>
        <w:spacing w:after="0" w:line="240" w:lineRule="auto"/>
        <w:ind w:left="0" w:firstLine="567"/>
        <w:jc w:val="both"/>
        <w:outlineLvl w:val="1"/>
      </w:pPr>
      <w:r w:rsidRPr="00EE79B4">
        <w:t xml:space="preserve">распоряжается в пределах утвержденной </w:t>
      </w:r>
      <w:r>
        <w:t>П</w:t>
      </w:r>
      <w:r w:rsidRPr="00EE79B4">
        <w:t>равлением сметы средствами Фонда, заключает договоры, осуществляет другие юридические действия от имени Фонда, приобретает имущество и управляет им, открывает и закрывает счета в банках;</w:t>
      </w:r>
    </w:p>
    <w:p w:rsidR="00523C07" w:rsidRDefault="00523C07" w:rsidP="00523C07">
      <w:pPr>
        <w:pStyle w:val="a3"/>
        <w:numPr>
          <w:ilvl w:val="0"/>
          <w:numId w:val="18"/>
        </w:numPr>
        <w:tabs>
          <w:tab w:val="left" w:pos="851"/>
        </w:tabs>
        <w:autoSpaceDE w:val="0"/>
        <w:autoSpaceDN w:val="0"/>
        <w:adjustRightInd w:val="0"/>
        <w:spacing w:after="0" w:line="240" w:lineRule="auto"/>
        <w:ind w:left="0" w:firstLine="567"/>
        <w:jc w:val="both"/>
        <w:outlineLvl w:val="1"/>
      </w:pPr>
      <w:r w:rsidRPr="00EE79B4">
        <w:t>решает вопросы хозяйственной и финансовой деятельности Фонда;</w:t>
      </w:r>
    </w:p>
    <w:p w:rsidR="00523C07" w:rsidRDefault="00523C07" w:rsidP="00523C07">
      <w:pPr>
        <w:pStyle w:val="a3"/>
        <w:numPr>
          <w:ilvl w:val="0"/>
          <w:numId w:val="18"/>
        </w:numPr>
        <w:tabs>
          <w:tab w:val="left" w:pos="851"/>
        </w:tabs>
        <w:autoSpaceDE w:val="0"/>
        <w:autoSpaceDN w:val="0"/>
        <w:adjustRightInd w:val="0"/>
        <w:spacing w:after="0" w:line="240" w:lineRule="auto"/>
        <w:ind w:left="0" w:firstLine="567"/>
        <w:jc w:val="both"/>
        <w:outlineLvl w:val="1"/>
      </w:pPr>
      <w:r w:rsidRPr="00EE79B4">
        <w:lastRenderedPageBreak/>
        <w:t>принимает на работу и увольняет работников Фонда, утверждает их должностные обязанности в соответствии со штатно-должностным расписанием, утверждаемым правлением;</w:t>
      </w:r>
    </w:p>
    <w:p w:rsidR="00B60DE1"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заключает договоры и совершает иные сделки;</w:t>
      </w:r>
    </w:p>
    <w:p w:rsidR="00B60DE1"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осуществляет административные функции;</w:t>
      </w:r>
    </w:p>
    <w:p w:rsidR="00B60DE1"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проводит текущую работу по выполнению решений учредителя и Совета</w:t>
      </w:r>
      <w:r w:rsidR="00523C07">
        <w:t xml:space="preserve"> и Правления</w:t>
      </w:r>
      <w:r>
        <w:t>;</w:t>
      </w:r>
    </w:p>
    <w:p w:rsidR="00B60DE1"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осуществляет прием и увольнение штатных работников Фонда</w:t>
      </w:r>
      <w:r w:rsidR="00523C07">
        <w:t>, при их наличии</w:t>
      </w:r>
      <w:r>
        <w:t>;</w:t>
      </w:r>
    </w:p>
    <w:p w:rsidR="00B60DE1"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утверждает структуру и штатное расписание аппарата Фонда и устанавливает фонд оплаты штатным работникам</w:t>
      </w:r>
      <w:r w:rsidR="00523C07">
        <w:t xml:space="preserve"> при их наличии</w:t>
      </w:r>
      <w:r>
        <w:t>;</w:t>
      </w:r>
    </w:p>
    <w:p w:rsidR="00B60DE1"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издает приказы и распоряжения;</w:t>
      </w:r>
    </w:p>
    <w:p w:rsidR="00B60DE1"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подписывает банковские документы;</w:t>
      </w:r>
    </w:p>
    <w:p w:rsidR="00523C07" w:rsidRDefault="00523C07" w:rsidP="005D7FDF">
      <w:pPr>
        <w:pStyle w:val="a3"/>
        <w:numPr>
          <w:ilvl w:val="0"/>
          <w:numId w:val="18"/>
        </w:numPr>
        <w:tabs>
          <w:tab w:val="left" w:pos="851"/>
        </w:tabs>
        <w:autoSpaceDE w:val="0"/>
        <w:autoSpaceDN w:val="0"/>
        <w:adjustRightInd w:val="0"/>
        <w:spacing w:after="0" w:line="240" w:lineRule="auto"/>
        <w:ind w:left="0" w:firstLine="567"/>
        <w:jc w:val="both"/>
        <w:outlineLvl w:val="1"/>
      </w:pPr>
      <w:r w:rsidRPr="00EE79B4">
        <w:t>организует бухгалтерский учет и отчетность;</w:t>
      </w:r>
    </w:p>
    <w:p w:rsidR="00523C07" w:rsidRDefault="00523C07" w:rsidP="005D7FDF">
      <w:pPr>
        <w:pStyle w:val="a3"/>
        <w:numPr>
          <w:ilvl w:val="0"/>
          <w:numId w:val="18"/>
        </w:numPr>
        <w:tabs>
          <w:tab w:val="left" w:pos="851"/>
        </w:tabs>
        <w:autoSpaceDE w:val="0"/>
        <w:autoSpaceDN w:val="0"/>
        <w:adjustRightInd w:val="0"/>
        <w:spacing w:after="0" w:line="240" w:lineRule="auto"/>
        <w:ind w:left="0" w:firstLine="567"/>
        <w:jc w:val="both"/>
        <w:outlineLvl w:val="1"/>
      </w:pPr>
      <w:r w:rsidRPr="00EE79B4">
        <w:t>несет ответственность в пределах своей компетенции за использование средств и имущества Фонда в соответствии с его уставными целями;</w:t>
      </w:r>
    </w:p>
    <w:p w:rsidR="002F235D" w:rsidRDefault="002F235D" w:rsidP="005D7FDF">
      <w:pPr>
        <w:pStyle w:val="a3"/>
        <w:numPr>
          <w:ilvl w:val="0"/>
          <w:numId w:val="18"/>
        </w:numPr>
        <w:tabs>
          <w:tab w:val="left" w:pos="851"/>
        </w:tabs>
        <w:autoSpaceDE w:val="0"/>
        <w:autoSpaceDN w:val="0"/>
        <w:adjustRightInd w:val="0"/>
        <w:spacing w:after="0" w:line="240" w:lineRule="auto"/>
        <w:ind w:left="0" w:firstLine="567"/>
        <w:jc w:val="both"/>
        <w:outlineLvl w:val="1"/>
      </w:pPr>
      <w:r w:rsidRPr="00EE79B4">
        <w:t xml:space="preserve">решает </w:t>
      </w:r>
      <w:r>
        <w:t>все вопросы, которые не относятся к компетенции Попечительского совета, правления Фонда.</w:t>
      </w:r>
    </w:p>
    <w:p w:rsidR="002F235D" w:rsidRDefault="00B60DE1" w:rsidP="005D7FDF">
      <w:pPr>
        <w:pStyle w:val="a3"/>
        <w:numPr>
          <w:ilvl w:val="0"/>
          <w:numId w:val="18"/>
        </w:numPr>
        <w:tabs>
          <w:tab w:val="left" w:pos="851"/>
        </w:tabs>
        <w:autoSpaceDE w:val="0"/>
        <w:autoSpaceDN w:val="0"/>
        <w:adjustRightInd w:val="0"/>
        <w:spacing w:after="0" w:line="240" w:lineRule="auto"/>
        <w:ind w:left="0" w:firstLine="567"/>
        <w:jc w:val="both"/>
        <w:outlineLvl w:val="1"/>
      </w:pPr>
      <w:r>
        <w:t>совершает иные действия, связанные с веде</w:t>
      </w:r>
      <w:r w:rsidR="002F235D">
        <w:t>нием текущей деятельности Фонда.</w:t>
      </w:r>
    </w:p>
    <w:p w:rsidR="00CA69DE" w:rsidRDefault="00CA69DE" w:rsidP="00CA69DE">
      <w:pPr>
        <w:pStyle w:val="a3"/>
        <w:numPr>
          <w:ilvl w:val="1"/>
          <w:numId w:val="2"/>
        </w:numPr>
        <w:tabs>
          <w:tab w:val="left" w:pos="1134"/>
        </w:tabs>
        <w:autoSpaceDE w:val="0"/>
        <w:autoSpaceDN w:val="0"/>
        <w:adjustRightInd w:val="0"/>
        <w:spacing w:after="0" w:line="240" w:lineRule="auto"/>
        <w:ind w:left="0" w:firstLine="567"/>
        <w:jc w:val="both"/>
        <w:outlineLvl w:val="0"/>
      </w:pPr>
      <w:r>
        <w:t xml:space="preserve">Для осуществления контроля над финансово-хозяйственной деятельностью Фонда, правильностью расходования его средств, выполнением Устава и решений органов управления Фонда, попечительским советом избирается ревизионная комиссия в составе </w:t>
      </w:r>
      <w:r w:rsidR="00D8106B">
        <w:t>3</w:t>
      </w:r>
      <w:r>
        <w:t xml:space="preserve"> человек сроком на </w:t>
      </w:r>
      <w:r w:rsidR="00EC3634">
        <w:t>один год</w:t>
      </w:r>
      <w:r>
        <w:t>. Выбытие отдельных членов ревизионной комиссии, а также избрание ее новых членов не является основанием для сокращения или продления срока деятельности всей ревизионной комиссии. Для организации работы ревизионной комиссии избирается ее председатель.</w:t>
      </w:r>
    </w:p>
    <w:p w:rsidR="00CA69DE" w:rsidRDefault="00CA69DE" w:rsidP="00CA69DE">
      <w:pPr>
        <w:autoSpaceDE w:val="0"/>
        <w:autoSpaceDN w:val="0"/>
        <w:adjustRightInd w:val="0"/>
        <w:spacing w:after="0" w:line="240" w:lineRule="auto"/>
        <w:ind w:firstLine="540"/>
        <w:jc w:val="both"/>
        <w:outlineLvl w:val="0"/>
      </w:pPr>
      <w:r>
        <w:t>Фонд вправе вместо ревизионной комиссии избирать только одного ревизора.</w:t>
      </w:r>
    </w:p>
    <w:p w:rsidR="00CA69DE" w:rsidRDefault="00CA69DE" w:rsidP="00CA69DE">
      <w:pPr>
        <w:pStyle w:val="a3"/>
        <w:numPr>
          <w:ilvl w:val="1"/>
          <w:numId w:val="2"/>
        </w:numPr>
        <w:tabs>
          <w:tab w:val="left" w:pos="1134"/>
        </w:tabs>
        <w:autoSpaceDE w:val="0"/>
        <w:autoSpaceDN w:val="0"/>
        <w:adjustRightInd w:val="0"/>
        <w:spacing w:after="0" w:line="240" w:lineRule="auto"/>
        <w:ind w:left="0" w:firstLine="567"/>
        <w:jc w:val="both"/>
        <w:outlineLvl w:val="0"/>
      </w:pPr>
      <w:r>
        <w:t>Компетенция ревизионной комиссии (ревизора) Фонда включает следующие полномочия:</w:t>
      </w:r>
    </w:p>
    <w:p w:rsidR="00CA69DE" w:rsidRDefault="00CA69DE" w:rsidP="00CA69DE">
      <w:pPr>
        <w:autoSpaceDE w:val="0"/>
        <w:autoSpaceDN w:val="0"/>
        <w:adjustRightInd w:val="0"/>
        <w:spacing w:after="0" w:line="240" w:lineRule="auto"/>
        <w:ind w:firstLine="540"/>
        <w:jc w:val="both"/>
        <w:outlineLvl w:val="0"/>
      </w:pPr>
      <w:r>
        <w:t>а) проверка (ревизия) финансово-хозяйственной деятельности Фонда по итогам деятельности за год, а также во всякое время по инициативе ревизионной комиссии (ревизора), решению попечительского совета или по требованию учредителя Фонда;</w:t>
      </w:r>
    </w:p>
    <w:p w:rsidR="00CA69DE" w:rsidRDefault="00CA69DE" w:rsidP="00CA69DE">
      <w:pPr>
        <w:autoSpaceDE w:val="0"/>
        <w:autoSpaceDN w:val="0"/>
        <w:adjustRightInd w:val="0"/>
        <w:spacing w:after="0" w:line="240" w:lineRule="auto"/>
        <w:ind w:firstLine="540"/>
        <w:jc w:val="both"/>
        <w:outlineLvl w:val="0"/>
      </w:pPr>
      <w:r>
        <w:t>б) истребование у органов управления Фонда документов о финансово-хозяйственной деятельности;</w:t>
      </w:r>
    </w:p>
    <w:p w:rsidR="00CA69DE" w:rsidRDefault="00CA69DE" w:rsidP="00CA69DE">
      <w:pPr>
        <w:autoSpaceDE w:val="0"/>
        <w:autoSpaceDN w:val="0"/>
        <w:adjustRightInd w:val="0"/>
        <w:spacing w:after="0" w:line="240" w:lineRule="auto"/>
        <w:ind w:firstLine="540"/>
        <w:jc w:val="both"/>
        <w:outlineLvl w:val="0"/>
      </w:pPr>
      <w:r>
        <w:t>в) созыв попечительского совета;</w:t>
      </w:r>
    </w:p>
    <w:p w:rsidR="00CA69DE" w:rsidRDefault="00CA69DE" w:rsidP="00CA69DE">
      <w:pPr>
        <w:autoSpaceDE w:val="0"/>
        <w:autoSpaceDN w:val="0"/>
        <w:adjustRightInd w:val="0"/>
        <w:spacing w:after="0" w:line="240" w:lineRule="auto"/>
        <w:ind w:firstLine="540"/>
        <w:jc w:val="both"/>
        <w:outlineLvl w:val="0"/>
      </w:pPr>
      <w:r>
        <w:t>г) составление заключения по итогам проверки финансово-хозяйственной деятельности, в котором должны содержаться:</w:t>
      </w:r>
    </w:p>
    <w:p w:rsidR="00CA69DE" w:rsidRDefault="00CA69DE" w:rsidP="00CA69DE">
      <w:pPr>
        <w:pStyle w:val="a3"/>
        <w:numPr>
          <w:ilvl w:val="0"/>
          <w:numId w:val="22"/>
        </w:numPr>
        <w:tabs>
          <w:tab w:val="left" w:pos="851"/>
        </w:tabs>
        <w:autoSpaceDE w:val="0"/>
        <w:autoSpaceDN w:val="0"/>
        <w:adjustRightInd w:val="0"/>
        <w:spacing w:after="0" w:line="240" w:lineRule="auto"/>
        <w:ind w:left="0" w:firstLine="567"/>
        <w:jc w:val="both"/>
        <w:outlineLvl w:val="0"/>
      </w:pPr>
      <w:r>
        <w:t>подтверждение достоверности данных, содержащихся в отчетах, и иных финансовых документов Фонда;</w:t>
      </w:r>
    </w:p>
    <w:p w:rsidR="00CA69DE" w:rsidRDefault="00CA69DE" w:rsidP="00CA69DE">
      <w:pPr>
        <w:pStyle w:val="a3"/>
        <w:numPr>
          <w:ilvl w:val="0"/>
          <w:numId w:val="22"/>
        </w:numPr>
        <w:tabs>
          <w:tab w:val="left" w:pos="851"/>
        </w:tabs>
        <w:autoSpaceDE w:val="0"/>
        <w:autoSpaceDN w:val="0"/>
        <w:adjustRightInd w:val="0"/>
        <w:spacing w:after="0" w:line="240" w:lineRule="auto"/>
        <w:ind w:left="0" w:firstLine="567"/>
        <w:jc w:val="both"/>
        <w:outlineLvl w:val="0"/>
      </w:pPr>
      <w:r>
        <w:t>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
    <w:p w:rsidR="00CA69DE" w:rsidRDefault="00CA69DE" w:rsidP="00CA69DE">
      <w:pPr>
        <w:pStyle w:val="a3"/>
        <w:numPr>
          <w:ilvl w:val="1"/>
          <w:numId w:val="2"/>
        </w:numPr>
        <w:tabs>
          <w:tab w:val="left" w:pos="1134"/>
        </w:tabs>
        <w:autoSpaceDE w:val="0"/>
        <w:autoSpaceDN w:val="0"/>
        <w:adjustRightInd w:val="0"/>
        <w:spacing w:after="0" w:line="240" w:lineRule="auto"/>
        <w:ind w:left="0" w:firstLine="567"/>
        <w:jc w:val="both"/>
        <w:outlineLvl w:val="0"/>
      </w:pPr>
      <w:r>
        <w:t>Порядок деятельности ревизионной комиссии (или ревизора) определяется внутренним документом - положением (регламентом и т.п.), утверждаемым попечительским советом.</w:t>
      </w:r>
    </w:p>
    <w:p w:rsidR="00EC3634" w:rsidRDefault="00EC3634" w:rsidP="00EC3634">
      <w:pPr>
        <w:pStyle w:val="a3"/>
        <w:numPr>
          <w:ilvl w:val="1"/>
          <w:numId w:val="2"/>
        </w:numPr>
        <w:tabs>
          <w:tab w:val="left" w:pos="1276"/>
        </w:tabs>
        <w:autoSpaceDE w:val="0"/>
        <w:autoSpaceDN w:val="0"/>
        <w:adjustRightInd w:val="0"/>
        <w:spacing w:after="0" w:line="240" w:lineRule="auto"/>
        <w:ind w:left="0" w:firstLine="567"/>
        <w:jc w:val="both"/>
        <w:outlineLvl w:val="1"/>
      </w:pPr>
      <w:r>
        <w:t>Члены Ревизионной комиссии не могут входить в состав Совета.</w:t>
      </w:r>
    </w:p>
    <w:p w:rsidR="00CA69DE" w:rsidRDefault="00CA69DE" w:rsidP="00CA69DE">
      <w:pPr>
        <w:pStyle w:val="a3"/>
        <w:numPr>
          <w:ilvl w:val="1"/>
          <w:numId w:val="2"/>
        </w:numPr>
        <w:tabs>
          <w:tab w:val="left" w:pos="1134"/>
        </w:tabs>
        <w:autoSpaceDE w:val="0"/>
        <w:autoSpaceDN w:val="0"/>
        <w:adjustRightInd w:val="0"/>
        <w:spacing w:after="0" w:line="240" w:lineRule="auto"/>
        <w:ind w:left="0" w:firstLine="567"/>
        <w:jc w:val="both"/>
        <w:outlineLvl w:val="0"/>
      </w:pPr>
      <w:r>
        <w:lastRenderedPageBreak/>
        <w:t>По решению попечительского совета членам ревизионной комиссии (ревизору) Фондом в период исполнения ими своих обязанностей возможны выплаты вознаграждений и/или компенсации расходов, связанные с исполнением ими (им) своих обязанностей. Размеры таких вознаграждений и компенсаций устанавливаются решением попечительского совета.</w:t>
      </w:r>
    </w:p>
    <w:p w:rsidR="00CA69DE" w:rsidRDefault="00CA69DE" w:rsidP="00CA69DE">
      <w:pPr>
        <w:pStyle w:val="a3"/>
        <w:numPr>
          <w:ilvl w:val="1"/>
          <w:numId w:val="2"/>
        </w:numPr>
        <w:tabs>
          <w:tab w:val="left" w:pos="1134"/>
        </w:tabs>
        <w:autoSpaceDE w:val="0"/>
        <w:autoSpaceDN w:val="0"/>
        <w:adjustRightInd w:val="0"/>
        <w:spacing w:after="0" w:line="240" w:lineRule="auto"/>
        <w:ind w:left="0" w:firstLine="567"/>
        <w:jc w:val="both"/>
        <w:outlineLvl w:val="0"/>
      </w:pPr>
      <w:r>
        <w:t>Для проверки финансово-хозяйственной деятельности Фонда попечительский совет назначает аудитора Фонда.</w:t>
      </w:r>
    </w:p>
    <w:p w:rsidR="00CA69DE" w:rsidRDefault="00CA69DE" w:rsidP="00CA69DE">
      <w:pPr>
        <w:pStyle w:val="a3"/>
        <w:numPr>
          <w:ilvl w:val="1"/>
          <w:numId w:val="2"/>
        </w:numPr>
        <w:tabs>
          <w:tab w:val="left" w:pos="1134"/>
        </w:tabs>
        <w:autoSpaceDE w:val="0"/>
        <w:autoSpaceDN w:val="0"/>
        <w:adjustRightInd w:val="0"/>
        <w:spacing w:after="0" w:line="240" w:lineRule="auto"/>
        <w:ind w:left="0" w:firstLine="567"/>
        <w:jc w:val="both"/>
        <w:outlineLvl w:val="0"/>
      </w:pPr>
      <w:r>
        <w:t>Аудитор осуществляет проверку финансово-хозяйственной деятельности Фонда в соответствии с правовыми актами Российской Федерации на основании заключаемого между Фондом и аудитором договора. Размер оплаты услуг аудитора определяется попечительским советом.</w:t>
      </w:r>
    </w:p>
    <w:p w:rsidR="00CA69DE" w:rsidRDefault="00CA69DE" w:rsidP="00B436A2">
      <w:pPr>
        <w:autoSpaceDE w:val="0"/>
        <w:autoSpaceDN w:val="0"/>
        <w:adjustRightInd w:val="0"/>
        <w:spacing w:after="0" w:line="240" w:lineRule="auto"/>
        <w:jc w:val="both"/>
        <w:outlineLvl w:val="0"/>
      </w:pPr>
    </w:p>
    <w:p w:rsidR="00B60DE1" w:rsidRPr="005D7FDF" w:rsidRDefault="00B60DE1" w:rsidP="005D7FDF">
      <w:pPr>
        <w:pStyle w:val="a3"/>
        <w:numPr>
          <w:ilvl w:val="0"/>
          <w:numId w:val="2"/>
        </w:numPr>
        <w:autoSpaceDE w:val="0"/>
        <w:autoSpaceDN w:val="0"/>
        <w:adjustRightInd w:val="0"/>
        <w:spacing w:after="0" w:line="240" w:lineRule="auto"/>
        <w:jc w:val="center"/>
        <w:outlineLvl w:val="1"/>
        <w:rPr>
          <w:b/>
        </w:rPr>
      </w:pPr>
      <w:r w:rsidRPr="005D7FDF">
        <w:rPr>
          <w:b/>
        </w:rPr>
        <w:t>ИМУЩЕСТВО, ИСТОЧНИКИ ЕГО ФОРМИРОВАНИЯ И</w:t>
      </w:r>
      <w:r w:rsidR="005D7FDF" w:rsidRPr="005D7FDF">
        <w:rPr>
          <w:b/>
        </w:rPr>
        <w:t xml:space="preserve"> </w:t>
      </w:r>
      <w:r w:rsidRPr="005D7FDF">
        <w:rPr>
          <w:b/>
        </w:rPr>
        <w:t>ФИНАНСОВО-ХОЗЯЙСТВЕННАЯ ДЕЯТЕЛЬНОСТЬ ФОНДА</w:t>
      </w:r>
    </w:p>
    <w:p w:rsidR="00B60DE1" w:rsidRDefault="00B60DE1" w:rsidP="005D7FDF">
      <w:pPr>
        <w:autoSpaceDE w:val="0"/>
        <w:autoSpaceDN w:val="0"/>
        <w:adjustRightInd w:val="0"/>
        <w:spacing w:after="0" w:line="240" w:lineRule="auto"/>
        <w:outlineLvl w:val="1"/>
      </w:pPr>
    </w:p>
    <w:p w:rsidR="00B60DE1" w:rsidRDefault="00B60DE1" w:rsidP="005D7FDF">
      <w:pPr>
        <w:pStyle w:val="a3"/>
        <w:numPr>
          <w:ilvl w:val="1"/>
          <w:numId w:val="2"/>
        </w:numPr>
        <w:tabs>
          <w:tab w:val="left" w:pos="1134"/>
        </w:tabs>
        <w:autoSpaceDE w:val="0"/>
        <w:autoSpaceDN w:val="0"/>
        <w:adjustRightInd w:val="0"/>
        <w:spacing w:after="0" w:line="240" w:lineRule="auto"/>
        <w:ind w:left="0" w:firstLine="567"/>
        <w:jc w:val="both"/>
        <w:outlineLvl w:val="1"/>
      </w:pPr>
      <w:r>
        <w:t>В собственности Фонда</w:t>
      </w:r>
      <w:r w:rsidR="00082914">
        <w:t>, а также на других вещных правах</w:t>
      </w:r>
      <w:r>
        <w:t xml:space="preserve"> могут находиться в соответствии с действующим законодательством РФ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в рублях и иностранной валюте, акции, другие ценные бумаги и иное имущество, необходимое для материального обеспечения уставной деятельности Фонда.</w:t>
      </w:r>
    </w:p>
    <w:p w:rsidR="00B60DE1" w:rsidRDefault="00B60DE1" w:rsidP="00B60DE1">
      <w:pPr>
        <w:autoSpaceDE w:val="0"/>
        <w:autoSpaceDN w:val="0"/>
        <w:adjustRightInd w:val="0"/>
        <w:spacing w:after="0" w:line="240" w:lineRule="auto"/>
        <w:ind w:firstLine="540"/>
        <w:jc w:val="both"/>
        <w:outlineLvl w:val="1"/>
      </w:pPr>
      <w:r>
        <w:t>В собственности Фонда могут также находиться учреждения, издательства, средства массовой информации, создаваемые и приобретаемые за счет средств Фонда в соответствии с его уставными целями.</w:t>
      </w:r>
    </w:p>
    <w:p w:rsidR="00B60DE1"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Имущество Фонда формируется:</w:t>
      </w:r>
    </w:p>
    <w:p w:rsidR="00B60DE1" w:rsidRDefault="00B60DE1" w:rsidP="00A763A7">
      <w:pPr>
        <w:pStyle w:val="a3"/>
        <w:numPr>
          <w:ilvl w:val="0"/>
          <w:numId w:val="19"/>
        </w:numPr>
        <w:tabs>
          <w:tab w:val="left" w:pos="851"/>
        </w:tabs>
        <w:autoSpaceDE w:val="0"/>
        <w:autoSpaceDN w:val="0"/>
        <w:adjustRightInd w:val="0"/>
        <w:spacing w:after="0" w:line="240" w:lineRule="auto"/>
        <w:ind w:left="0" w:firstLine="567"/>
        <w:jc w:val="both"/>
        <w:outlineLvl w:val="1"/>
      </w:pPr>
      <w:r>
        <w:t>регулярными и единовременными поступлениями от учредителя (участников);</w:t>
      </w:r>
    </w:p>
    <w:p w:rsidR="00B60DE1" w:rsidRDefault="00B60DE1" w:rsidP="00A763A7">
      <w:pPr>
        <w:pStyle w:val="a3"/>
        <w:numPr>
          <w:ilvl w:val="0"/>
          <w:numId w:val="19"/>
        </w:numPr>
        <w:tabs>
          <w:tab w:val="left" w:pos="851"/>
        </w:tabs>
        <w:autoSpaceDE w:val="0"/>
        <w:autoSpaceDN w:val="0"/>
        <w:adjustRightInd w:val="0"/>
        <w:spacing w:after="0" w:line="240" w:lineRule="auto"/>
        <w:ind w:left="0" w:firstLine="567"/>
        <w:jc w:val="both"/>
        <w:outlineLvl w:val="1"/>
      </w:pPr>
      <w:r>
        <w:t>добровольными имущественными взносами и пожертвованиями;</w:t>
      </w:r>
    </w:p>
    <w:p w:rsidR="00B60DE1" w:rsidRDefault="00B60DE1" w:rsidP="00A763A7">
      <w:pPr>
        <w:pStyle w:val="a3"/>
        <w:numPr>
          <w:ilvl w:val="0"/>
          <w:numId w:val="19"/>
        </w:numPr>
        <w:tabs>
          <w:tab w:val="left" w:pos="851"/>
        </w:tabs>
        <w:autoSpaceDE w:val="0"/>
        <w:autoSpaceDN w:val="0"/>
        <w:adjustRightInd w:val="0"/>
        <w:spacing w:after="0" w:line="240" w:lineRule="auto"/>
        <w:ind w:left="0" w:firstLine="567"/>
        <w:jc w:val="both"/>
        <w:outlineLvl w:val="1"/>
      </w:pPr>
      <w:r>
        <w:t>выручкой от реализации товаров, работ, услуг;</w:t>
      </w:r>
    </w:p>
    <w:p w:rsidR="00B60DE1" w:rsidRDefault="00B60DE1" w:rsidP="00A763A7">
      <w:pPr>
        <w:pStyle w:val="a3"/>
        <w:numPr>
          <w:ilvl w:val="0"/>
          <w:numId w:val="19"/>
        </w:numPr>
        <w:tabs>
          <w:tab w:val="left" w:pos="851"/>
        </w:tabs>
        <w:autoSpaceDE w:val="0"/>
        <w:autoSpaceDN w:val="0"/>
        <w:adjustRightInd w:val="0"/>
        <w:spacing w:after="0" w:line="240" w:lineRule="auto"/>
        <w:ind w:left="0" w:firstLine="567"/>
        <w:jc w:val="both"/>
        <w:outlineLvl w:val="1"/>
      </w:pPr>
      <w:r>
        <w:t>дивидендами (доходами, процентами), получаемыми по акциям, облигациям, другим ценным бумагам и вкладам;</w:t>
      </w:r>
    </w:p>
    <w:p w:rsidR="00B60DE1" w:rsidRDefault="00B60DE1" w:rsidP="00A763A7">
      <w:pPr>
        <w:pStyle w:val="a3"/>
        <w:numPr>
          <w:ilvl w:val="0"/>
          <w:numId w:val="19"/>
        </w:numPr>
        <w:tabs>
          <w:tab w:val="left" w:pos="851"/>
        </w:tabs>
        <w:autoSpaceDE w:val="0"/>
        <w:autoSpaceDN w:val="0"/>
        <w:adjustRightInd w:val="0"/>
        <w:spacing w:after="0" w:line="240" w:lineRule="auto"/>
        <w:ind w:left="0" w:firstLine="567"/>
        <w:jc w:val="both"/>
        <w:outlineLvl w:val="1"/>
      </w:pPr>
      <w:r>
        <w:t>доходами, получаемыми от собственности Фонда;</w:t>
      </w:r>
    </w:p>
    <w:p w:rsidR="00B60DE1" w:rsidRDefault="00B60DE1" w:rsidP="00A763A7">
      <w:pPr>
        <w:pStyle w:val="a3"/>
        <w:numPr>
          <w:ilvl w:val="0"/>
          <w:numId w:val="19"/>
        </w:numPr>
        <w:tabs>
          <w:tab w:val="left" w:pos="851"/>
        </w:tabs>
        <w:autoSpaceDE w:val="0"/>
        <w:autoSpaceDN w:val="0"/>
        <w:adjustRightInd w:val="0"/>
        <w:spacing w:after="0" w:line="240" w:lineRule="auto"/>
        <w:ind w:left="0" w:firstLine="567"/>
        <w:jc w:val="both"/>
        <w:outlineLvl w:val="1"/>
      </w:pPr>
      <w:r>
        <w:t>другими не запрещенными законом поступлениями.</w:t>
      </w:r>
    </w:p>
    <w:p w:rsidR="00B60DE1" w:rsidRDefault="00B60DE1" w:rsidP="00A763A7">
      <w:pPr>
        <w:autoSpaceDE w:val="0"/>
        <w:autoSpaceDN w:val="0"/>
        <w:adjustRightInd w:val="0"/>
        <w:spacing w:after="0" w:line="240" w:lineRule="auto"/>
        <w:ind w:firstLine="567"/>
        <w:jc w:val="both"/>
        <w:outlineLvl w:val="1"/>
      </w:pPr>
      <w:r>
        <w:t>Фонд может создавать хозяйственные общества со статусом юридического лица, а также приобретать имущество, предназначенное для ведения предпринимательской деятельности.</w:t>
      </w:r>
    </w:p>
    <w:p w:rsidR="00B60DE1" w:rsidRDefault="00B60DE1" w:rsidP="00A763A7">
      <w:pPr>
        <w:autoSpaceDE w:val="0"/>
        <w:autoSpaceDN w:val="0"/>
        <w:adjustRightInd w:val="0"/>
        <w:spacing w:after="0" w:line="240" w:lineRule="auto"/>
        <w:ind w:firstLine="567"/>
        <w:jc w:val="both"/>
        <w:outlineLvl w:val="1"/>
      </w:pPr>
      <w:r>
        <w:t>Доходы от предпринимательской деятельности Фонда не могут перераспределяться между участниками Фонда и должны использоваться только для достижения уставных целей Фонда.</w:t>
      </w:r>
    </w:p>
    <w:p w:rsidR="00B60DE1" w:rsidRDefault="00B60DE1" w:rsidP="00A763A7">
      <w:pPr>
        <w:autoSpaceDE w:val="0"/>
        <w:autoSpaceDN w:val="0"/>
        <w:adjustRightInd w:val="0"/>
        <w:spacing w:after="0" w:line="240" w:lineRule="auto"/>
        <w:ind w:firstLine="567"/>
        <w:jc w:val="both"/>
        <w:outlineLvl w:val="1"/>
      </w:pPr>
      <w:r>
        <w:t>Фонд может совершать в отношении находящегося в его собственности или на ином вещном праве имущества любые сделки, не противоречащие законодательству Российской Федерации, настоящему Уставу и соответствующие уставным целям Фонда.</w:t>
      </w:r>
    </w:p>
    <w:p w:rsidR="00B60DE1" w:rsidRDefault="00B60DE1" w:rsidP="00A763A7">
      <w:pPr>
        <w:autoSpaceDE w:val="0"/>
        <w:autoSpaceDN w:val="0"/>
        <w:adjustRightInd w:val="0"/>
        <w:spacing w:after="0" w:line="240" w:lineRule="auto"/>
        <w:ind w:firstLine="567"/>
        <w:jc w:val="both"/>
        <w:outlineLvl w:val="1"/>
      </w:pPr>
      <w:r>
        <w:t>Фонд ведет бухгалтерскую и статистическую отчетность в порядке, установленном законодательством РФ.</w:t>
      </w:r>
    </w:p>
    <w:p w:rsidR="00B60DE1" w:rsidRDefault="00B60DE1" w:rsidP="00A763A7">
      <w:pPr>
        <w:autoSpaceDE w:val="0"/>
        <w:autoSpaceDN w:val="0"/>
        <w:adjustRightInd w:val="0"/>
        <w:spacing w:after="0" w:line="240" w:lineRule="auto"/>
        <w:ind w:firstLine="567"/>
        <w:jc w:val="both"/>
        <w:outlineLvl w:val="1"/>
      </w:pPr>
      <w:r>
        <w:t>Фонд вправе осуществлять расходы, связанные с обеспечением уставных задач Фонда, в пределах утвержденных смет на административные и иные расходы, такие как:</w:t>
      </w:r>
    </w:p>
    <w:p w:rsidR="00B60DE1" w:rsidRDefault="00B60DE1" w:rsidP="00A763A7">
      <w:pPr>
        <w:autoSpaceDE w:val="0"/>
        <w:autoSpaceDN w:val="0"/>
        <w:adjustRightInd w:val="0"/>
        <w:spacing w:after="0" w:line="240" w:lineRule="auto"/>
        <w:ind w:firstLine="567"/>
        <w:jc w:val="both"/>
        <w:outlineLvl w:val="1"/>
      </w:pPr>
      <w:r>
        <w:t>заработная плата, премирование персонала;</w:t>
      </w:r>
    </w:p>
    <w:p w:rsidR="00B60DE1" w:rsidRDefault="00B60DE1" w:rsidP="00A763A7">
      <w:pPr>
        <w:autoSpaceDE w:val="0"/>
        <w:autoSpaceDN w:val="0"/>
        <w:adjustRightInd w:val="0"/>
        <w:spacing w:after="0" w:line="240" w:lineRule="auto"/>
        <w:ind w:firstLine="567"/>
        <w:jc w:val="both"/>
        <w:outlineLvl w:val="1"/>
      </w:pPr>
      <w:r>
        <w:lastRenderedPageBreak/>
        <w:t>аренда, приобретение в собственность зданий, помещений, сооружений, земельных участков;</w:t>
      </w:r>
    </w:p>
    <w:p w:rsidR="00B60DE1" w:rsidRDefault="00B60DE1" w:rsidP="00A763A7">
      <w:pPr>
        <w:autoSpaceDE w:val="0"/>
        <w:autoSpaceDN w:val="0"/>
        <w:adjustRightInd w:val="0"/>
        <w:spacing w:after="0" w:line="240" w:lineRule="auto"/>
        <w:ind w:firstLine="567"/>
        <w:jc w:val="both"/>
        <w:outlineLvl w:val="1"/>
      </w:pPr>
      <w:r>
        <w:t>(аренда) приобретение в собственность офисных принадлежностей, мебели, канцелярских товаров, оборудования, средств связи, оргтехники и расходных материалов к ней, элементов дизайна, аксессуаров;</w:t>
      </w:r>
    </w:p>
    <w:p w:rsidR="00B60DE1" w:rsidRDefault="00B60DE1" w:rsidP="00A763A7">
      <w:pPr>
        <w:autoSpaceDE w:val="0"/>
        <w:autoSpaceDN w:val="0"/>
        <w:adjustRightInd w:val="0"/>
        <w:spacing w:after="0" w:line="240" w:lineRule="auto"/>
        <w:ind w:firstLine="567"/>
        <w:jc w:val="both"/>
        <w:outlineLvl w:val="1"/>
      </w:pPr>
      <w:r>
        <w:t>аренда, приобретение в собственность офисного, бухгалтерского, правового и иного программного обеспечения;</w:t>
      </w:r>
    </w:p>
    <w:p w:rsidR="00B60DE1" w:rsidRDefault="00B60DE1" w:rsidP="00A763A7">
      <w:pPr>
        <w:autoSpaceDE w:val="0"/>
        <w:autoSpaceDN w:val="0"/>
        <w:adjustRightInd w:val="0"/>
        <w:spacing w:after="0" w:line="240" w:lineRule="auto"/>
        <w:ind w:firstLine="567"/>
        <w:jc w:val="both"/>
        <w:outlineLvl w:val="1"/>
      </w:pPr>
      <w:r>
        <w:t>страхование имущества Фонда, персонала Фонда, оборудования, мероприятий и акций Фонда, продуктов интеллектуальной собственности;</w:t>
      </w:r>
    </w:p>
    <w:p w:rsidR="00B60DE1" w:rsidRDefault="00B60DE1" w:rsidP="00A763A7">
      <w:pPr>
        <w:autoSpaceDE w:val="0"/>
        <w:autoSpaceDN w:val="0"/>
        <w:adjustRightInd w:val="0"/>
        <w:spacing w:after="0" w:line="240" w:lineRule="auto"/>
        <w:ind w:firstLine="567"/>
        <w:jc w:val="both"/>
        <w:outlineLvl w:val="1"/>
      </w:pPr>
      <w:r>
        <w:t>аренда, лизинг, приобретение в собственность автомобильного транспорта, сервисное обслуживание, ремонт, затраты на топливо, расходные материалы, дополнительное оборудование, обязательное и добровольное страхование автотранспорта;</w:t>
      </w:r>
    </w:p>
    <w:p w:rsidR="00B60DE1" w:rsidRDefault="00B60DE1" w:rsidP="00A763A7">
      <w:pPr>
        <w:autoSpaceDE w:val="0"/>
        <w:autoSpaceDN w:val="0"/>
        <w:adjustRightInd w:val="0"/>
        <w:spacing w:after="0" w:line="240" w:lineRule="auto"/>
        <w:ind w:firstLine="567"/>
        <w:jc w:val="both"/>
        <w:outlineLvl w:val="1"/>
      </w:pPr>
      <w:r>
        <w:t>медицинское обслуживание (включая страхование);</w:t>
      </w:r>
    </w:p>
    <w:p w:rsidR="00B60DE1" w:rsidRDefault="00B60DE1" w:rsidP="00A763A7">
      <w:pPr>
        <w:autoSpaceDE w:val="0"/>
        <w:autoSpaceDN w:val="0"/>
        <w:adjustRightInd w:val="0"/>
        <w:spacing w:after="0" w:line="240" w:lineRule="auto"/>
        <w:ind w:firstLine="567"/>
        <w:jc w:val="both"/>
        <w:outlineLvl w:val="1"/>
      </w:pPr>
      <w:r>
        <w:t>санаторное и курортное лечение;</w:t>
      </w:r>
    </w:p>
    <w:p w:rsidR="00B60DE1" w:rsidRDefault="00B60DE1" w:rsidP="00A763A7">
      <w:pPr>
        <w:autoSpaceDE w:val="0"/>
        <w:autoSpaceDN w:val="0"/>
        <w:adjustRightInd w:val="0"/>
        <w:spacing w:after="0" w:line="240" w:lineRule="auto"/>
        <w:ind w:firstLine="567"/>
        <w:jc w:val="both"/>
        <w:outlineLvl w:val="1"/>
      </w:pPr>
      <w:r>
        <w:t>оплата ежегодного отпуска в соответствии с условиями трудового договора;</w:t>
      </w:r>
    </w:p>
    <w:p w:rsidR="00B60DE1" w:rsidRDefault="00B60DE1" w:rsidP="00A763A7">
      <w:pPr>
        <w:autoSpaceDE w:val="0"/>
        <w:autoSpaceDN w:val="0"/>
        <w:adjustRightInd w:val="0"/>
        <w:spacing w:after="0" w:line="240" w:lineRule="auto"/>
        <w:ind w:firstLine="567"/>
        <w:jc w:val="both"/>
        <w:outlineLvl w:val="1"/>
      </w:pPr>
      <w:r>
        <w:t>оплата услуг связи (стационарная, мобильная, геостационарная, спутниковая);</w:t>
      </w:r>
    </w:p>
    <w:p w:rsidR="00B60DE1" w:rsidRDefault="00B60DE1" w:rsidP="00A763A7">
      <w:pPr>
        <w:autoSpaceDE w:val="0"/>
        <w:autoSpaceDN w:val="0"/>
        <w:adjustRightInd w:val="0"/>
        <w:spacing w:after="0" w:line="240" w:lineRule="auto"/>
        <w:ind w:firstLine="567"/>
        <w:jc w:val="both"/>
        <w:outlineLvl w:val="1"/>
      </w:pPr>
      <w:r>
        <w:t>расходы на коммунальные услуги и обслуживание специализированными организациями;</w:t>
      </w:r>
    </w:p>
    <w:p w:rsidR="00B60DE1" w:rsidRDefault="00B60DE1" w:rsidP="00A763A7">
      <w:pPr>
        <w:autoSpaceDE w:val="0"/>
        <w:autoSpaceDN w:val="0"/>
        <w:adjustRightInd w:val="0"/>
        <w:spacing w:after="0" w:line="240" w:lineRule="auto"/>
        <w:ind w:firstLine="567"/>
        <w:jc w:val="both"/>
        <w:outlineLvl w:val="1"/>
      </w:pPr>
      <w:r>
        <w:t>расходы на обеспечение безопасности, мероприятия по охране помещений, документации, собственности, охрана акций и мероприятий Фонда;</w:t>
      </w:r>
    </w:p>
    <w:p w:rsidR="00B60DE1" w:rsidRDefault="00B60DE1" w:rsidP="00A763A7">
      <w:pPr>
        <w:autoSpaceDE w:val="0"/>
        <w:autoSpaceDN w:val="0"/>
        <w:adjustRightInd w:val="0"/>
        <w:spacing w:after="0" w:line="240" w:lineRule="auto"/>
        <w:ind w:firstLine="567"/>
        <w:jc w:val="both"/>
        <w:outlineLvl w:val="1"/>
      </w:pPr>
      <w:r>
        <w:t>транспортные расходы, оплата гостиниц, услуг гидов, переводчиков, помощников и секретарей, представительские расходы;</w:t>
      </w:r>
    </w:p>
    <w:p w:rsidR="00B60DE1" w:rsidRDefault="00B60DE1" w:rsidP="00A763A7">
      <w:pPr>
        <w:autoSpaceDE w:val="0"/>
        <w:autoSpaceDN w:val="0"/>
        <w:adjustRightInd w:val="0"/>
        <w:spacing w:after="0" w:line="240" w:lineRule="auto"/>
        <w:ind w:firstLine="567"/>
        <w:jc w:val="both"/>
        <w:outlineLvl w:val="1"/>
      </w:pPr>
      <w:r>
        <w:t>прочие расходы, связанные с осуществлением уставной деятельности Фонда.</w:t>
      </w:r>
    </w:p>
    <w:p w:rsidR="00B60DE1"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Фонд обязан ежегодно публиковать отчеты об использовании своего имущества.</w:t>
      </w:r>
    </w:p>
    <w:p w:rsidR="00FB587B" w:rsidRDefault="00FB587B" w:rsidP="00FB587B">
      <w:pPr>
        <w:autoSpaceDE w:val="0"/>
        <w:autoSpaceDN w:val="0"/>
        <w:adjustRightInd w:val="0"/>
        <w:spacing w:after="0" w:line="240" w:lineRule="auto"/>
        <w:jc w:val="both"/>
        <w:outlineLvl w:val="0"/>
      </w:pPr>
    </w:p>
    <w:p w:rsidR="00FB587B" w:rsidRPr="00BF3FD1" w:rsidRDefault="00FB587B" w:rsidP="00FB587B">
      <w:pPr>
        <w:pStyle w:val="a3"/>
        <w:numPr>
          <w:ilvl w:val="0"/>
          <w:numId w:val="2"/>
        </w:numPr>
        <w:autoSpaceDE w:val="0"/>
        <w:autoSpaceDN w:val="0"/>
        <w:adjustRightInd w:val="0"/>
        <w:spacing w:after="0" w:line="240" w:lineRule="auto"/>
        <w:jc w:val="center"/>
        <w:outlineLvl w:val="0"/>
        <w:rPr>
          <w:b/>
        </w:rPr>
      </w:pPr>
      <w:r w:rsidRPr="00BF3FD1">
        <w:rPr>
          <w:b/>
        </w:rPr>
        <w:t>ДОКУМЕНТАЦИЯ. КОНТРОЛЬ ДЕЯТЕЛЬНОСТИ ФОНДА</w:t>
      </w:r>
    </w:p>
    <w:p w:rsidR="00CA69DE" w:rsidRDefault="00FB587B" w:rsidP="00CA69DE">
      <w:pPr>
        <w:pStyle w:val="a3"/>
        <w:numPr>
          <w:ilvl w:val="1"/>
          <w:numId w:val="2"/>
        </w:numPr>
        <w:tabs>
          <w:tab w:val="left" w:pos="1134"/>
        </w:tabs>
        <w:autoSpaceDE w:val="0"/>
        <w:autoSpaceDN w:val="0"/>
        <w:adjustRightInd w:val="0"/>
        <w:spacing w:after="0" w:line="240" w:lineRule="auto"/>
        <w:ind w:left="0" w:firstLine="567"/>
        <w:jc w:val="both"/>
        <w:outlineLvl w:val="0"/>
      </w:pPr>
      <w:r>
        <w:t>Фонд ведет бухгалтерский учет и статистическую отчетность в порядке, установленном законодательством Российской Федерации.</w:t>
      </w:r>
    </w:p>
    <w:p w:rsidR="00CA69DE" w:rsidRDefault="00FB587B" w:rsidP="00CA69DE">
      <w:pPr>
        <w:pStyle w:val="a3"/>
        <w:numPr>
          <w:ilvl w:val="1"/>
          <w:numId w:val="2"/>
        </w:numPr>
        <w:tabs>
          <w:tab w:val="left" w:pos="1134"/>
        </w:tabs>
        <w:autoSpaceDE w:val="0"/>
        <w:autoSpaceDN w:val="0"/>
        <w:adjustRightInd w:val="0"/>
        <w:spacing w:after="0" w:line="240" w:lineRule="auto"/>
        <w:ind w:left="0" w:firstLine="567"/>
        <w:jc w:val="both"/>
        <w:outlineLvl w:val="0"/>
      </w:pPr>
      <w:r>
        <w:t>Фонд предоставляет информацию о своей деятельности органам государственной статистики и налоговым органам, учредителям Фонда и иным лицам в соответствии с законодательством Российской Федерации.</w:t>
      </w:r>
    </w:p>
    <w:p w:rsidR="00CA69DE" w:rsidRDefault="00FB587B" w:rsidP="00CA69DE">
      <w:pPr>
        <w:pStyle w:val="a3"/>
        <w:numPr>
          <w:ilvl w:val="1"/>
          <w:numId w:val="2"/>
        </w:numPr>
        <w:tabs>
          <w:tab w:val="left" w:pos="1134"/>
        </w:tabs>
        <w:autoSpaceDE w:val="0"/>
        <w:autoSpaceDN w:val="0"/>
        <w:adjustRightInd w:val="0"/>
        <w:spacing w:after="0" w:line="240" w:lineRule="auto"/>
        <w:ind w:left="0" w:firstLine="567"/>
        <w:jc w:val="both"/>
        <w:outlineLvl w:val="0"/>
      </w:pPr>
      <w:r>
        <w:t>Ответственность за организацию, состояние и достоверность бухгалтерского учета в Фонде, своевременное представление ежегодного отчета и другой финансовой отчетности в соответствующие органы, а также сведений о деятельности Фонда, представляемых учредителям Фонда, кредиторам и в средства массовой информации, несет правление.</w:t>
      </w:r>
    </w:p>
    <w:p w:rsidR="00FB587B" w:rsidRDefault="00FB587B" w:rsidP="00CA69DE">
      <w:pPr>
        <w:pStyle w:val="a3"/>
        <w:numPr>
          <w:ilvl w:val="1"/>
          <w:numId w:val="2"/>
        </w:numPr>
        <w:tabs>
          <w:tab w:val="left" w:pos="1134"/>
        </w:tabs>
        <w:autoSpaceDE w:val="0"/>
        <w:autoSpaceDN w:val="0"/>
        <w:adjustRightInd w:val="0"/>
        <w:spacing w:after="0" w:line="240" w:lineRule="auto"/>
        <w:ind w:left="0" w:firstLine="567"/>
        <w:jc w:val="both"/>
        <w:outlineLvl w:val="0"/>
      </w:pPr>
      <w:r>
        <w:t>Фонд хранит следующие документы:</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устав Фонда, изменения и дополнения, внесенные в устав Фонда, зарегистрированные в установленном порядке, решение о создании Фонда, документ о государственной регистрации Фонда;</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документы, подтверждающие права Фонда на имущество, находящееся на его балансе;</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внутренние документы Фонда;</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положение о филиале или представительстве Фонда</w:t>
      </w:r>
      <w:r w:rsidR="00CA69DE">
        <w:t>, при их наличии</w:t>
      </w:r>
      <w:r>
        <w:t>;</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годовые отчеты;</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документы бухгалтерского учета;</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документы бухгалтерской отчетности;</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lastRenderedPageBreak/>
        <w:t>протоколы заседаний попечительского совета, правления, ревизионной комиссии (ревизора) Фонда;</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заключения ревизионной комиссии (ревизора) Фонда, аудитора Фонда, государственных и муниципальных органов финансового контроля;</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иные документы, предусмотренные федеральным законодательством;</w:t>
      </w:r>
    </w:p>
    <w:p w:rsidR="00FB587B" w:rsidRDefault="00FB587B" w:rsidP="00CA69DE">
      <w:pPr>
        <w:pStyle w:val="a3"/>
        <w:numPr>
          <w:ilvl w:val="0"/>
          <w:numId w:val="21"/>
        </w:numPr>
        <w:tabs>
          <w:tab w:val="left" w:pos="851"/>
        </w:tabs>
        <w:autoSpaceDE w:val="0"/>
        <w:autoSpaceDN w:val="0"/>
        <w:adjustRightInd w:val="0"/>
        <w:spacing w:after="0" w:line="240" w:lineRule="auto"/>
        <w:ind w:left="0" w:firstLine="567"/>
        <w:jc w:val="both"/>
        <w:outlineLvl w:val="0"/>
      </w:pPr>
      <w:r>
        <w:t>иные документы, предусмотренные внутренними документами Фонда, решени</w:t>
      </w:r>
      <w:r w:rsidR="00CA69DE">
        <w:t>я</w:t>
      </w:r>
      <w:r>
        <w:t>ми попечительского совета, правления Фонда, а также документы, предусмотренные правовыми актами Российской Федерации.</w:t>
      </w:r>
    </w:p>
    <w:p w:rsidR="00FB587B" w:rsidRDefault="00FB587B" w:rsidP="00FB587B">
      <w:pPr>
        <w:autoSpaceDE w:val="0"/>
        <w:autoSpaceDN w:val="0"/>
        <w:adjustRightInd w:val="0"/>
        <w:spacing w:after="0" w:line="240" w:lineRule="auto"/>
        <w:ind w:firstLine="540"/>
        <w:jc w:val="both"/>
        <w:outlineLvl w:val="0"/>
      </w:pPr>
      <w:r>
        <w:t>Фонд обязан обеспечить учредителям Фонда доступ к указанным выше документам.</w:t>
      </w:r>
    </w:p>
    <w:p w:rsidR="00FB587B" w:rsidRDefault="00FB587B" w:rsidP="00B60DE1">
      <w:pPr>
        <w:autoSpaceDE w:val="0"/>
        <w:autoSpaceDN w:val="0"/>
        <w:adjustRightInd w:val="0"/>
        <w:spacing w:after="0" w:line="240" w:lineRule="auto"/>
        <w:ind w:firstLine="540"/>
        <w:jc w:val="both"/>
        <w:outlineLvl w:val="1"/>
      </w:pPr>
    </w:p>
    <w:p w:rsidR="00B60DE1" w:rsidRPr="003259F1" w:rsidRDefault="00B60DE1" w:rsidP="00A763A7">
      <w:pPr>
        <w:pStyle w:val="a3"/>
        <w:numPr>
          <w:ilvl w:val="0"/>
          <w:numId w:val="2"/>
        </w:numPr>
        <w:autoSpaceDE w:val="0"/>
        <w:autoSpaceDN w:val="0"/>
        <w:adjustRightInd w:val="0"/>
        <w:spacing w:after="0" w:line="240" w:lineRule="auto"/>
        <w:jc w:val="center"/>
        <w:outlineLvl w:val="1"/>
        <w:rPr>
          <w:b/>
        </w:rPr>
      </w:pPr>
      <w:r w:rsidRPr="003259F1">
        <w:rPr>
          <w:b/>
        </w:rPr>
        <w:t>ПРЕКРАЩЕНИЕ ДЕЯТЕЛЬНОСТИ ФОНДА</w:t>
      </w:r>
    </w:p>
    <w:p w:rsidR="00A763A7"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Деятельность Фонда может быть прекращена путем реорганизации или ликвидации.</w:t>
      </w:r>
    </w:p>
    <w:p w:rsidR="00B60DE1"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Решение о ликвидации Фонда может принять только суд по заявлению заинтересованных лиц. Фонд может быть ликвидирован по следующим основаниям:</w:t>
      </w:r>
    </w:p>
    <w:p w:rsidR="00B60DE1" w:rsidRDefault="00B60DE1" w:rsidP="00A763A7">
      <w:pPr>
        <w:pStyle w:val="a3"/>
        <w:numPr>
          <w:ilvl w:val="0"/>
          <w:numId w:val="20"/>
        </w:numPr>
        <w:tabs>
          <w:tab w:val="left" w:pos="851"/>
        </w:tabs>
        <w:autoSpaceDE w:val="0"/>
        <w:autoSpaceDN w:val="0"/>
        <w:adjustRightInd w:val="0"/>
        <w:spacing w:after="0" w:line="240" w:lineRule="auto"/>
        <w:ind w:left="0" w:firstLine="567"/>
        <w:jc w:val="both"/>
        <w:outlineLvl w:val="1"/>
      </w:pPr>
      <w:r>
        <w:t>если имущества Фонда недостаточно для осуществления его целей, вероятность получения необходимого имущества нереальна;</w:t>
      </w:r>
    </w:p>
    <w:p w:rsidR="00B60DE1" w:rsidRDefault="00B60DE1" w:rsidP="00A763A7">
      <w:pPr>
        <w:pStyle w:val="a3"/>
        <w:numPr>
          <w:ilvl w:val="0"/>
          <w:numId w:val="20"/>
        </w:numPr>
        <w:tabs>
          <w:tab w:val="left" w:pos="851"/>
        </w:tabs>
        <w:autoSpaceDE w:val="0"/>
        <w:autoSpaceDN w:val="0"/>
        <w:adjustRightInd w:val="0"/>
        <w:spacing w:after="0" w:line="240" w:lineRule="auto"/>
        <w:ind w:left="0" w:firstLine="567"/>
        <w:jc w:val="both"/>
        <w:outlineLvl w:val="1"/>
      </w:pPr>
      <w:r>
        <w:t>если цели Фонда не могут быть достигнуты, а необходимые изменения целей Фонда не могут быть произведены;</w:t>
      </w:r>
    </w:p>
    <w:p w:rsidR="00B60DE1" w:rsidRDefault="00B60DE1" w:rsidP="00A763A7">
      <w:pPr>
        <w:pStyle w:val="a3"/>
        <w:numPr>
          <w:ilvl w:val="0"/>
          <w:numId w:val="20"/>
        </w:numPr>
        <w:tabs>
          <w:tab w:val="left" w:pos="851"/>
        </w:tabs>
        <w:autoSpaceDE w:val="0"/>
        <w:autoSpaceDN w:val="0"/>
        <w:adjustRightInd w:val="0"/>
        <w:spacing w:after="0" w:line="240" w:lineRule="auto"/>
        <w:ind w:left="0" w:firstLine="567"/>
        <w:jc w:val="both"/>
        <w:outlineLvl w:val="1"/>
      </w:pPr>
      <w:r>
        <w:t>в случае уклонения Фонда в его деятельности от целей, предусмотренных его Уставом;</w:t>
      </w:r>
    </w:p>
    <w:p w:rsidR="00B60DE1" w:rsidRDefault="00B60DE1" w:rsidP="00A763A7">
      <w:pPr>
        <w:pStyle w:val="a3"/>
        <w:numPr>
          <w:ilvl w:val="0"/>
          <w:numId w:val="20"/>
        </w:numPr>
        <w:tabs>
          <w:tab w:val="left" w:pos="851"/>
        </w:tabs>
        <w:autoSpaceDE w:val="0"/>
        <w:autoSpaceDN w:val="0"/>
        <w:adjustRightInd w:val="0"/>
        <w:spacing w:after="0" w:line="240" w:lineRule="auto"/>
        <w:ind w:left="0" w:firstLine="567"/>
        <w:jc w:val="both"/>
        <w:outlineLvl w:val="1"/>
      </w:pPr>
      <w:r>
        <w:t>в других случаях, предусмотренных законодательством Российской Федерации.</w:t>
      </w:r>
    </w:p>
    <w:p w:rsidR="00A763A7"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Оставшееся после удовлетворения требований кредиторов имущество Фонда направляется на цели, в интересах которых он был создан, не подлежит перераспределению учредителем Фонда.</w:t>
      </w:r>
    </w:p>
    <w:p w:rsidR="00A763A7"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Документы Фонда по личному составу штатного аппарата после ликвидации Фонда передаются на хранение в установленном законом порядке в архив</w:t>
      </w:r>
      <w:r w:rsidR="00A763A7">
        <w:t>ный отдел Исполнительного комитета Сабинского муниципального района</w:t>
      </w:r>
      <w:r>
        <w:t>.</w:t>
      </w:r>
    </w:p>
    <w:p w:rsidR="00A763A7"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Решение о ликвидации Фонда направляется в зарегистрировавший Фонд орган для исключения его из Единого государственного реестра юридических лиц.</w:t>
      </w:r>
    </w:p>
    <w:p w:rsidR="00A763A7"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Ликвидация Фонда считается завершенной, а Фонд - прекратившим свое существование после внесения об этом записи в Единый государственный реестр юридических лиц.</w:t>
      </w:r>
    </w:p>
    <w:p w:rsidR="00A763A7"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Реорганизация Фонда может быть осуществлена по решению учредителя Фонда. Порядок реорганизации регулируется д</w:t>
      </w:r>
      <w:r w:rsidR="00A763A7">
        <w:t>ействующим законодательством РФ.</w:t>
      </w:r>
    </w:p>
    <w:p w:rsidR="00A763A7" w:rsidRDefault="00B60DE1" w:rsidP="00A763A7">
      <w:pPr>
        <w:pStyle w:val="a3"/>
        <w:numPr>
          <w:ilvl w:val="1"/>
          <w:numId w:val="2"/>
        </w:numPr>
        <w:tabs>
          <w:tab w:val="left" w:pos="1134"/>
        </w:tabs>
        <w:autoSpaceDE w:val="0"/>
        <w:autoSpaceDN w:val="0"/>
        <w:adjustRightInd w:val="0"/>
        <w:spacing w:after="0" w:line="240" w:lineRule="auto"/>
        <w:ind w:left="0" w:firstLine="567"/>
        <w:jc w:val="both"/>
        <w:outlineLvl w:val="1"/>
      </w:pPr>
      <w:r>
        <w:t>Реорганизация Фонда может быть осуществлена в форме слияния, присоединения, разделения, выделения и преобразования.</w:t>
      </w:r>
    </w:p>
    <w:p w:rsidR="00A763A7" w:rsidRDefault="00B60DE1" w:rsidP="00EE79B4">
      <w:pPr>
        <w:pStyle w:val="a3"/>
        <w:numPr>
          <w:ilvl w:val="1"/>
          <w:numId w:val="2"/>
        </w:numPr>
        <w:tabs>
          <w:tab w:val="left" w:pos="1134"/>
        </w:tabs>
        <w:autoSpaceDE w:val="0"/>
        <w:autoSpaceDN w:val="0"/>
        <w:adjustRightInd w:val="0"/>
        <w:spacing w:after="0" w:line="240" w:lineRule="auto"/>
        <w:ind w:left="0" w:firstLine="567"/>
        <w:jc w:val="both"/>
        <w:outlineLvl w:val="1"/>
      </w:pPr>
      <w:r>
        <w:t>Фонд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A763A7" w:rsidRDefault="00B60DE1" w:rsidP="00EE79B4">
      <w:pPr>
        <w:spacing w:after="0" w:line="240" w:lineRule="auto"/>
        <w:ind w:firstLine="567"/>
        <w:jc w:val="both"/>
      </w:pPr>
      <w:r>
        <w:t>При реорганизации Фонда в форме присоединения к нему другой организации Фонд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B60DE1" w:rsidRDefault="00B60DE1" w:rsidP="00EE79B4">
      <w:pPr>
        <w:pStyle w:val="a3"/>
        <w:numPr>
          <w:ilvl w:val="1"/>
          <w:numId w:val="2"/>
        </w:numPr>
        <w:tabs>
          <w:tab w:val="left" w:pos="1134"/>
        </w:tabs>
        <w:autoSpaceDE w:val="0"/>
        <w:autoSpaceDN w:val="0"/>
        <w:adjustRightInd w:val="0"/>
        <w:spacing w:after="0" w:line="240" w:lineRule="auto"/>
        <w:ind w:left="0" w:firstLine="567"/>
        <w:jc w:val="both"/>
        <w:outlineLvl w:val="1"/>
      </w:pPr>
      <w:r>
        <w:t xml:space="preserve">Государственная регистрация вновь возникшей в результате реорганизации организации (организаций) и внесение в Единый государственный реестр </w:t>
      </w:r>
      <w:r>
        <w:lastRenderedPageBreak/>
        <w:t>юридических лиц записи о прекращении деятельности реорганизованной организации (организаций)осуществляются в порядке, установленном федеральными законами.</w:t>
      </w:r>
    </w:p>
    <w:p w:rsidR="00EE79B4" w:rsidRPr="00EE79B4" w:rsidRDefault="00EE79B4" w:rsidP="00EE79B4">
      <w:pPr>
        <w:spacing w:after="0" w:line="240" w:lineRule="auto"/>
      </w:pPr>
    </w:p>
    <w:p w:rsidR="00B60DE1" w:rsidRPr="00AE6726" w:rsidRDefault="00B60DE1" w:rsidP="00EE79B4">
      <w:pPr>
        <w:pStyle w:val="a3"/>
        <w:numPr>
          <w:ilvl w:val="0"/>
          <w:numId w:val="2"/>
        </w:numPr>
        <w:autoSpaceDE w:val="0"/>
        <w:autoSpaceDN w:val="0"/>
        <w:adjustRightInd w:val="0"/>
        <w:spacing w:after="0" w:line="240" w:lineRule="auto"/>
        <w:jc w:val="center"/>
        <w:outlineLvl w:val="1"/>
        <w:rPr>
          <w:b/>
        </w:rPr>
      </w:pPr>
      <w:r w:rsidRPr="00AE6726">
        <w:rPr>
          <w:b/>
        </w:rPr>
        <w:t>ПОРЯДОК ВНЕСЕНИЯ ИЗМЕНЕНИЙ И ДОПОЛНЕНИЙ К УСТАВУ</w:t>
      </w:r>
    </w:p>
    <w:p w:rsidR="00AE6726" w:rsidRDefault="00B60DE1" w:rsidP="00EE79B4">
      <w:pPr>
        <w:pStyle w:val="a3"/>
        <w:numPr>
          <w:ilvl w:val="1"/>
          <w:numId w:val="2"/>
        </w:numPr>
        <w:tabs>
          <w:tab w:val="left" w:pos="1134"/>
        </w:tabs>
        <w:autoSpaceDE w:val="0"/>
        <w:autoSpaceDN w:val="0"/>
        <w:adjustRightInd w:val="0"/>
        <w:spacing w:after="0" w:line="240" w:lineRule="auto"/>
        <w:ind w:left="0" w:firstLine="567"/>
        <w:jc w:val="both"/>
        <w:outlineLvl w:val="1"/>
      </w:pPr>
      <w:r>
        <w:t>Изменения и дополнения к Уставу утверждаются единолично учредителем Фонда и подлежат государственной регистрации.</w:t>
      </w:r>
    </w:p>
    <w:p w:rsidR="00AE6726" w:rsidRDefault="00B60DE1" w:rsidP="00AE6726">
      <w:pPr>
        <w:pStyle w:val="a3"/>
        <w:numPr>
          <w:ilvl w:val="1"/>
          <w:numId w:val="2"/>
        </w:numPr>
        <w:tabs>
          <w:tab w:val="left" w:pos="1134"/>
        </w:tabs>
        <w:autoSpaceDE w:val="0"/>
        <w:autoSpaceDN w:val="0"/>
        <w:adjustRightInd w:val="0"/>
        <w:spacing w:after="0" w:line="240" w:lineRule="auto"/>
        <w:ind w:left="0" w:firstLine="567"/>
        <w:jc w:val="both"/>
        <w:outlineLvl w:val="1"/>
      </w:pPr>
      <w:r>
        <w:t>Государственная регистрация изменений и дополнений к Уставу Фонда осуществляется в порядке, установленном действующим законодательством Российской Федерации.</w:t>
      </w:r>
    </w:p>
    <w:p w:rsidR="00B60DE1" w:rsidRDefault="00B60DE1" w:rsidP="00EE79B4">
      <w:pPr>
        <w:pStyle w:val="a3"/>
        <w:numPr>
          <w:ilvl w:val="1"/>
          <w:numId w:val="2"/>
        </w:numPr>
        <w:tabs>
          <w:tab w:val="left" w:pos="1134"/>
        </w:tabs>
        <w:autoSpaceDE w:val="0"/>
        <w:autoSpaceDN w:val="0"/>
        <w:adjustRightInd w:val="0"/>
        <w:spacing w:after="0" w:line="240" w:lineRule="auto"/>
        <w:ind w:left="0" w:firstLine="567"/>
        <w:jc w:val="both"/>
        <w:outlineLvl w:val="1"/>
      </w:pPr>
      <w:r>
        <w:t>Изменения и дополнения к Уставу Фонда вступают в силу с момента их государственной регистрации.</w:t>
      </w: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6254C3" w:rsidRDefault="006254C3"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523C07" w:rsidRDefault="00523C07" w:rsidP="00523C07">
      <w:pPr>
        <w:pStyle w:val="a3"/>
        <w:tabs>
          <w:tab w:val="left" w:pos="1134"/>
        </w:tabs>
        <w:autoSpaceDE w:val="0"/>
        <w:autoSpaceDN w:val="0"/>
        <w:adjustRightInd w:val="0"/>
        <w:spacing w:after="0" w:line="240" w:lineRule="auto"/>
        <w:ind w:left="567"/>
        <w:jc w:val="both"/>
        <w:outlineLvl w:val="1"/>
      </w:pPr>
    </w:p>
    <w:p w:rsidR="003259F1" w:rsidRPr="003259F1" w:rsidRDefault="003259F1" w:rsidP="003259F1">
      <w:pPr>
        <w:pStyle w:val="aa"/>
        <w:ind w:right="48" w:firstLine="4536"/>
        <w:jc w:val="center"/>
        <w:rPr>
          <w:rFonts w:ascii="Times New Roman" w:hAnsi="Times New Roman"/>
          <w:sz w:val="26"/>
          <w:szCs w:val="26"/>
        </w:rPr>
      </w:pPr>
      <w:r w:rsidRPr="003259F1">
        <w:rPr>
          <w:rFonts w:ascii="Times New Roman" w:hAnsi="Times New Roman"/>
          <w:sz w:val="26"/>
          <w:szCs w:val="26"/>
        </w:rPr>
        <w:lastRenderedPageBreak/>
        <w:t>УТВЕРЖДЕН</w:t>
      </w:r>
    </w:p>
    <w:p w:rsidR="003259F1" w:rsidRPr="003259F1" w:rsidRDefault="00CC7D8C" w:rsidP="003259F1">
      <w:pPr>
        <w:pStyle w:val="aa"/>
        <w:ind w:right="48" w:firstLine="4536"/>
        <w:jc w:val="center"/>
        <w:rPr>
          <w:rFonts w:ascii="Times New Roman" w:hAnsi="Times New Roman"/>
          <w:sz w:val="26"/>
          <w:szCs w:val="26"/>
        </w:rPr>
      </w:pPr>
      <w:r>
        <w:rPr>
          <w:rFonts w:ascii="Times New Roman" w:hAnsi="Times New Roman"/>
          <w:sz w:val="26"/>
          <w:szCs w:val="26"/>
        </w:rPr>
        <w:t>р</w:t>
      </w:r>
      <w:r w:rsidR="003259F1" w:rsidRPr="003259F1">
        <w:rPr>
          <w:rFonts w:ascii="Times New Roman" w:hAnsi="Times New Roman"/>
          <w:sz w:val="26"/>
          <w:szCs w:val="26"/>
        </w:rPr>
        <w:t>ешением Совета</w:t>
      </w:r>
    </w:p>
    <w:p w:rsidR="003259F1" w:rsidRPr="003259F1" w:rsidRDefault="003259F1" w:rsidP="003259F1">
      <w:pPr>
        <w:pStyle w:val="aa"/>
        <w:ind w:right="48" w:firstLine="4536"/>
        <w:jc w:val="center"/>
        <w:rPr>
          <w:rFonts w:ascii="Times New Roman" w:hAnsi="Times New Roman"/>
          <w:sz w:val="26"/>
          <w:szCs w:val="26"/>
        </w:rPr>
      </w:pPr>
      <w:r w:rsidRPr="003259F1">
        <w:rPr>
          <w:rFonts w:ascii="Times New Roman" w:hAnsi="Times New Roman"/>
          <w:sz w:val="26"/>
          <w:szCs w:val="26"/>
        </w:rPr>
        <w:t>Сабинского муниципального района</w:t>
      </w:r>
    </w:p>
    <w:p w:rsidR="003259F1" w:rsidRPr="003259F1" w:rsidRDefault="003259F1" w:rsidP="003259F1">
      <w:pPr>
        <w:pStyle w:val="aa"/>
        <w:ind w:right="48" w:firstLine="4536"/>
        <w:jc w:val="center"/>
        <w:rPr>
          <w:rFonts w:ascii="Times New Roman" w:hAnsi="Times New Roman"/>
          <w:sz w:val="26"/>
          <w:szCs w:val="26"/>
        </w:rPr>
      </w:pPr>
      <w:r w:rsidRPr="003259F1">
        <w:rPr>
          <w:rFonts w:ascii="Times New Roman" w:hAnsi="Times New Roman"/>
          <w:sz w:val="26"/>
          <w:szCs w:val="26"/>
        </w:rPr>
        <w:t>Республики Татарстан</w:t>
      </w:r>
    </w:p>
    <w:p w:rsidR="003259F1" w:rsidRPr="003259F1" w:rsidRDefault="003259F1" w:rsidP="003259F1">
      <w:pPr>
        <w:pStyle w:val="aa"/>
        <w:ind w:right="48" w:firstLine="4536"/>
        <w:jc w:val="center"/>
        <w:rPr>
          <w:rFonts w:ascii="Times New Roman" w:hAnsi="Times New Roman"/>
          <w:sz w:val="26"/>
          <w:szCs w:val="26"/>
        </w:rPr>
      </w:pPr>
      <w:r w:rsidRPr="003259F1">
        <w:rPr>
          <w:rFonts w:ascii="Times New Roman" w:hAnsi="Times New Roman"/>
          <w:sz w:val="26"/>
          <w:szCs w:val="26"/>
        </w:rPr>
        <w:t xml:space="preserve">от </w:t>
      </w:r>
      <w:r>
        <w:rPr>
          <w:rFonts w:ascii="Times New Roman" w:hAnsi="Times New Roman"/>
          <w:sz w:val="26"/>
          <w:szCs w:val="26"/>
        </w:rPr>
        <w:t>26.04.</w:t>
      </w:r>
      <w:r w:rsidRPr="003259F1">
        <w:rPr>
          <w:rFonts w:ascii="Times New Roman" w:hAnsi="Times New Roman"/>
          <w:sz w:val="26"/>
          <w:szCs w:val="26"/>
        </w:rPr>
        <w:t>201</w:t>
      </w:r>
      <w:r>
        <w:rPr>
          <w:rFonts w:ascii="Times New Roman" w:hAnsi="Times New Roman"/>
          <w:sz w:val="26"/>
          <w:szCs w:val="26"/>
        </w:rPr>
        <w:t>2</w:t>
      </w:r>
      <w:r w:rsidRPr="003259F1">
        <w:rPr>
          <w:rFonts w:ascii="Times New Roman" w:hAnsi="Times New Roman"/>
          <w:sz w:val="26"/>
          <w:szCs w:val="26"/>
        </w:rPr>
        <w:t xml:space="preserve"> г</w:t>
      </w:r>
      <w:r>
        <w:rPr>
          <w:rFonts w:ascii="Times New Roman" w:hAnsi="Times New Roman"/>
          <w:sz w:val="26"/>
          <w:szCs w:val="26"/>
        </w:rPr>
        <w:t xml:space="preserve">ода </w:t>
      </w:r>
      <w:r w:rsidRPr="003259F1">
        <w:rPr>
          <w:rFonts w:ascii="Times New Roman" w:hAnsi="Times New Roman"/>
          <w:sz w:val="26"/>
          <w:szCs w:val="26"/>
        </w:rPr>
        <w:t xml:space="preserve"> №</w:t>
      </w:r>
      <w:r>
        <w:rPr>
          <w:rFonts w:ascii="Times New Roman" w:hAnsi="Times New Roman"/>
          <w:sz w:val="26"/>
          <w:szCs w:val="26"/>
        </w:rPr>
        <w:t>119</w:t>
      </w:r>
    </w:p>
    <w:p w:rsidR="0077478D" w:rsidRDefault="0077478D" w:rsidP="003259F1">
      <w:pPr>
        <w:pStyle w:val="a3"/>
        <w:tabs>
          <w:tab w:val="left" w:pos="1134"/>
        </w:tabs>
        <w:autoSpaceDE w:val="0"/>
        <w:autoSpaceDN w:val="0"/>
        <w:adjustRightInd w:val="0"/>
        <w:spacing w:after="0" w:line="240" w:lineRule="auto"/>
        <w:ind w:left="567" w:firstLine="4395"/>
        <w:jc w:val="center"/>
        <w:outlineLvl w:val="1"/>
      </w:pPr>
    </w:p>
    <w:p w:rsidR="0077478D" w:rsidRDefault="0077478D" w:rsidP="00523C07">
      <w:pPr>
        <w:pStyle w:val="a3"/>
        <w:tabs>
          <w:tab w:val="left" w:pos="1134"/>
        </w:tabs>
        <w:autoSpaceDE w:val="0"/>
        <w:autoSpaceDN w:val="0"/>
        <w:adjustRightInd w:val="0"/>
        <w:spacing w:after="0" w:line="240" w:lineRule="auto"/>
        <w:ind w:left="567"/>
        <w:jc w:val="both"/>
        <w:outlineLvl w:val="1"/>
      </w:pPr>
    </w:p>
    <w:p w:rsidR="00EE4ADD" w:rsidRPr="003259F1" w:rsidRDefault="00EE4ADD" w:rsidP="00EE4ADD">
      <w:pPr>
        <w:spacing w:after="0" w:line="240" w:lineRule="auto"/>
        <w:jc w:val="center"/>
        <w:rPr>
          <w:b/>
        </w:rPr>
      </w:pPr>
      <w:r w:rsidRPr="003259F1">
        <w:rPr>
          <w:rFonts w:eastAsia="Times New Roman"/>
          <w:b/>
          <w:lang w:eastAsia="ru-RU"/>
        </w:rPr>
        <w:t>Состав</w:t>
      </w:r>
      <w:r w:rsidR="00CC7D8C">
        <w:rPr>
          <w:rFonts w:eastAsia="Times New Roman"/>
          <w:b/>
          <w:lang w:eastAsia="ru-RU"/>
        </w:rPr>
        <w:t xml:space="preserve"> </w:t>
      </w:r>
      <w:r w:rsidRPr="003259F1">
        <w:rPr>
          <w:rFonts w:eastAsia="Times New Roman"/>
          <w:b/>
          <w:lang w:eastAsia="ru-RU"/>
        </w:rPr>
        <w:t>Попечительского Совета</w:t>
      </w:r>
      <w:r w:rsidR="00CC7D8C">
        <w:rPr>
          <w:rFonts w:eastAsia="Times New Roman"/>
          <w:b/>
          <w:lang w:eastAsia="ru-RU"/>
        </w:rPr>
        <w:t xml:space="preserve"> </w:t>
      </w:r>
      <w:r w:rsidRPr="003259F1">
        <w:rPr>
          <w:b/>
        </w:rPr>
        <w:t>некоммерческой организации</w:t>
      </w:r>
    </w:p>
    <w:p w:rsidR="006254C3" w:rsidRPr="003259F1" w:rsidRDefault="00EE4ADD" w:rsidP="00472800">
      <w:pPr>
        <w:spacing w:after="0" w:line="240" w:lineRule="auto"/>
        <w:jc w:val="center"/>
        <w:rPr>
          <w:b/>
        </w:rPr>
      </w:pPr>
      <w:r w:rsidRPr="003259F1">
        <w:rPr>
          <w:b/>
        </w:rPr>
        <w:t>«Фонд адресной социальной поддержки населения</w:t>
      </w:r>
    </w:p>
    <w:p w:rsidR="00EE4ADD" w:rsidRPr="003259F1" w:rsidRDefault="00EE4ADD" w:rsidP="00472800">
      <w:pPr>
        <w:spacing w:after="0" w:line="240" w:lineRule="auto"/>
        <w:jc w:val="center"/>
        <w:rPr>
          <w:b/>
        </w:rPr>
      </w:pPr>
      <w:r w:rsidRPr="003259F1">
        <w:rPr>
          <w:b/>
        </w:rPr>
        <w:t>Сабинского муниципального района «Забота»</w:t>
      </w:r>
    </w:p>
    <w:p w:rsidR="006254C3" w:rsidRPr="003259F1" w:rsidRDefault="006254C3" w:rsidP="00472800">
      <w:pPr>
        <w:spacing w:after="0" w:line="240" w:lineRule="auto"/>
        <w:rPr>
          <w:rFonts w:eastAsia="Times New Roman"/>
          <w:b/>
          <w:lang w:eastAsia="ru-RU"/>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654"/>
      </w:tblGrid>
      <w:tr w:rsidR="00EE4ADD"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EE4ADD" w:rsidRPr="003259F1" w:rsidRDefault="00EE4ADD" w:rsidP="00472800">
            <w:pPr>
              <w:spacing w:after="0" w:line="240" w:lineRule="auto"/>
              <w:rPr>
                <w:rFonts w:eastAsia="Times New Roman"/>
                <w:lang w:eastAsia="ru-RU"/>
              </w:rPr>
            </w:pPr>
            <w:r w:rsidRPr="003259F1">
              <w:rPr>
                <w:rFonts w:eastAsia="Times New Roman"/>
                <w:lang w:eastAsia="ru-RU"/>
              </w:rPr>
              <w:t>Минниханов Р.Н.</w:t>
            </w:r>
          </w:p>
        </w:tc>
        <w:tc>
          <w:tcPr>
            <w:tcW w:w="7654" w:type="dxa"/>
            <w:tcBorders>
              <w:top w:val="single" w:sz="4" w:space="0" w:color="auto"/>
              <w:left w:val="single" w:sz="4" w:space="0" w:color="auto"/>
              <w:bottom w:val="single" w:sz="4" w:space="0" w:color="auto"/>
              <w:right w:val="single" w:sz="4" w:space="0" w:color="auto"/>
            </w:tcBorders>
            <w:hideMark/>
          </w:tcPr>
          <w:p w:rsidR="00EE4ADD" w:rsidRPr="003259F1" w:rsidRDefault="00EE4ADD" w:rsidP="00CC7D8C">
            <w:pPr>
              <w:spacing w:after="0" w:line="240" w:lineRule="auto"/>
              <w:jc w:val="both"/>
              <w:rPr>
                <w:rFonts w:eastAsia="Times New Roman"/>
                <w:lang w:eastAsia="ru-RU"/>
              </w:rPr>
            </w:pPr>
            <w:r w:rsidRPr="003259F1">
              <w:rPr>
                <w:rFonts w:eastAsia="Times New Roman"/>
                <w:lang w:eastAsia="ru-RU"/>
              </w:rPr>
              <w:t>Глава Сабинского муниципального района, председатель Совета</w:t>
            </w:r>
            <w:r w:rsidR="00CC7D8C">
              <w:rPr>
                <w:rFonts w:eastAsia="Times New Roman"/>
                <w:lang w:eastAsia="ru-RU"/>
              </w:rPr>
              <w:t>.</w:t>
            </w:r>
          </w:p>
        </w:tc>
      </w:tr>
      <w:tr w:rsidR="00EE4ADD" w:rsidRPr="003259F1" w:rsidTr="00CC7D8C">
        <w:tc>
          <w:tcPr>
            <w:tcW w:w="2552" w:type="dxa"/>
            <w:tcBorders>
              <w:top w:val="single" w:sz="4" w:space="0" w:color="auto"/>
              <w:left w:val="single" w:sz="4" w:space="0" w:color="auto"/>
              <w:bottom w:val="single" w:sz="4" w:space="0" w:color="auto"/>
              <w:right w:val="single" w:sz="4" w:space="0" w:color="auto"/>
            </w:tcBorders>
          </w:tcPr>
          <w:p w:rsidR="00EE4ADD" w:rsidRPr="003259F1" w:rsidRDefault="00EE4ADD" w:rsidP="00472800">
            <w:pPr>
              <w:spacing w:after="0" w:line="240" w:lineRule="auto"/>
              <w:rPr>
                <w:rFonts w:eastAsia="Times New Roman"/>
                <w:lang w:eastAsia="ru-RU"/>
              </w:rPr>
            </w:pPr>
            <w:r w:rsidRPr="003259F1">
              <w:rPr>
                <w:rFonts w:eastAsia="Times New Roman"/>
                <w:lang w:eastAsia="ru-RU"/>
              </w:rPr>
              <w:t>Шарафиев Т.Г.</w:t>
            </w:r>
          </w:p>
        </w:tc>
        <w:tc>
          <w:tcPr>
            <w:tcW w:w="7654" w:type="dxa"/>
            <w:tcBorders>
              <w:top w:val="single" w:sz="4" w:space="0" w:color="auto"/>
              <w:left w:val="single" w:sz="4" w:space="0" w:color="auto"/>
              <w:bottom w:val="single" w:sz="4" w:space="0" w:color="auto"/>
              <w:right w:val="single" w:sz="4" w:space="0" w:color="auto"/>
            </w:tcBorders>
          </w:tcPr>
          <w:p w:rsidR="00EE4ADD" w:rsidRPr="003259F1" w:rsidRDefault="00EE4ADD" w:rsidP="00CC7D8C">
            <w:pPr>
              <w:spacing w:after="0" w:line="240" w:lineRule="auto"/>
              <w:jc w:val="both"/>
              <w:rPr>
                <w:rFonts w:eastAsia="Times New Roman"/>
                <w:lang w:eastAsia="ru-RU"/>
              </w:rPr>
            </w:pPr>
            <w:r w:rsidRPr="003259F1">
              <w:rPr>
                <w:rFonts w:eastAsia="Times New Roman"/>
                <w:lang w:eastAsia="ru-RU"/>
              </w:rPr>
              <w:t>первый заместитель Руководителя Исполнительного комитета Сабинского муниципального района по социальным вопросам, заместитель председателя Совета</w:t>
            </w:r>
            <w:r w:rsidR="00CC7D8C">
              <w:rPr>
                <w:rFonts w:eastAsia="Times New Roman"/>
                <w:lang w:eastAsia="ru-RU"/>
              </w:rPr>
              <w:t>.</w:t>
            </w:r>
          </w:p>
        </w:tc>
      </w:tr>
      <w:tr w:rsidR="00EE4ADD"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EE4ADD" w:rsidRPr="003259F1" w:rsidRDefault="00EE4ADD" w:rsidP="00472800">
            <w:pPr>
              <w:spacing w:after="0" w:line="240" w:lineRule="auto"/>
              <w:rPr>
                <w:rFonts w:eastAsia="Times New Roman"/>
                <w:lang w:eastAsia="ru-RU"/>
              </w:rPr>
            </w:pPr>
            <w:r w:rsidRPr="003259F1">
              <w:rPr>
                <w:rFonts w:eastAsia="Times New Roman"/>
                <w:lang w:eastAsia="ru-RU"/>
              </w:rPr>
              <w:t>Хузин М.М.</w:t>
            </w:r>
          </w:p>
        </w:tc>
        <w:tc>
          <w:tcPr>
            <w:tcW w:w="7654" w:type="dxa"/>
            <w:tcBorders>
              <w:top w:val="single" w:sz="4" w:space="0" w:color="auto"/>
              <w:left w:val="single" w:sz="4" w:space="0" w:color="auto"/>
              <w:bottom w:val="single" w:sz="4" w:space="0" w:color="auto"/>
              <w:right w:val="single" w:sz="4" w:space="0" w:color="auto"/>
            </w:tcBorders>
            <w:hideMark/>
          </w:tcPr>
          <w:p w:rsidR="00EE4ADD" w:rsidRPr="003259F1" w:rsidRDefault="00EE4ADD" w:rsidP="00CC7D8C">
            <w:pPr>
              <w:spacing w:after="0" w:line="240" w:lineRule="auto"/>
              <w:jc w:val="both"/>
              <w:rPr>
                <w:rFonts w:eastAsia="Times New Roman"/>
                <w:lang w:eastAsia="ru-RU"/>
              </w:rPr>
            </w:pPr>
            <w:r w:rsidRPr="003259F1">
              <w:rPr>
                <w:rFonts w:eastAsia="Times New Roman"/>
                <w:lang w:eastAsia="ru-RU"/>
              </w:rPr>
              <w:t>Начальник управления социального защиты МТЗиСЗ РТ по Сабинскому району, секретарь Совета (по согласованию)</w:t>
            </w:r>
            <w:r w:rsidR="00CC7D8C">
              <w:rPr>
                <w:rFonts w:eastAsia="Times New Roman"/>
                <w:lang w:eastAsia="ru-RU"/>
              </w:rPr>
              <w:t>.</w:t>
            </w:r>
          </w:p>
        </w:tc>
      </w:tr>
      <w:tr w:rsidR="00EE4ADD" w:rsidRPr="003259F1" w:rsidTr="00CC7D8C">
        <w:tc>
          <w:tcPr>
            <w:tcW w:w="10206" w:type="dxa"/>
            <w:gridSpan w:val="2"/>
            <w:tcBorders>
              <w:top w:val="single" w:sz="4" w:space="0" w:color="auto"/>
              <w:left w:val="single" w:sz="4" w:space="0" w:color="auto"/>
              <w:bottom w:val="single" w:sz="4" w:space="0" w:color="auto"/>
              <w:right w:val="single" w:sz="4" w:space="0" w:color="auto"/>
            </w:tcBorders>
          </w:tcPr>
          <w:p w:rsidR="00EE4ADD" w:rsidRPr="003259F1" w:rsidRDefault="00EE4ADD" w:rsidP="00CC7D8C">
            <w:pPr>
              <w:spacing w:after="0" w:line="240" w:lineRule="auto"/>
              <w:jc w:val="both"/>
              <w:rPr>
                <w:rFonts w:eastAsia="Times New Roman"/>
                <w:lang w:eastAsia="ru-RU"/>
              </w:rPr>
            </w:pPr>
            <w:r w:rsidRPr="003259F1">
              <w:rPr>
                <w:rFonts w:eastAsia="Times New Roman"/>
                <w:lang w:eastAsia="ru-RU"/>
              </w:rPr>
              <w:t>Члены комиссии</w:t>
            </w:r>
            <w:r w:rsidR="00CC7D8C">
              <w:rPr>
                <w:rFonts w:eastAsia="Times New Roman"/>
                <w:lang w:eastAsia="ru-RU"/>
              </w:rPr>
              <w:t>:</w:t>
            </w:r>
          </w:p>
        </w:tc>
      </w:tr>
      <w:tr w:rsidR="00EE4ADD"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EE4ADD" w:rsidRPr="003259F1" w:rsidRDefault="00EE4ADD" w:rsidP="00472800">
            <w:pPr>
              <w:spacing w:after="0" w:line="240" w:lineRule="auto"/>
              <w:rPr>
                <w:rFonts w:eastAsia="Times New Roman"/>
                <w:lang w:eastAsia="ru-RU"/>
              </w:rPr>
            </w:pPr>
            <w:r w:rsidRPr="003259F1">
              <w:rPr>
                <w:rFonts w:eastAsia="Times New Roman"/>
                <w:lang w:eastAsia="ru-RU"/>
              </w:rPr>
              <w:t>Гасимов Р.М.</w:t>
            </w:r>
          </w:p>
        </w:tc>
        <w:tc>
          <w:tcPr>
            <w:tcW w:w="7654" w:type="dxa"/>
            <w:tcBorders>
              <w:top w:val="single" w:sz="4" w:space="0" w:color="auto"/>
              <w:left w:val="single" w:sz="4" w:space="0" w:color="auto"/>
              <w:bottom w:val="single" w:sz="4" w:space="0" w:color="auto"/>
              <w:right w:val="single" w:sz="4" w:space="0" w:color="auto"/>
            </w:tcBorders>
            <w:hideMark/>
          </w:tcPr>
          <w:p w:rsidR="00EE4ADD" w:rsidRPr="003259F1" w:rsidRDefault="00EE4ADD" w:rsidP="00CC7D8C">
            <w:pPr>
              <w:spacing w:after="0" w:line="240" w:lineRule="auto"/>
              <w:jc w:val="both"/>
              <w:rPr>
                <w:rFonts w:eastAsia="Times New Roman"/>
                <w:lang w:eastAsia="ru-RU"/>
              </w:rPr>
            </w:pPr>
            <w:r w:rsidRPr="003259F1">
              <w:rPr>
                <w:rFonts w:eastAsia="Times New Roman"/>
                <w:lang w:eastAsia="ru-RU"/>
              </w:rPr>
              <w:t>Руководитель Исполнительного комитета Са</w:t>
            </w:r>
            <w:r w:rsidR="00CC7D8C">
              <w:rPr>
                <w:rFonts w:eastAsia="Times New Roman"/>
                <w:lang w:eastAsia="ru-RU"/>
              </w:rPr>
              <w:t>бинского муниципального района;</w:t>
            </w:r>
          </w:p>
        </w:tc>
      </w:tr>
      <w:tr w:rsidR="00EE4ADD" w:rsidRPr="003259F1" w:rsidTr="00CC7D8C">
        <w:tc>
          <w:tcPr>
            <w:tcW w:w="2552" w:type="dxa"/>
            <w:tcBorders>
              <w:top w:val="single" w:sz="4" w:space="0" w:color="auto"/>
              <w:left w:val="single" w:sz="4" w:space="0" w:color="auto"/>
              <w:bottom w:val="single" w:sz="4" w:space="0" w:color="auto"/>
              <w:right w:val="single" w:sz="4" w:space="0" w:color="auto"/>
            </w:tcBorders>
          </w:tcPr>
          <w:p w:rsidR="00EE4ADD" w:rsidRPr="003259F1" w:rsidRDefault="00EE4ADD" w:rsidP="00472800">
            <w:pPr>
              <w:spacing w:after="0" w:line="240" w:lineRule="auto"/>
              <w:rPr>
                <w:rFonts w:eastAsia="Times New Roman"/>
                <w:lang w:eastAsia="ru-RU"/>
              </w:rPr>
            </w:pPr>
            <w:r w:rsidRPr="003259F1">
              <w:rPr>
                <w:rFonts w:eastAsia="Times New Roman"/>
                <w:lang w:eastAsia="ru-RU"/>
              </w:rPr>
              <w:t>Габтерахманов Д.Р.</w:t>
            </w:r>
          </w:p>
        </w:tc>
        <w:tc>
          <w:tcPr>
            <w:tcW w:w="7654" w:type="dxa"/>
            <w:tcBorders>
              <w:top w:val="single" w:sz="4" w:space="0" w:color="auto"/>
              <w:left w:val="single" w:sz="4" w:space="0" w:color="auto"/>
              <w:bottom w:val="single" w:sz="4" w:space="0" w:color="auto"/>
              <w:right w:val="single" w:sz="4" w:space="0" w:color="auto"/>
            </w:tcBorders>
          </w:tcPr>
          <w:p w:rsidR="00EE4ADD" w:rsidRPr="003259F1" w:rsidRDefault="006254C3" w:rsidP="00CC7D8C">
            <w:pPr>
              <w:spacing w:after="0" w:line="240" w:lineRule="auto"/>
              <w:jc w:val="both"/>
              <w:rPr>
                <w:rFonts w:eastAsia="Times New Roman"/>
                <w:lang w:eastAsia="ru-RU"/>
              </w:rPr>
            </w:pPr>
            <w:r w:rsidRPr="003259F1">
              <w:rPr>
                <w:rFonts w:eastAsia="Times New Roman"/>
                <w:lang w:eastAsia="ru-RU"/>
              </w:rPr>
              <w:t>Д</w:t>
            </w:r>
            <w:r w:rsidR="00EE4ADD" w:rsidRPr="003259F1">
              <w:rPr>
                <w:rFonts w:eastAsia="Times New Roman"/>
                <w:lang w:eastAsia="ru-RU"/>
              </w:rPr>
              <w:t>иректор центра занятости населения Сабинского района (по согласованию)</w:t>
            </w:r>
            <w:r w:rsidR="0077478D" w:rsidRPr="003259F1">
              <w:rPr>
                <w:rFonts w:eastAsia="Times New Roman"/>
                <w:lang w:eastAsia="ru-RU"/>
              </w:rPr>
              <w:t>;</w:t>
            </w:r>
          </w:p>
        </w:tc>
      </w:tr>
      <w:tr w:rsidR="00EE4ADD"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EE4ADD" w:rsidRPr="003259F1" w:rsidRDefault="00EE4ADD" w:rsidP="00472800">
            <w:pPr>
              <w:spacing w:after="0" w:line="240" w:lineRule="auto"/>
              <w:rPr>
                <w:rFonts w:eastAsia="Times New Roman"/>
                <w:lang w:eastAsia="ru-RU"/>
              </w:rPr>
            </w:pPr>
            <w:r w:rsidRPr="003259F1">
              <w:rPr>
                <w:rFonts w:eastAsia="Times New Roman"/>
                <w:lang w:eastAsia="ru-RU"/>
              </w:rPr>
              <w:t>Галимуллина Д.М.</w:t>
            </w:r>
          </w:p>
        </w:tc>
        <w:tc>
          <w:tcPr>
            <w:tcW w:w="7654" w:type="dxa"/>
            <w:tcBorders>
              <w:top w:val="single" w:sz="4" w:space="0" w:color="auto"/>
              <w:left w:val="single" w:sz="4" w:space="0" w:color="auto"/>
              <w:bottom w:val="single" w:sz="4" w:space="0" w:color="auto"/>
              <w:right w:val="single" w:sz="4" w:space="0" w:color="auto"/>
            </w:tcBorders>
            <w:hideMark/>
          </w:tcPr>
          <w:p w:rsidR="00EE4ADD" w:rsidRPr="003259F1" w:rsidRDefault="006254C3" w:rsidP="00CC7D8C">
            <w:pPr>
              <w:spacing w:after="0" w:line="240" w:lineRule="auto"/>
              <w:jc w:val="both"/>
              <w:rPr>
                <w:rFonts w:eastAsia="Times New Roman"/>
                <w:lang w:eastAsia="ru-RU"/>
              </w:rPr>
            </w:pPr>
            <w:r w:rsidRPr="003259F1">
              <w:rPr>
                <w:rFonts w:eastAsia="Times New Roman"/>
                <w:lang w:eastAsia="ru-RU"/>
              </w:rPr>
              <w:t>П</w:t>
            </w:r>
            <w:r w:rsidR="00EE4ADD" w:rsidRPr="003259F1">
              <w:rPr>
                <w:rFonts w:eastAsia="Times New Roman"/>
                <w:lang w:eastAsia="ru-RU"/>
              </w:rPr>
              <w:t>редседатель РК профсоюза АПК (по согласованию)</w:t>
            </w:r>
            <w:r w:rsidR="0077478D" w:rsidRPr="003259F1">
              <w:rPr>
                <w:rFonts w:eastAsia="Times New Roman"/>
                <w:lang w:eastAsia="ru-RU"/>
              </w:rPr>
              <w:t>;</w:t>
            </w:r>
          </w:p>
        </w:tc>
      </w:tr>
      <w:tr w:rsidR="00EE4ADD"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EE4ADD" w:rsidRPr="003259F1" w:rsidRDefault="00EE4ADD" w:rsidP="00472800">
            <w:pPr>
              <w:spacing w:after="0" w:line="240" w:lineRule="auto"/>
              <w:rPr>
                <w:rFonts w:eastAsia="Times New Roman"/>
                <w:lang w:eastAsia="ru-RU"/>
              </w:rPr>
            </w:pPr>
            <w:r w:rsidRPr="003259F1">
              <w:rPr>
                <w:rFonts w:eastAsia="Times New Roman"/>
                <w:lang w:eastAsia="ru-RU"/>
              </w:rPr>
              <w:t>Гарипов И.Р.</w:t>
            </w:r>
          </w:p>
        </w:tc>
        <w:tc>
          <w:tcPr>
            <w:tcW w:w="7654" w:type="dxa"/>
            <w:tcBorders>
              <w:top w:val="single" w:sz="4" w:space="0" w:color="auto"/>
              <w:left w:val="single" w:sz="4" w:space="0" w:color="auto"/>
              <w:bottom w:val="single" w:sz="4" w:space="0" w:color="auto"/>
              <w:right w:val="single" w:sz="4" w:space="0" w:color="auto"/>
            </w:tcBorders>
            <w:hideMark/>
          </w:tcPr>
          <w:p w:rsidR="00EE4ADD" w:rsidRPr="003259F1" w:rsidRDefault="006254C3" w:rsidP="00CC7D8C">
            <w:pPr>
              <w:spacing w:after="0" w:line="240" w:lineRule="auto"/>
              <w:jc w:val="both"/>
              <w:rPr>
                <w:rFonts w:eastAsia="Times New Roman"/>
                <w:lang w:eastAsia="ru-RU"/>
              </w:rPr>
            </w:pPr>
            <w:r w:rsidRPr="003259F1">
              <w:rPr>
                <w:rFonts w:eastAsia="Times New Roman"/>
                <w:lang w:eastAsia="ru-RU"/>
              </w:rPr>
              <w:t>Н</w:t>
            </w:r>
            <w:r w:rsidR="00EE4ADD" w:rsidRPr="003259F1">
              <w:rPr>
                <w:rFonts w:eastAsia="Times New Roman"/>
                <w:lang w:eastAsia="ru-RU"/>
              </w:rPr>
              <w:t>ачальник отдела по делам молодежи и спорту Исполнительного комитета Сабинского муниципального района</w:t>
            </w:r>
            <w:r w:rsidR="0077478D" w:rsidRPr="003259F1">
              <w:rPr>
                <w:rFonts w:eastAsia="Times New Roman"/>
                <w:lang w:eastAsia="ru-RU"/>
              </w:rPr>
              <w:t>;</w:t>
            </w:r>
          </w:p>
        </w:tc>
      </w:tr>
      <w:tr w:rsidR="00472800" w:rsidRPr="003259F1" w:rsidTr="00CC7D8C">
        <w:trPr>
          <w:trHeight w:val="453"/>
        </w:trPr>
        <w:tc>
          <w:tcPr>
            <w:tcW w:w="2552" w:type="dxa"/>
            <w:tcBorders>
              <w:top w:val="single" w:sz="4" w:space="0" w:color="auto"/>
              <w:left w:val="single" w:sz="4" w:space="0" w:color="auto"/>
              <w:bottom w:val="single" w:sz="4" w:space="0" w:color="auto"/>
              <w:right w:val="single" w:sz="4" w:space="0" w:color="auto"/>
            </w:tcBorders>
          </w:tcPr>
          <w:p w:rsidR="00472800" w:rsidRPr="003259F1" w:rsidRDefault="00472800" w:rsidP="00472800">
            <w:pPr>
              <w:tabs>
                <w:tab w:val="left" w:pos="1134"/>
              </w:tabs>
              <w:autoSpaceDE w:val="0"/>
              <w:autoSpaceDN w:val="0"/>
              <w:adjustRightInd w:val="0"/>
              <w:spacing w:after="0" w:line="240" w:lineRule="auto"/>
              <w:outlineLvl w:val="1"/>
            </w:pPr>
            <w:r w:rsidRPr="003259F1">
              <w:t>Хафизов М.Г.</w:t>
            </w:r>
          </w:p>
        </w:tc>
        <w:tc>
          <w:tcPr>
            <w:tcW w:w="7654" w:type="dxa"/>
            <w:tcBorders>
              <w:top w:val="single" w:sz="4" w:space="0" w:color="auto"/>
              <w:left w:val="single" w:sz="4" w:space="0" w:color="auto"/>
              <w:bottom w:val="single" w:sz="4" w:space="0" w:color="auto"/>
              <w:right w:val="single" w:sz="4" w:space="0" w:color="auto"/>
            </w:tcBorders>
          </w:tcPr>
          <w:p w:rsidR="00472800" w:rsidRPr="003259F1" w:rsidRDefault="00472800" w:rsidP="00CC7D8C">
            <w:pPr>
              <w:tabs>
                <w:tab w:val="left" w:pos="1134"/>
              </w:tabs>
              <w:autoSpaceDE w:val="0"/>
              <w:autoSpaceDN w:val="0"/>
              <w:adjustRightInd w:val="0"/>
              <w:spacing w:after="0" w:line="240" w:lineRule="auto"/>
              <w:jc w:val="both"/>
              <w:outlineLvl w:val="1"/>
            </w:pPr>
            <w:r w:rsidRPr="003259F1">
              <w:t xml:space="preserve">Начальник отдела культуры </w:t>
            </w:r>
            <w:r w:rsidRPr="003259F1">
              <w:rPr>
                <w:rFonts w:eastAsia="Times New Roman"/>
                <w:lang w:eastAsia="ru-RU"/>
              </w:rPr>
              <w:t>Исполнительного комитета Сабинского муниципального района;</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Гафиятуллин А.Н.</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председатель районного Совета организации ветеранов (пенсионеров) Сабинского муниципального района (по согласованию);</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Кутдусов И.И.</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Заместитель Руководителя Исполнительного комитета Сабинского муниципального района по экономическому и территориальному развитию;</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Сиразеев З.Ф.</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главный врач ГАУЗ «Сабинская ЦРБ» (по согласованию);</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Сунгатов Ш.А.</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председатель Финансово-бюджетной палаты Сабинского муниципального района;</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Тимерханова Э.З.</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уполномоченный филиала №8 отделения Фонда социального страхования РФ по РТ (по согласованию);</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Хисамиева З.Ф.</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главный специалист службы опеки и попечительства организации отдела Исполнительного комитета Сабинского муниципального района;</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Хисматуллов Р.А.</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начальник управления Пенсионного Фонда РФ по Сабинскому и Тюлячинскому районам РТ (по согласованию);</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Шакиров И.Ф.</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начальник отдела образования Исполнительного комитета Сабинского муниципального района;</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Валиев Ф.Т.</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генеральный директор ОАО «Шеморданское хлебоприемное предприятие» (по согласованию);</w:t>
            </w:r>
          </w:p>
        </w:tc>
      </w:tr>
      <w:tr w:rsidR="00472800" w:rsidRPr="003259F1" w:rsidTr="00CC7D8C">
        <w:tc>
          <w:tcPr>
            <w:tcW w:w="2552" w:type="dxa"/>
            <w:tcBorders>
              <w:top w:val="single" w:sz="4" w:space="0" w:color="auto"/>
              <w:left w:val="single" w:sz="4" w:space="0" w:color="auto"/>
              <w:bottom w:val="single" w:sz="4" w:space="0" w:color="auto"/>
              <w:right w:val="single" w:sz="4" w:space="0" w:color="auto"/>
            </w:tcBorders>
            <w:hideMark/>
          </w:tcPr>
          <w:p w:rsidR="00472800" w:rsidRPr="003259F1" w:rsidRDefault="00472800" w:rsidP="00472800">
            <w:pPr>
              <w:spacing w:after="0" w:line="240" w:lineRule="auto"/>
              <w:rPr>
                <w:rFonts w:eastAsia="Times New Roman"/>
                <w:lang w:eastAsia="ru-RU"/>
              </w:rPr>
            </w:pPr>
            <w:r w:rsidRPr="003259F1">
              <w:rPr>
                <w:rFonts w:eastAsia="Times New Roman"/>
                <w:lang w:eastAsia="ru-RU"/>
              </w:rPr>
              <w:t>Зарипов М.С.</w:t>
            </w:r>
          </w:p>
        </w:tc>
        <w:tc>
          <w:tcPr>
            <w:tcW w:w="7654" w:type="dxa"/>
            <w:tcBorders>
              <w:top w:val="single" w:sz="4" w:space="0" w:color="auto"/>
              <w:left w:val="single" w:sz="4" w:space="0" w:color="auto"/>
              <w:bottom w:val="single" w:sz="4" w:space="0" w:color="auto"/>
              <w:right w:val="single" w:sz="4" w:space="0" w:color="auto"/>
            </w:tcBorders>
            <w:hideMark/>
          </w:tcPr>
          <w:p w:rsidR="00472800" w:rsidRPr="003259F1" w:rsidRDefault="00472800" w:rsidP="00CC7D8C">
            <w:pPr>
              <w:spacing w:after="0" w:line="240" w:lineRule="auto"/>
              <w:jc w:val="both"/>
              <w:rPr>
                <w:rFonts w:eastAsia="Times New Roman"/>
                <w:lang w:eastAsia="ru-RU"/>
              </w:rPr>
            </w:pPr>
            <w:r w:rsidRPr="003259F1">
              <w:rPr>
                <w:rFonts w:eastAsia="Times New Roman"/>
                <w:lang w:eastAsia="ru-RU"/>
              </w:rPr>
              <w:t>директор филиала ОАО «ВАМИН-Татарстан»-«ВАМИН Саба» (по согласованию).</w:t>
            </w:r>
          </w:p>
        </w:tc>
      </w:tr>
    </w:tbl>
    <w:p w:rsidR="003259F1" w:rsidRPr="003259F1" w:rsidRDefault="003259F1" w:rsidP="003259F1">
      <w:pPr>
        <w:pStyle w:val="aa"/>
        <w:ind w:right="48" w:firstLine="4678"/>
        <w:jc w:val="center"/>
        <w:rPr>
          <w:rFonts w:ascii="Times New Roman" w:hAnsi="Times New Roman"/>
          <w:sz w:val="26"/>
          <w:szCs w:val="26"/>
        </w:rPr>
      </w:pPr>
      <w:r w:rsidRPr="003259F1">
        <w:rPr>
          <w:rFonts w:ascii="Times New Roman" w:hAnsi="Times New Roman"/>
          <w:sz w:val="26"/>
          <w:szCs w:val="26"/>
        </w:rPr>
        <w:lastRenderedPageBreak/>
        <w:t>УТВЕРЖДЕН</w:t>
      </w:r>
    </w:p>
    <w:p w:rsidR="003259F1" w:rsidRPr="003259F1" w:rsidRDefault="00CC7D8C" w:rsidP="003259F1">
      <w:pPr>
        <w:pStyle w:val="aa"/>
        <w:ind w:right="48" w:firstLine="4678"/>
        <w:jc w:val="center"/>
        <w:rPr>
          <w:rFonts w:ascii="Times New Roman" w:hAnsi="Times New Roman"/>
          <w:sz w:val="26"/>
          <w:szCs w:val="26"/>
        </w:rPr>
      </w:pPr>
      <w:r>
        <w:rPr>
          <w:rFonts w:ascii="Times New Roman" w:hAnsi="Times New Roman"/>
          <w:sz w:val="26"/>
          <w:szCs w:val="26"/>
        </w:rPr>
        <w:t>р</w:t>
      </w:r>
      <w:r w:rsidR="003259F1" w:rsidRPr="003259F1">
        <w:rPr>
          <w:rFonts w:ascii="Times New Roman" w:hAnsi="Times New Roman"/>
          <w:sz w:val="26"/>
          <w:szCs w:val="26"/>
        </w:rPr>
        <w:t>ешением Совета</w:t>
      </w:r>
    </w:p>
    <w:p w:rsidR="003259F1" w:rsidRPr="003259F1" w:rsidRDefault="003259F1" w:rsidP="003259F1">
      <w:pPr>
        <w:pStyle w:val="aa"/>
        <w:ind w:right="48" w:firstLine="4678"/>
        <w:jc w:val="center"/>
        <w:rPr>
          <w:rFonts w:ascii="Times New Roman" w:hAnsi="Times New Roman"/>
          <w:sz w:val="26"/>
          <w:szCs w:val="26"/>
        </w:rPr>
      </w:pPr>
      <w:r w:rsidRPr="003259F1">
        <w:rPr>
          <w:rFonts w:ascii="Times New Roman" w:hAnsi="Times New Roman"/>
          <w:sz w:val="26"/>
          <w:szCs w:val="26"/>
        </w:rPr>
        <w:t>Сабинского муниципального района</w:t>
      </w:r>
    </w:p>
    <w:p w:rsidR="003259F1" w:rsidRPr="003259F1" w:rsidRDefault="003259F1" w:rsidP="003259F1">
      <w:pPr>
        <w:pStyle w:val="aa"/>
        <w:ind w:right="48" w:firstLine="4678"/>
        <w:jc w:val="center"/>
        <w:rPr>
          <w:rFonts w:ascii="Times New Roman" w:hAnsi="Times New Roman"/>
          <w:sz w:val="26"/>
          <w:szCs w:val="26"/>
        </w:rPr>
      </w:pPr>
      <w:r w:rsidRPr="003259F1">
        <w:rPr>
          <w:rFonts w:ascii="Times New Roman" w:hAnsi="Times New Roman"/>
          <w:sz w:val="26"/>
          <w:szCs w:val="26"/>
        </w:rPr>
        <w:t>Республики Татарстан</w:t>
      </w:r>
    </w:p>
    <w:p w:rsidR="003259F1" w:rsidRPr="003259F1" w:rsidRDefault="003259F1" w:rsidP="003259F1">
      <w:pPr>
        <w:pStyle w:val="aa"/>
        <w:ind w:right="48" w:firstLine="4678"/>
        <w:jc w:val="center"/>
        <w:rPr>
          <w:rFonts w:ascii="Times New Roman" w:hAnsi="Times New Roman"/>
          <w:sz w:val="26"/>
          <w:szCs w:val="26"/>
        </w:rPr>
      </w:pPr>
      <w:r w:rsidRPr="003259F1">
        <w:rPr>
          <w:rFonts w:ascii="Times New Roman" w:hAnsi="Times New Roman"/>
          <w:sz w:val="26"/>
          <w:szCs w:val="26"/>
        </w:rPr>
        <w:t>от 26.04.2012 года  №119</w:t>
      </w:r>
    </w:p>
    <w:p w:rsidR="0077478D" w:rsidRPr="003259F1" w:rsidRDefault="0077478D" w:rsidP="00472800">
      <w:pPr>
        <w:tabs>
          <w:tab w:val="left" w:pos="1134"/>
        </w:tabs>
        <w:autoSpaceDE w:val="0"/>
        <w:autoSpaceDN w:val="0"/>
        <w:adjustRightInd w:val="0"/>
        <w:spacing w:after="0" w:line="240" w:lineRule="auto"/>
        <w:outlineLvl w:val="1"/>
        <w:rPr>
          <w:b/>
        </w:rPr>
      </w:pPr>
    </w:p>
    <w:p w:rsidR="00495B03" w:rsidRPr="003259F1" w:rsidRDefault="00495B03" w:rsidP="00472800">
      <w:pPr>
        <w:tabs>
          <w:tab w:val="left" w:pos="1134"/>
        </w:tabs>
        <w:autoSpaceDE w:val="0"/>
        <w:autoSpaceDN w:val="0"/>
        <w:adjustRightInd w:val="0"/>
        <w:spacing w:after="0" w:line="240" w:lineRule="auto"/>
        <w:outlineLvl w:val="1"/>
        <w:rPr>
          <w:b/>
        </w:rPr>
      </w:pPr>
    </w:p>
    <w:p w:rsidR="00495B03" w:rsidRPr="003259F1" w:rsidRDefault="00495B03" w:rsidP="00472800">
      <w:pPr>
        <w:tabs>
          <w:tab w:val="left" w:pos="1134"/>
        </w:tabs>
        <w:autoSpaceDE w:val="0"/>
        <w:autoSpaceDN w:val="0"/>
        <w:adjustRightInd w:val="0"/>
        <w:spacing w:after="0" w:line="240" w:lineRule="auto"/>
        <w:outlineLvl w:val="1"/>
        <w:rPr>
          <w:b/>
        </w:rPr>
      </w:pPr>
    </w:p>
    <w:p w:rsidR="0077478D" w:rsidRPr="003259F1" w:rsidRDefault="00EE4ADD" w:rsidP="00472800">
      <w:pPr>
        <w:spacing w:after="0" w:line="240" w:lineRule="auto"/>
        <w:jc w:val="center"/>
        <w:rPr>
          <w:b/>
        </w:rPr>
      </w:pPr>
      <w:r w:rsidRPr="003259F1">
        <w:rPr>
          <w:b/>
        </w:rPr>
        <w:t xml:space="preserve">Правление </w:t>
      </w:r>
      <w:r w:rsidR="0077478D" w:rsidRPr="003259F1">
        <w:rPr>
          <w:b/>
        </w:rPr>
        <w:t>некоммерческой организации</w:t>
      </w:r>
    </w:p>
    <w:p w:rsidR="0077478D" w:rsidRPr="003259F1" w:rsidRDefault="0077478D" w:rsidP="00472800">
      <w:pPr>
        <w:spacing w:after="0" w:line="240" w:lineRule="auto"/>
        <w:jc w:val="center"/>
        <w:rPr>
          <w:b/>
        </w:rPr>
      </w:pPr>
      <w:r w:rsidRPr="003259F1">
        <w:rPr>
          <w:b/>
        </w:rPr>
        <w:t>«Фонд адресной социальной поддержки населения</w:t>
      </w:r>
    </w:p>
    <w:p w:rsidR="0077478D" w:rsidRPr="003259F1" w:rsidRDefault="0077478D" w:rsidP="00472800">
      <w:pPr>
        <w:spacing w:after="0" w:line="240" w:lineRule="auto"/>
        <w:jc w:val="center"/>
        <w:rPr>
          <w:b/>
        </w:rPr>
      </w:pPr>
      <w:r w:rsidRPr="003259F1">
        <w:rPr>
          <w:b/>
        </w:rPr>
        <w:t>Сабинского муниципального района «Забота»</w:t>
      </w:r>
    </w:p>
    <w:p w:rsidR="00EE4ADD" w:rsidRPr="003259F1" w:rsidRDefault="00EE4ADD" w:rsidP="00472800">
      <w:pPr>
        <w:tabs>
          <w:tab w:val="left" w:pos="1134"/>
        </w:tabs>
        <w:autoSpaceDE w:val="0"/>
        <w:autoSpaceDN w:val="0"/>
        <w:adjustRightInd w:val="0"/>
        <w:spacing w:after="0" w:line="240" w:lineRule="auto"/>
        <w:outlineLvl w:val="1"/>
        <w:rPr>
          <w:b/>
        </w:rPr>
      </w:pPr>
    </w:p>
    <w:tbl>
      <w:tblPr>
        <w:tblStyle w:val="a9"/>
        <w:tblW w:w="0" w:type="auto"/>
        <w:tblInd w:w="-176" w:type="dxa"/>
        <w:tblLook w:val="04A0" w:firstRow="1" w:lastRow="0" w:firstColumn="1" w:lastColumn="0" w:noHBand="0" w:noVBand="1"/>
      </w:tblPr>
      <w:tblGrid>
        <w:gridCol w:w="2269"/>
        <w:gridCol w:w="7654"/>
      </w:tblGrid>
      <w:tr w:rsidR="00EE4ADD" w:rsidRPr="003259F1" w:rsidTr="0077478D">
        <w:tc>
          <w:tcPr>
            <w:tcW w:w="2269" w:type="dxa"/>
          </w:tcPr>
          <w:p w:rsidR="00EE4ADD" w:rsidRPr="003259F1" w:rsidRDefault="00EE4ADD" w:rsidP="00472800">
            <w:pPr>
              <w:rPr>
                <w:rFonts w:eastAsia="Times New Roman"/>
                <w:lang w:eastAsia="ru-RU"/>
              </w:rPr>
            </w:pPr>
            <w:r w:rsidRPr="003259F1">
              <w:rPr>
                <w:rFonts w:eastAsia="Times New Roman"/>
                <w:lang w:eastAsia="ru-RU"/>
              </w:rPr>
              <w:t>Шарафиев Т.Г.</w:t>
            </w:r>
          </w:p>
        </w:tc>
        <w:tc>
          <w:tcPr>
            <w:tcW w:w="7654" w:type="dxa"/>
          </w:tcPr>
          <w:p w:rsidR="00EE4ADD" w:rsidRPr="003259F1" w:rsidRDefault="00EE4ADD" w:rsidP="00CC7D8C">
            <w:pPr>
              <w:jc w:val="both"/>
              <w:rPr>
                <w:rFonts w:eastAsia="Times New Roman"/>
                <w:lang w:eastAsia="ru-RU"/>
              </w:rPr>
            </w:pPr>
            <w:r w:rsidRPr="003259F1">
              <w:rPr>
                <w:rFonts w:eastAsia="Times New Roman"/>
                <w:lang w:eastAsia="ru-RU"/>
              </w:rPr>
              <w:t>первый заместитель Руководителя Исполнительного комитета Сабинского муниципального района по социальным вопросам, Председатель Правления</w:t>
            </w:r>
            <w:r w:rsidR="00CC7D8C">
              <w:rPr>
                <w:rFonts w:eastAsia="Times New Roman"/>
                <w:lang w:eastAsia="ru-RU"/>
              </w:rPr>
              <w:t>.</w:t>
            </w:r>
          </w:p>
        </w:tc>
      </w:tr>
      <w:tr w:rsidR="00EE4ADD" w:rsidRPr="003259F1" w:rsidTr="0077478D">
        <w:tc>
          <w:tcPr>
            <w:tcW w:w="2269" w:type="dxa"/>
          </w:tcPr>
          <w:p w:rsidR="00EE4ADD" w:rsidRPr="003259F1" w:rsidRDefault="00EE4ADD" w:rsidP="00472800">
            <w:pPr>
              <w:rPr>
                <w:rFonts w:eastAsia="Times New Roman"/>
                <w:lang w:eastAsia="ru-RU"/>
              </w:rPr>
            </w:pPr>
            <w:r w:rsidRPr="003259F1">
              <w:rPr>
                <w:rFonts w:eastAsia="Times New Roman"/>
                <w:lang w:eastAsia="ru-RU"/>
              </w:rPr>
              <w:t>Хузин М.М.</w:t>
            </w:r>
          </w:p>
        </w:tc>
        <w:tc>
          <w:tcPr>
            <w:tcW w:w="7654" w:type="dxa"/>
          </w:tcPr>
          <w:p w:rsidR="00EE4ADD" w:rsidRPr="003259F1" w:rsidRDefault="00EE4ADD" w:rsidP="00CC7D8C">
            <w:pPr>
              <w:jc w:val="both"/>
              <w:rPr>
                <w:rFonts w:eastAsia="Times New Roman"/>
                <w:lang w:eastAsia="ru-RU"/>
              </w:rPr>
            </w:pPr>
            <w:r w:rsidRPr="003259F1">
              <w:rPr>
                <w:rFonts w:eastAsia="Times New Roman"/>
                <w:lang w:eastAsia="ru-RU"/>
              </w:rPr>
              <w:t>Начальник управления социального защиты МТЗиСЗ РТ по Сабинскому району, секретарь Правления (по согласованию)</w:t>
            </w:r>
            <w:r w:rsidR="00CC7D8C">
              <w:rPr>
                <w:rFonts w:eastAsia="Times New Roman"/>
                <w:lang w:eastAsia="ru-RU"/>
              </w:rPr>
              <w:t>.</w:t>
            </w:r>
          </w:p>
        </w:tc>
      </w:tr>
      <w:tr w:rsidR="0077478D" w:rsidRPr="003259F1" w:rsidTr="0077478D">
        <w:tc>
          <w:tcPr>
            <w:tcW w:w="9923" w:type="dxa"/>
            <w:gridSpan w:val="2"/>
          </w:tcPr>
          <w:p w:rsidR="0077478D" w:rsidRPr="003259F1" w:rsidRDefault="0077478D" w:rsidP="00CC7D8C">
            <w:pPr>
              <w:jc w:val="both"/>
              <w:rPr>
                <w:rFonts w:eastAsia="Times New Roman"/>
                <w:lang w:eastAsia="ru-RU"/>
              </w:rPr>
            </w:pPr>
            <w:r w:rsidRPr="003259F1">
              <w:rPr>
                <w:rFonts w:eastAsia="Times New Roman"/>
                <w:lang w:eastAsia="ru-RU"/>
              </w:rPr>
              <w:t>Члены Правления:</w:t>
            </w:r>
          </w:p>
        </w:tc>
      </w:tr>
      <w:tr w:rsidR="00EE4ADD" w:rsidRPr="003259F1" w:rsidTr="0077478D">
        <w:tc>
          <w:tcPr>
            <w:tcW w:w="2269" w:type="dxa"/>
          </w:tcPr>
          <w:p w:rsidR="00EE4ADD" w:rsidRPr="003259F1" w:rsidRDefault="00EE4ADD" w:rsidP="00472800">
            <w:pPr>
              <w:rPr>
                <w:rFonts w:eastAsia="Times New Roman"/>
                <w:lang w:eastAsia="ru-RU"/>
              </w:rPr>
            </w:pPr>
            <w:r w:rsidRPr="003259F1">
              <w:rPr>
                <w:rFonts w:eastAsia="Times New Roman"/>
                <w:lang w:eastAsia="ru-RU"/>
              </w:rPr>
              <w:t>Шакиров И.Ф.</w:t>
            </w:r>
          </w:p>
        </w:tc>
        <w:tc>
          <w:tcPr>
            <w:tcW w:w="7654" w:type="dxa"/>
          </w:tcPr>
          <w:p w:rsidR="00EE4ADD" w:rsidRPr="003259F1" w:rsidRDefault="00EE4ADD" w:rsidP="00CC7D8C">
            <w:pPr>
              <w:jc w:val="both"/>
              <w:rPr>
                <w:rFonts w:eastAsia="Times New Roman"/>
                <w:lang w:eastAsia="ru-RU"/>
              </w:rPr>
            </w:pPr>
            <w:r w:rsidRPr="003259F1">
              <w:rPr>
                <w:rFonts w:eastAsia="Times New Roman"/>
                <w:lang w:eastAsia="ru-RU"/>
              </w:rPr>
              <w:t>начальник отдела образования Исполнительного комитета Сабинского муниципального района</w:t>
            </w:r>
            <w:r w:rsidR="00CC7D8C">
              <w:rPr>
                <w:rFonts w:eastAsia="Times New Roman"/>
                <w:lang w:eastAsia="ru-RU"/>
              </w:rPr>
              <w:t>;</w:t>
            </w:r>
          </w:p>
        </w:tc>
      </w:tr>
      <w:tr w:rsidR="00EE4ADD" w:rsidRPr="003259F1" w:rsidTr="0077478D">
        <w:tc>
          <w:tcPr>
            <w:tcW w:w="2269" w:type="dxa"/>
          </w:tcPr>
          <w:p w:rsidR="00EE4ADD" w:rsidRPr="003259F1" w:rsidRDefault="0077478D" w:rsidP="00472800">
            <w:pPr>
              <w:tabs>
                <w:tab w:val="left" w:pos="1134"/>
              </w:tabs>
              <w:autoSpaceDE w:val="0"/>
              <w:autoSpaceDN w:val="0"/>
              <w:adjustRightInd w:val="0"/>
              <w:outlineLvl w:val="1"/>
            </w:pPr>
            <w:r w:rsidRPr="003259F1">
              <w:t>Хафизов М.Г.</w:t>
            </w:r>
          </w:p>
        </w:tc>
        <w:tc>
          <w:tcPr>
            <w:tcW w:w="7654" w:type="dxa"/>
          </w:tcPr>
          <w:p w:rsidR="00EE4ADD" w:rsidRPr="003259F1" w:rsidRDefault="0077478D" w:rsidP="00CC7D8C">
            <w:pPr>
              <w:tabs>
                <w:tab w:val="left" w:pos="1134"/>
              </w:tabs>
              <w:autoSpaceDE w:val="0"/>
              <w:autoSpaceDN w:val="0"/>
              <w:adjustRightInd w:val="0"/>
              <w:jc w:val="both"/>
              <w:outlineLvl w:val="1"/>
            </w:pPr>
            <w:r w:rsidRPr="003259F1">
              <w:t xml:space="preserve">Начальник отдела культуры </w:t>
            </w:r>
            <w:r w:rsidRPr="003259F1">
              <w:rPr>
                <w:rFonts w:eastAsia="Times New Roman"/>
                <w:lang w:eastAsia="ru-RU"/>
              </w:rPr>
              <w:t>Исполнительного комитета Сабинского муниципального района;</w:t>
            </w:r>
          </w:p>
        </w:tc>
      </w:tr>
      <w:tr w:rsidR="00EE4ADD" w:rsidRPr="003259F1" w:rsidTr="0077478D">
        <w:tc>
          <w:tcPr>
            <w:tcW w:w="2269" w:type="dxa"/>
          </w:tcPr>
          <w:p w:rsidR="00EE4ADD" w:rsidRPr="003259F1" w:rsidRDefault="0077478D" w:rsidP="00472800">
            <w:pPr>
              <w:tabs>
                <w:tab w:val="left" w:pos="1134"/>
              </w:tabs>
              <w:autoSpaceDE w:val="0"/>
              <w:autoSpaceDN w:val="0"/>
              <w:adjustRightInd w:val="0"/>
              <w:jc w:val="both"/>
              <w:outlineLvl w:val="1"/>
            </w:pPr>
            <w:r w:rsidRPr="003259F1">
              <w:t>Гарипов И.Р.</w:t>
            </w:r>
          </w:p>
        </w:tc>
        <w:tc>
          <w:tcPr>
            <w:tcW w:w="7654" w:type="dxa"/>
          </w:tcPr>
          <w:p w:rsidR="00EE4ADD" w:rsidRPr="003259F1" w:rsidRDefault="0077478D" w:rsidP="00CC7D8C">
            <w:pPr>
              <w:tabs>
                <w:tab w:val="left" w:pos="1134"/>
              </w:tabs>
              <w:autoSpaceDE w:val="0"/>
              <w:autoSpaceDN w:val="0"/>
              <w:adjustRightInd w:val="0"/>
              <w:jc w:val="both"/>
              <w:outlineLvl w:val="1"/>
            </w:pPr>
            <w:r w:rsidRPr="003259F1">
              <w:rPr>
                <w:rFonts w:eastAsia="Times New Roman"/>
                <w:lang w:eastAsia="ru-RU"/>
              </w:rPr>
              <w:t>Начальник отдела по делам молодежи и спорту Исполнительного комитета Сабинского муниципального района;</w:t>
            </w:r>
          </w:p>
        </w:tc>
      </w:tr>
      <w:tr w:rsidR="0077478D" w:rsidRPr="003259F1" w:rsidTr="0077478D">
        <w:tc>
          <w:tcPr>
            <w:tcW w:w="2269" w:type="dxa"/>
          </w:tcPr>
          <w:p w:rsidR="0077478D" w:rsidRPr="003259F1" w:rsidRDefault="0077478D" w:rsidP="00472800">
            <w:pPr>
              <w:tabs>
                <w:tab w:val="left" w:pos="1134"/>
              </w:tabs>
              <w:autoSpaceDE w:val="0"/>
              <w:autoSpaceDN w:val="0"/>
              <w:adjustRightInd w:val="0"/>
              <w:jc w:val="both"/>
              <w:outlineLvl w:val="1"/>
            </w:pPr>
            <w:r w:rsidRPr="003259F1">
              <w:t>Сунгатов Ш.А.</w:t>
            </w:r>
          </w:p>
        </w:tc>
        <w:tc>
          <w:tcPr>
            <w:tcW w:w="7654" w:type="dxa"/>
          </w:tcPr>
          <w:p w:rsidR="0077478D" w:rsidRPr="003259F1" w:rsidRDefault="0077478D" w:rsidP="00CC7D8C">
            <w:pPr>
              <w:jc w:val="both"/>
              <w:rPr>
                <w:rFonts w:eastAsia="Times New Roman"/>
                <w:lang w:eastAsia="ru-RU"/>
              </w:rPr>
            </w:pPr>
            <w:r w:rsidRPr="003259F1">
              <w:rPr>
                <w:rFonts w:eastAsia="Times New Roman"/>
                <w:lang w:eastAsia="ru-RU"/>
              </w:rPr>
              <w:t>председатель Финансово-бюджетной палаты Сабинского муниципального района;</w:t>
            </w:r>
          </w:p>
        </w:tc>
      </w:tr>
      <w:tr w:rsidR="0077478D" w:rsidRPr="003259F1" w:rsidTr="0077478D">
        <w:tc>
          <w:tcPr>
            <w:tcW w:w="2269" w:type="dxa"/>
          </w:tcPr>
          <w:p w:rsidR="0077478D" w:rsidRPr="003259F1" w:rsidRDefault="0077478D" w:rsidP="00472800">
            <w:pPr>
              <w:tabs>
                <w:tab w:val="left" w:pos="1134"/>
              </w:tabs>
              <w:autoSpaceDE w:val="0"/>
              <w:autoSpaceDN w:val="0"/>
              <w:adjustRightInd w:val="0"/>
              <w:jc w:val="both"/>
              <w:outlineLvl w:val="1"/>
            </w:pPr>
            <w:r w:rsidRPr="003259F1">
              <w:t>Сиразеев З.Ф.</w:t>
            </w:r>
          </w:p>
        </w:tc>
        <w:tc>
          <w:tcPr>
            <w:tcW w:w="7654" w:type="dxa"/>
          </w:tcPr>
          <w:p w:rsidR="0077478D" w:rsidRPr="003259F1" w:rsidRDefault="0077478D" w:rsidP="00CC7D8C">
            <w:pPr>
              <w:jc w:val="both"/>
              <w:rPr>
                <w:rFonts w:eastAsia="Times New Roman"/>
                <w:lang w:eastAsia="ru-RU"/>
              </w:rPr>
            </w:pPr>
            <w:r w:rsidRPr="003259F1">
              <w:rPr>
                <w:rFonts w:eastAsia="Times New Roman"/>
                <w:lang w:eastAsia="ru-RU"/>
              </w:rPr>
              <w:t>главный врач ГАУЗ</w:t>
            </w:r>
            <w:r w:rsidR="00CC7D8C">
              <w:rPr>
                <w:rFonts w:eastAsia="Times New Roman"/>
                <w:lang w:eastAsia="ru-RU"/>
              </w:rPr>
              <w:t xml:space="preserve"> </w:t>
            </w:r>
            <w:r w:rsidRPr="003259F1">
              <w:rPr>
                <w:rFonts w:eastAsia="Times New Roman"/>
                <w:lang w:eastAsia="ru-RU"/>
              </w:rPr>
              <w:t>«Сабинская ЦРБ» (по согласованию)</w:t>
            </w:r>
          </w:p>
        </w:tc>
      </w:tr>
      <w:tr w:rsidR="0077478D" w:rsidRPr="003259F1" w:rsidTr="0077478D">
        <w:tc>
          <w:tcPr>
            <w:tcW w:w="2269" w:type="dxa"/>
          </w:tcPr>
          <w:p w:rsidR="0077478D" w:rsidRPr="003259F1" w:rsidRDefault="0077478D" w:rsidP="00472800">
            <w:pPr>
              <w:tabs>
                <w:tab w:val="left" w:pos="1134"/>
              </w:tabs>
              <w:autoSpaceDE w:val="0"/>
              <w:autoSpaceDN w:val="0"/>
              <w:adjustRightInd w:val="0"/>
              <w:jc w:val="both"/>
              <w:outlineLvl w:val="1"/>
            </w:pPr>
            <w:r w:rsidRPr="003259F1">
              <w:t>Хисматуллов Р.А.</w:t>
            </w:r>
          </w:p>
        </w:tc>
        <w:tc>
          <w:tcPr>
            <w:tcW w:w="7654" w:type="dxa"/>
          </w:tcPr>
          <w:p w:rsidR="0077478D" w:rsidRPr="003259F1" w:rsidRDefault="0077478D" w:rsidP="00CC7D8C">
            <w:pPr>
              <w:tabs>
                <w:tab w:val="left" w:pos="1134"/>
              </w:tabs>
              <w:autoSpaceDE w:val="0"/>
              <w:autoSpaceDN w:val="0"/>
              <w:adjustRightInd w:val="0"/>
              <w:jc w:val="both"/>
              <w:outlineLvl w:val="1"/>
            </w:pPr>
            <w:r w:rsidRPr="003259F1">
              <w:rPr>
                <w:rFonts w:eastAsia="Times New Roman"/>
                <w:lang w:eastAsia="ru-RU"/>
              </w:rPr>
              <w:t>начальник управления Пенсионного Фонда РФ по Сабинскому и Тюлячинскому районам РТ (по согласованию);</w:t>
            </w:r>
          </w:p>
        </w:tc>
      </w:tr>
      <w:tr w:rsidR="0077478D" w:rsidRPr="003259F1" w:rsidTr="0077478D">
        <w:tc>
          <w:tcPr>
            <w:tcW w:w="2269" w:type="dxa"/>
          </w:tcPr>
          <w:p w:rsidR="0077478D" w:rsidRPr="003259F1" w:rsidRDefault="0077478D" w:rsidP="00472800">
            <w:pPr>
              <w:tabs>
                <w:tab w:val="left" w:pos="1134"/>
              </w:tabs>
              <w:autoSpaceDE w:val="0"/>
              <w:autoSpaceDN w:val="0"/>
              <w:adjustRightInd w:val="0"/>
              <w:jc w:val="both"/>
              <w:outlineLvl w:val="1"/>
            </w:pPr>
            <w:r w:rsidRPr="003259F1">
              <w:t>Гафиятуллин А.А.</w:t>
            </w:r>
          </w:p>
        </w:tc>
        <w:tc>
          <w:tcPr>
            <w:tcW w:w="7654" w:type="dxa"/>
          </w:tcPr>
          <w:p w:rsidR="0077478D" w:rsidRPr="003259F1" w:rsidRDefault="0077478D" w:rsidP="00CC7D8C">
            <w:pPr>
              <w:tabs>
                <w:tab w:val="left" w:pos="1134"/>
              </w:tabs>
              <w:autoSpaceDE w:val="0"/>
              <w:autoSpaceDN w:val="0"/>
              <w:adjustRightInd w:val="0"/>
              <w:jc w:val="both"/>
              <w:outlineLvl w:val="1"/>
            </w:pPr>
            <w:r w:rsidRPr="003259F1">
              <w:rPr>
                <w:rFonts w:eastAsia="Times New Roman"/>
                <w:lang w:eastAsia="ru-RU"/>
              </w:rPr>
              <w:t>председатель районного Совета организации ветеранов (пенсионеров) Сабинского муниципального района (по согласованию).</w:t>
            </w:r>
          </w:p>
        </w:tc>
      </w:tr>
    </w:tbl>
    <w:p w:rsidR="00495B03" w:rsidRPr="003259F1" w:rsidRDefault="00495B03" w:rsidP="00472800">
      <w:pPr>
        <w:tabs>
          <w:tab w:val="left" w:pos="1134"/>
        </w:tabs>
        <w:autoSpaceDE w:val="0"/>
        <w:autoSpaceDN w:val="0"/>
        <w:adjustRightInd w:val="0"/>
        <w:spacing w:after="0" w:line="240" w:lineRule="auto"/>
        <w:jc w:val="both"/>
        <w:outlineLvl w:val="1"/>
      </w:pPr>
    </w:p>
    <w:sectPr w:rsidR="00495B03" w:rsidRPr="003259F1" w:rsidSect="003259F1">
      <w:pgSz w:w="11906" w:h="16838"/>
      <w:pgMar w:top="1134"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DA1"/>
    <w:multiLevelType w:val="hybridMultilevel"/>
    <w:tmpl w:val="08F613D2"/>
    <w:lvl w:ilvl="0" w:tplc="5660F4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5500C"/>
    <w:multiLevelType w:val="hybridMultilevel"/>
    <w:tmpl w:val="E530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06701"/>
    <w:multiLevelType w:val="hybridMultilevel"/>
    <w:tmpl w:val="3B103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81BB6"/>
    <w:multiLevelType w:val="hybridMultilevel"/>
    <w:tmpl w:val="AFB2F220"/>
    <w:lvl w:ilvl="0" w:tplc="5660F4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CD3DB0"/>
    <w:multiLevelType w:val="hybridMultilevel"/>
    <w:tmpl w:val="B23E6D9A"/>
    <w:lvl w:ilvl="0" w:tplc="5660F4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F6768EC"/>
    <w:multiLevelType w:val="hybridMultilevel"/>
    <w:tmpl w:val="EF0660DC"/>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FF53E41"/>
    <w:multiLevelType w:val="hybridMultilevel"/>
    <w:tmpl w:val="ABDED318"/>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935E02"/>
    <w:multiLevelType w:val="multilevel"/>
    <w:tmpl w:val="5D96AD84"/>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nsid w:val="25304BBB"/>
    <w:multiLevelType w:val="hybridMultilevel"/>
    <w:tmpl w:val="F766AE24"/>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B796E69"/>
    <w:multiLevelType w:val="hybridMultilevel"/>
    <w:tmpl w:val="E6C48B50"/>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241AB8"/>
    <w:multiLevelType w:val="hybridMultilevel"/>
    <w:tmpl w:val="6076F310"/>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0415A1F"/>
    <w:multiLevelType w:val="hybridMultilevel"/>
    <w:tmpl w:val="3A3EBFCA"/>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727049"/>
    <w:multiLevelType w:val="multilevel"/>
    <w:tmpl w:val="48DC8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8D6266D"/>
    <w:multiLevelType w:val="multilevel"/>
    <w:tmpl w:val="B8E6C0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15C3780"/>
    <w:multiLevelType w:val="hybridMultilevel"/>
    <w:tmpl w:val="BD446BB8"/>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F11B67"/>
    <w:multiLevelType w:val="hybridMultilevel"/>
    <w:tmpl w:val="D5886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CE5BF7"/>
    <w:multiLevelType w:val="hybridMultilevel"/>
    <w:tmpl w:val="C4C2D4A4"/>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A8C2679"/>
    <w:multiLevelType w:val="hybridMultilevel"/>
    <w:tmpl w:val="6C521694"/>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B6C2D2A"/>
    <w:multiLevelType w:val="hybridMultilevel"/>
    <w:tmpl w:val="BEDEE29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03961A0"/>
    <w:multiLevelType w:val="hybridMultilevel"/>
    <w:tmpl w:val="24EE27CE"/>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6640B1A"/>
    <w:multiLevelType w:val="hybridMultilevel"/>
    <w:tmpl w:val="1A0A541C"/>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68A3ED4"/>
    <w:multiLevelType w:val="hybridMultilevel"/>
    <w:tmpl w:val="35EACF72"/>
    <w:lvl w:ilvl="0" w:tplc="5660F47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E0822AB"/>
    <w:multiLevelType w:val="hybridMultilevel"/>
    <w:tmpl w:val="554A800C"/>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E231E9D"/>
    <w:multiLevelType w:val="hybridMultilevel"/>
    <w:tmpl w:val="6CD6E14C"/>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635200DD"/>
    <w:multiLevelType w:val="hybridMultilevel"/>
    <w:tmpl w:val="A28EA864"/>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4EE49AF"/>
    <w:multiLevelType w:val="hybridMultilevel"/>
    <w:tmpl w:val="2BEED004"/>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A2F6676"/>
    <w:multiLevelType w:val="hybridMultilevel"/>
    <w:tmpl w:val="29D8CAE0"/>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32A73C7"/>
    <w:multiLevelType w:val="hybridMultilevel"/>
    <w:tmpl w:val="DAA8F29A"/>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790523"/>
    <w:multiLevelType w:val="hybridMultilevel"/>
    <w:tmpl w:val="9C7CED00"/>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85E1095"/>
    <w:multiLevelType w:val="hybridMultilevel"/>
    <w:tmpl w:val="84A8A3D8"/>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2C38F2"/>
    <w:multiLevelType w:val="hybridMultilevel"/>
    <w:tmpl w:val="A900D720"/>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C146D2B"/>
    <w:multiLevelType w:val="hybridMultilevel"/>
    <w:tmpl w:val="C8E8EA24"/>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7E303DE5"/>
    <w:multiLevelType w:val="hybridMultilevel"/>
    <w:tmpl w:val="67602910"/>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2"/>
  </w:num>
  <w:num w:numId="3">
    <w:abstractNumId w:val="6"/>
  </w:num>
  <w:num w:numId="4">
    <w:abstractNumId w:val="29"/>
  </w:num>
  <w:num w:numId="5">
    <w:abstractNumId w:val="13"/>
  </w:num>
  <w:num w:numId="6">
    <w:abstractNumId w:val="7"/>
  </w:num>
  <w:num w:numId="7">
    <w:abstractNumId w:val="4"/>
  </w:num>
  <w:num w:numId="8">
    <w:abstractNumId w:val="17"/>
  </w:num>
  <w:num w:numId="9">
    <w:abstractNumId w:val="32"/>
  </w:num>
  <w:num w:numId="10">
    <w:abstractNumId w:val="16"/>
  </w:num>
  <w:num w:numId="11">
    <w:abstractNumId w:val="22"/>
  </w:num>
  <w:num w:numId="12">
    <w:abstractNumId w:val="20"/>
  </w:num>
  <w:num w:numId="13">
    <w:abstractNumId w:val="19"/>
  </w:num>
  <w:num w:numId="14">
    <w:abstractNumId w:val="10"/>
  </w:num>
  <w:num w:numId="15">
    <w:abstractNumId w:val="31"/>
  </w:num>
  <w:num w:numId="16">
    <w:abstractNumId w:val="30"/>
  </w:num>
  <w:num w:numId="17">
    <w:abstractNumId w:val="25"/>
  </w:num>
  <w:num w:numId="18">
    <w:abstractNumId w:val="23"/>
  </w:num>
  <w:num w:numId="19">
    <w:abstractNumId w:val="5"/>
  </w:num>
  <w:num w:numId="20">
    <w:abstractNumId w:val="26"/>
  </w:num>
  <w:num w:numId="21">
    <w:abstractNumId w:val="18"/>
  </w:num>
  <w:num w:numId="22">
    <w:abstractNumId w:val="8"/>
  </w:num>
  <w:num w:numId="23">
    <w:abstractNumId w:val="24"/>
  </w:num>
  <w:num w:numId="24">
    <w:abstractNumId w:val="28"/>
  </w:num>
  <w:num w:numId="25">
    <w:abstractNumId w:val="27"/>
  </w:num>
  <w:num w:numId="26">
    <w:abstractNumId w:val="0"/>
  </w:num>
  <w:num w:numId="27">
    <w:abstractNumId w:val="3"/>
  </w:num>
  <w:num w:numId="28">
    <w:abstractNumId w:val="21"/>
  </w:num>
  <w:num w:numId="29">
    <w:abstractNumId w:val="9"/>
  </w:num>
  <w:num w:numId="30">
    <w:abstractNumId w:val="14"/>
  </w:num>
  <w:num w:numId="31">
    <w:abstractNumId w:val="15"/>
  </w:num>
  <w:num w:numId="32">
    <w:abstractNumId w:val="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F9"/>
    <w:rsid w:val="00000F44"/>
    <w:rsid w:val="00002BD0"/>
    <w:rsid w:val="0001366E"/>
    <w:rsid w:val="00014DC9"/>
    <w:rsid w:val="00020F71"/>
    <w:rsid w:val="00021F43"/>
    <w:rsid w:val="00022D47"/>
    <w:rsid w:val="0003094B"/>
    <w:rsid w:val="00045723"/>
    <w:rsid w:val="000503BF"/>
    <w:rsid w:val="00054893"/>
    <w:rsid w:val="00060FB3"/>
    <w:rsid w:val="00062B45"/>
    <w:rsid w:val="000634C2"/>
    <w:rsid w:val="00066CE4"/>
    <w:rsid w:val="000720D3"/>
    <w:rsid w:val="00072565"/>
    <w:rsid w:val="00073BCC"/>
    <w:rsid w:val="00082914"/>
    <w:rsid w:val="0008302E"/>
    <w:rsid w:val="00084E2C"/>
    <w:rsid w:val="00097B5D"/>
    <w:rsid w:val="000A6380"/>
    <w:rsid w:val="000A732B"/>
    <w:rsid w:val="000B2598"/>
    <w:rsid w:val="000B5C29"/>
    <w:rsid w:val="000B79BE"/>
    <w:rsid w:val="000C0645"/>
    <w:rsid w:val="000C2579"/>
    <w:rsid w:val="000C2E5A"/>
    <w:rsid w:val="000C6316"/>
    <w:rsid w:val="000C7BE2"/>
    <w:rsid w:val="000E3DBC"/>
    <w:rsid w:val="000E4F58"/>
    <w:rsid w:val="000E6CC9"/>
    <w:rsid w:val="000F4263"/>
    <w:rsid w:val="00106443"/>
    <w:rsid w:val="0011255B"/>
    <w:rsid w:val="00113FEC"/>
    <w:rsid w:val="00116269"/>
    <w:rsid w:val="00123381"/>
    <w:rsid w:val="001267B9"/>
    <w:rsid w:val="001452D2"/>
    <w:rsid w:val="001660AD"/>
    <w:rsid w:val="0017415A"/>
    <w:rsid w:val="001761A8"/>
    <w:rsid w:val="001814B7"/>
    <w:rsid w:val="00186895"/>
    <w:rsid w:val="00194B02"/>
    <w:rsid w:val="001A22E6"/>
    <w:rsid w:val="001B0894"/>
    <w:rsid w:val="001B2E76"/>
    <w:rsid w:val="001B3293"/>
    <w:rsid w:val="001C0840"/>
    <w:rsid w:val="001C398F"/>
    <w:rsid w:val="001C6098"/>
    <w:rsid w:val="001D512E"/>
    <w:rsid w:val="001D6B74"/>
    <w:rsid w:val="001E3CA9"/>
    <w:rsid w:val="001E5DC2"/>
    <w:rsid w:val="001E7013"/>
    <w:rsid w:val="001E7F99"/>
    <w:rsid w:val="001F1FD5"/>
    <w:rsid w:val="001F2523"/>
    <w:rsid w:val="00202BAA"/>
    <w:rsid w:val="002166F2"/>
    <w:rsid w:val="002224E2"/>
    <w:rsid w:val="00230374"/>
    <w:rsid w:val="00230ADF"/>
    <w:rsid w:val="00232D36"/>
    <w:rsid w:val="00235564"/>
    <w:rsid w:val="00257F43"/>
    <w:rsid w:val="002640C0"/>
    <w:rsid w:val="00265FEF"/>
    <w:rsid w:val="00280B91"/>
    <w:rsid w:val="0029137B"/>
    <w:rsid w:val="0029153A"/>
    <w:rsid w:val="002A0704"/>
    <w:rsid w:val="002B01AB"/>
    <w:rsid w:val="002B1197"/>
    <w:rsid w:val="002B2511"/>
    <w:rsid w:val="002C21B9"/>
    <w:rsid w:val="002C2395"/>
    <w:rsid w:val="002D11DF"/>
    <w:rsid w:val="002D2115"/>
    <w:rsid w:val="002E36D4"/>
    <w:rsid w:val="002E4F3B"/>
    <w:rsid w:val="002E50E9"/>
    <w:rsid w:val="002F0FA5"/>
    <w:rsid w:val="002F235D"/>
    <w:rsid w:val="00303225"/>
    <w:rsid w:val="00311217"/>
    <w:rsid w:val="00311CD9"/>
    <w:rsid w:val="003259F1"/>
    <w:rsid w:val="00334563"/>
    <w:rsid w:val="003456D9"/>
    <w:rsid w:val="003667E1"/>
    <w:rsid w:val="00371B9B"/>
    <w:rsid w:val="00391B6D"/>
    <w:rsid w:val="00391D01"/>
    <w:rsid w:val="003A0A9B"/>
    <w:rsid w:val="003B72C2"/>
    <w:rsid w:val="003C10A4"/>
    <w:rsid w:val="003C77A7"/>
    <w:rsid w:val="003C7EBE"/>
    <w:rsid w:val="003D0063"/>
    <w:rsid w:val="003E23D4"/>
    <w:rsid w:val="00401C10"/>
    <w:rsid w:val="0040757F"/>
    <w:rsid w:val="004464EA"/>
    <w:rsid w:val="004464EE"/>
    <w:rsid w:val="0045660E"/>
    <w:rsid w:val="00471FE4"/>
    <w:rsid w:val="00472800"/>
    <w:rsid w:val="00473F72"/>
    <w:rsid w:val="004810C0"/>
    <w:rsid w:val="0048797E"/>
    <w:rsid w:val="00495B03"/>
    <w:rsid w:val="004966DF"/>
    <w:rsid w:val="004A4F6B"/>
    <w:rsid w:val="004A74A4"/>
    <w:rsid w:val="004B7FF0"/>
    <w:rsid w:val="004C4BB2"/>
    <w:rsid w:val="004D0D4D"/>
    <w:rsid w:val="004D6F26"/>
    <w:rsid w:val="004E178C"/>
    <w:rsid w:val="004E1B0E"/>
    <w:rsid w:val="004E52D1"/>
    <w:rsid w:val="004F3458"/>
    <w:rsid w:val="004F5A8F"/>
    <w:rsid w:val="00501144"/>
    <w:rsid w:val="00503E73"/>
    <w:rsid w:val="0050716C"/>
    <w:rsid w:val="00517907"/>
    <w:rsid w:val="00521769"/>
    <w:rsid w:val="00523C07"/>
    <w:rsid w:val="00527FF4"/>
    <w:rsid w:val="0053724E"/>
    <w:rsid w:val="00541B0E"/>
    <w:rsid w:val="005424FA"/>
    <w:rsid w:val="005461F1"/>
    <w:rsid w:val="00546CF8"/>
    <w:rsid w:val="00550A18"/>
    <w:rsid w:val="0056454D"/>
    <w:rsid w:val="00565FF7"/>
    <w:rsid w:val="00571BB6"/>
    <w:rsid w:val="00572137"/>
    <w:rsid w:val="00583DEA"/>
    <w:rsid w:val="0058525F"/>
    <w:rsid w:val="005858BD"/>
    <w:rsid w:val="00596E46"/>
    <w:rsid w:val="005C1772"/>
    <w:rsid w:val="005D7FDF"/>
    <w:rsid w:val="005E0E07"/>
    <w:rsid w:val="005E1C4A"/>
    <w:rsid w:val="005F1EBD"/>
    <w:rsid w:val="00607D85"/>
    <w:rsid w:val="00611A5C"/>
    <w:rsid w:val="006121EE"/>
    <w:rsid w:val="0061425E"/>
    <w:rsid w:val="0061521E"/>
    <w:rsid w:val="0062273C"/>
    <w:rsid w:val="006254C3"/>
    <w:rsid w:val="0063155A"/>
    <w:rsid w:val="0064079C"/>
    <w:rsid w:val="0064290A"/>
    <w:rsid w:val="00644743"/>
    <w:rsid w:val="00644BCF"/>
    <w:rsid w:val="00651169"/>
    <w:rsid w:val="006544EB"/>
    <w:rsid w:val="00655CEE"/>
    <w:rsid w:val="00656A2A"/>
    <w:rsid w:val="00656B64"/>
    <w:rsid w:val="00657027"/>
    <w:rsid w:val="00657B50"/>
    <w:rsid w:val="00657C10"/>
    <w:rsid w:val="0066087F"/>
    <w:rsid w:val="00662F03"/>
    <w:rsid w:val="00692740"/>
    <w:rsid w:val="006A67E2"/>
    <w:rsid w:val="006C0747"/>
    <w:rsid w:val="006C50D6"/>
    <w:rsid w:val="006D7FA3"/>
    <w:rsid w:val="006F3FB5"/>
    <w:rsid w:val="006F4F44"/>
    <w:rsid w:val="006F6AD5"/>
    <w:rsid w:val="0070037D"/>
    <w:rsid w:val="007065E0"/>
    <w:rsid w:val="007073B3"/>
    <w:rsid w:val="00716B9A"/>
    <w:rsid w:val="0077478D"/>
    <w:rsid w:val="0078188E"/>
    <w:rsid w:val="007842E9"/>
    <w:rsid w:val="00796D0F"/>
    <w:rsid w:val="0079708E"/>
    <w:rsid w:val="007A2E1B"/>
    <w:rsid w:val="007A5808"/>
    <w:rsid w:val="007A6769"/>
    <w:rsid w:val="007A6ECF"/>
    <w:rsid w:val="007B4713"/>
    <w:rsid w:val="007C39EA"/>
    <w:rsid w:val="007C71A4"/>
    <w:rsid w:val="007D1BC2"/>
    <w:rsid w:val="007D66F2"/>
    <w:rsid w:val="007E0248"/>
    <w:rsid w:val="007E474D"/>
    <w:rsid w:val="007F1DF6"/>
    <w:rsid w:val="007F223F"/>
    <w:rsid w:val="00801135"/>
    <w:rsid w:val="00811A36"/>
    <w:rsid w:val="00811C6D"/>
    <w:rsid w:val="00817517"/>
    <w:rsid w:val="008214C8"/>
    <w:rsid w:val="00821E79"/>
    <w:rsid w:val="00830517"/>
    <w:rsid w:val="00836EA0"/>
    <w:rsid w:val="00841184"/>
    <w:rsid w:val="00842E61"/>
    <w:rsid w:val="0084399B"/>
    <w:rsid w:val="00845C91"/>
    <w:rsid w:val="00850F6D"/>
    <w:rsid w:val="008544FA"/>
    <w:rsid w:val="008546C8"/>
    <w:rsid w:val="0086688B"/>
    <w:rsid w:val="00873CF1"/>
    <w:rsid w:val="0087696B"/>
    <w:rsid w:val="0088039A"/>
    <w:rsid w:val="00884013"/>
    <w:rsid w:val="00892405"/>
    <w:rsid w:val="00896BBB"/>
    <w:rsid w:val="00897153"/>
    <w:rsid w:val="008A1DBA"/>
    <w:rsid w:val="008B6C82"/>
    <w:rsid w:val="008B7F6B"/>
    <w:rsid w:val="008D375D"/>
    <w:rsid w:val="008E6F12"/>
    <w:rsid w:val="008F11B3"/>
    <w:rsid w:val="00901270"/>
    <w:rsid w:val="00902083"/>
    <w:rsid w:val="00906453"/>
    <w:rsid w:val="00917DF0"/>
    <w:rsid w:val="0093629F"/>
    <w:rsid w:val="009408A8"/>
    <w:rsid w:val="0095348F"/>
    <w:rsid w:val="00960E40"/>
    <w:rsid w:val="00965C4F"/>
    <w:rsid w:val="009661A9"/>
    <w:rsid w:val="009701E2"/>
    <w:rsid w:val="00973D29"/>
    <w:rsid w:val="00975552"/>
    <w:rsid w:val="009828F0"/>
    <w:rsid w:val="009954B6"/>
    <w:rsid w:val="009A158D"/>
    <w:rsid w:val="009A2419"/>
    <w:rsid w:val="009B5E02"/>
    <w:rsid w:val="009B6830"/>
    <w:rsid w:val="009D0F19"/>
    <w:rsid w:val="009D39AF"/>
    <w:rsid w:val="009D6066"/>
    <w:rsid w:val="009E23D0"/>
    <w:rsid w:val="009E4D22"/>
    <w:rsid w:val="009F5E91"/>
    <w:rsid w:val="00A07282"/>
    <w:rsid w:val="00A072E3"/>
    <w:rsid w:val="00A10450"/>
    <w:rsid w:val="00A1068C"/>
    <w:rsid w:val="00A12488"/>
    <w:rsid w:val="00A143FD"/>
    <w:rsid w:val="00A1571B"/>
    <w:rsid w:val="00A1621C"/>
    <w:rsid w:val="00A24C47"/>
    <w:rsid w:val="00A2790E"/>
    <w:rsid w:val="00A351AA"/>
    <w:rsid w:val="00A65868"/>
    <w:rsid w:val="00A673E7"/>
    <w:rsid w:val="00A705B3"/>
    <w:rsid w:val="00A71F63"/>
    <w:rsid w:val="00A763A7"/>
    <w:rsid w:val="00A819DE"/>
    <w:rsid w:val="00A82CD8"/>
    <w:rsid w:val="00A8613D"/>
    <w:rsid w:val="00A9210C"/>
    <w:rsid w:val="00A941FC"/>
    <w:rsid w:val="00AA5585"/>
    <w:rsid w:val="00AB3E10"/>
    <w:rsid w:val="00AB7752"/>
    <w:rsid w:val="00AE6726"/>
    <w:rsid w:val="00AF1D9B"/>
    <w:rsid w:val="00AF3A90"/>
    <w:rsid w:val="00AF7121"/>
    <w:rsid w:val="00B10B03"/>
    <w:rsid w:val="00B10E9E"/>
    <w:rsid w:val="00B23E41"/>
    <w:rsid w:val="00B3038C"/>
    <w:rsid w:val="00B3148D"/>
    <w:rsid w:val="00B31F60"/>
    <w:rsid w:val="00B42E5D"/>
    <w:rsid w:val="00B436A2"/>
    <w:rsid w:val="00B60DE1"/>
    <w:rsid w:val="00B7257E"/>
    <w:rsid w:val="00B73919"/>
    <w:rsid w:val="00B73D83"/>
    <w:rsid w:val="00B82A63"/>
    <w:rsid w:val="00B9785B"/>
    <w:rsid w:val="00BB26E3"/>
    <w:rsid w:val="00BB79EA"/>
    <w:rsid w:val="00BC44F1"/>
    <w:rsid w:val="00BC5746"/>
    <w:rsid w:val="00BC73FE"/>
    <w:rsid w:val="00BD2A96"/>
    <w:rsid w:val="00BD5043"/>
    <w:rsid w:val="00BE4489"/>
    <w:rsid w:val="00BE69CD"/>
    <w:rsid w:val="00BF3213"/>
    <w:rsid w:val="00BF3FD1"/>
    <w:rsid w:val="00C05364"/>
    <w:rsid w:val="00C35424"/>
    <w:rsid w:val="00C37109"/>
    <w:rsid w:val="00C41F6C"/>
    <w:rsid w:val="00C52D2C"/>
    <w:rsid w:val="00C54FAC"/>
    <w:rsid w:val="00C55E52"/>
    <w:rsid w:val="00C56BB1"/>
    <w:rsid w:val="00C56F64"/>
    <w:rsid w:val="00C74DC8"/>
    <w:rsid w:val="00C9066D"/>
    <w:rsid w:val="00CA69DE"/>
    <w:rsid w:val="00CB4C66"/>
    <w:rsid w:val="00CC289A"/>
    <w:rsid w:val="00CC2DDB"/>
    <w:rsid w:val="00CC7D8C"/>
    <w:rsid w:val="00CD2E44"/>
    <w:rsid w:val="00CF13E1"/>
    <w:rsid w:val="00CF7547"/>
    <w:rsid w:val="00D06DD9"/>
    <w:rsid w:val="00D2044A"/>
    <w:rsid w:val="00D2535A"/>
    <w:rsid w:val="00D2744D"/>
    <w:rsid w:val="00D27C6D"/>
    <w:rsid w:val="00D35FFD"/>
    <w:rsid w:val="00D47DF9"/>
    <w:rsid w:val="00D65B82"/>
    <w:rsid w:val="00D80406"/>
    <w:rsid w:val="00D8106B"/>
    <w:rsid w:val="00D837BD"/>
    <w:rsid w:val="00D84D45"/>
    <w:rsid w:val="00D8500B"/>
    <w:rsid w:val="00DA298B"/>
    <w:rsid w:val="00DA661D"/>
    <w:rsid w:val="00DB0E4B"/>
    <w:rsid w:val="00DB6083"/>
    <w:rsid w:val="00DC2B68"/>
    <w:rsid w:val="00DC6E6B"/>
    <w:rsid w:val="00DC7CE8"/>
    <w:rsid w:val="00DD22A0"/>
    <w:rsid w:val="00DD2892"/>
    <w:rsid w:val="00DD7F5A"/>
    <w:rsid w:val="00DE3DF7"/>
    <w:rsid w:val="00E15F57"/>
    <w:rsid w:val="00E17011"/>
    <w:rsid w:val="00E22473"/>
    <w:rsid w:val="00E22AF5"/>
    <w:rsid w:val="00E25748"/>
    <w:rsid w:val="00E40151"/>
    <w:rsid w:val="00E44C5B"/>
    <w:rsid w:val="00E53BE1"/>
    <w:rsid w:val="00E63672"/>
    <w:rsid w:val="00E7385C"/>
    <w:rsid w:val="00E9588B"/>
    <w:rsid w:val="00EA05C2"/>
    <w:rsid w:val="00EA30CC"/>
    <w:rsid w:val="00EB4EDF"/>
    <w:rsid w:val="00EC3634"/>
    <w:rsid w:val="00ED3A55"/>
    <w:rsid w:val="00EE42B1"/>
    <w:rsid w:val="00EE4ADD"/>
    <w:rsid w:val="00EE606E"/>
    <w:rsid w:val="00EE79B4"/>
    <w:rsid w:val="00F11C7B"/>
    <w:rsid w:val="00F20D52"/>
    <w:rsid w:val="00F27A23"/>
    <w:rsid w:val="00F3658E"/>
    <w:rsid w:val="00F82D04"/>
    <w:rsid w:val="00F90A19"/>
    <w:rsid w:val="00F91437"/>
    <w:rsid w:val="00FA1A17"/>
    <w:rsid w:val="00FA1E65"/>
    <w:rsid w:val="00FA28C4"/>
    <w:rsid w:val="00FA2944"/>
    <w:rsid w:val="00FB023B"/>
    <w:rsid w:val="00FB3B01"/>
    <w:rsid w:val="00FB587B"/>
    <w:rsid w:val="00FC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DF9"/>
    <w:pPr>
      <w:ind w:left="720"/>
      <w:contextualSpacing/>
    </w:pPr>
  </w:style>
  <w:style w:type="paragraph" w:customStyle="1" w:styleId="ConsPlusNonformat">
    <w:name w:val="ConsPlusNonformat"/>
    <w:rsid w:val="00DA298B"/>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
    <w:link w:val="a5"/>
    <w:uiPriority w:val="99"/>
    <w:semiHidden/>
    <w:unhideWhenUsed/>
    <w:rsid w:val="00B10B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03"/>
    <w:rPr>
      <w:rFonts w:ascii="Tahoma" w:hAnsi="Tahoma" w:cs="Tahoma"/>
      <w:sz w:val="16"/>
      <w:szCs w:val="16"/>
    </w:rPr>
  </w:style>
  <w:style w:type="paragraph" w:styleId="a6">
    <w:name w:val="No Spacing"/>
    <w:uiPriority w:val="1"/>
    <w:qFormat/>
    <w:rsid w:val="00EE79B4"/>
    <w:pPr>
      <w:spacing w:after="0" w:line="240" w:lineRule="auto"/>
    </w:pPr>
  </w:style>
  <w:style w:type="character" w:styleId="a7">
    <w:name w:val="Strong"/>
    <w:basedOn w:val="a0"/>
    <w:uiPriority w:val="22"/>
    <w:qFormat/>
    <w:rsid w:val="00EE4ADD"/>
    <w:rPr>
      <w:b/>
      <w:bCs/>
    </w:rPr>
  </w:style>
  <w:style w:type="character" w:styleId="a8">
    <w:name w:val="Emphasis"/>
    <w:basedOn w:val="a0"/>
    <w:uiPriority w:val="20"/>
    <w:qFormat/>
    <w:rsid w:val="00EE4ADD"/>
    <w:rPr>
      <w:i/>
      <w:iCs/>
    </w:rPr>
  </w:style>
  <w:style w:type="table" w:styleId="a9">
    <w:name w:val="Table Grid"/>
    <w:basedOn w:val="a1"/>
    <w:uiPriority w:val="59"/>
    <w:rsid w:val="00EE4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DD2892"/>
    <w:pPr>
      <w:widowControl w:val="0"/>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DD2892"/>
    <w:rPr>
      <w:rFonts w:ascii="Courier New" w:eastAsia="Times New Roman" w:hAnsi="Courier New" w:cs="Courier New"/>
      <w:sz w:val="20"/>
      <w:szCs w:val="20"/>
      <w:lang w:eastAsia="ru-RU"/>
    </w:rPr>
  </w:style>
  <w:style w:type="paragraph" w:styleId="ac">
    <w:name w:val="header"/>
    <w:basedOn w:val="a"/>
    <w:link w:val="ad"/>
    <w:unhideWhenUsed/>
    <w:rsid w:val="003259F1"/>
    <w:pPr>
      <w:tabs>
        <w:tab w:val="center" w:pos="4153"/>
        <w:tab w:val="right" w:pos="8306"/>
      </w:tabs>
      <w:overflowPunct w:val="0"/>
      <w:autoSpaceDE w:val="0"/>
      <w:autoSpaceDN w:val="0"/>
      <w:adjustRightInd w:val="0"/>
      <w:spacing w:after="0" w:line="240" w:lineRule="auto"/>
    </w:pPr>
    <w:rPr>
      <w:rFonts w:eastAsia="Times New Roman"/>
      <w:sz w:val="20"/>
      <w:szCs w:val="20"/>
      <w:lang w:eastAsia="ru-RU"/>
    </w:rPr>
  </w:style>
  <w:style w:type="character" w:customStyle="1" w:styleId="ad">
    <w:name w:val="Верхний колонтитул Знак"/>
    <w:basedOn w:val="a0"/>
    <w:link w:val="ac"/>
    <w:rsid w:val="003259F1"/>
    <w:rPr>
      <w:rFonts w:eastAsia="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DF9"/>
    <w:pPr>
      <w:ind w:left="720"/>
      <w:contextualSpacing/>
    </w:pPr>
  </w:style>
  <w:style w:type="paragraph" w:customStyle="1" w:styleId="ConsPlusNonformat">
    <w:name w:val="ConsPlusNonformat"/>
    <w:rsid w:val="00DA298B"/>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
    <w:link w:val="a5"/>
    <w:uiPriority w:val="99"/>
    <w:semiHidden/>
    <w:unhideWhenUsed/>
    <w:rsid w:val="00B10B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03"/>
    <w:rPr>
      <w:rFonts w:ascii="Tahoma" w:hAnsi="Tahoma" w:cs="Tahoma"/>
      <w:sz w:val="16"/>
      <w:szCs w:val="16"/>
    </w:rPr>
  </w:style>
  <w:style w:type="paragraph" w:styleId="a6">
    <w:name w:val="No Spacing"/>
    <w:uiPriority w:val="1"/>
    <w:qFormat/>
    <w:rsid w:val="00EE79B4"/>
    <w:pPr>
      <w:spacing w:after="0" w:line="240" w:lineRule="auto"/>
    </w:pPr>
  </w:style>
  <w:style w:type="character" w:styleId="a7">
    <w:name w:val="Strong"/>
    <w:basedOn w:val="a0"/>
    <w:uiPriority w:val="22"/>
    <w:qFormat/>
    <w:rsid w:val="00EE4ADD"/>
    <w:rPr>
      <w:b/>
      <w:bCs/>
    </w:rPr>
  </w:style>
  <w:style w:type="character" w:styleId="a8">
    <w:name w:val="Emphasis"/>
    <w:basedOn w:val="a0"/>
    <w:uiPriority w:val="20"/>
    <w:qFormat/>
    <w:rsid w:val="00EE4ADD"/>
    <w:rPr>
      <w:i/>
      <w:iCs/>
    </w:rPr>
  </w:style>
  <w:style w:type="table" w:styleId="a9">
    <w:name w:val="Table Grid"/>
    <w:basedOn w:val="a1"/>
    <w:uiPriority w:val="59"/>
    <w:rsid w:val="00EE4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DD2892"/>
    <w:pPr>
      <w:widowControl w:val="0"/>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DD2892"/>
    <w:rPr>
      <w:rFonts w:ascii="Courier New" w:eastAsia="Times New Roman" w:hAnsi="Courier New" w:cs="Courier New"/>
      <w:sz w:val="20"/>
      <w:szCs w:val="20"/>
      <w:lang w:eastAsia="ru-RU"/>
    </w:rPr>
  </w:style>
  <w:style w:type="paragraph" w:styleId="ac">
    <w:name w:val="header"/>
    <w:basedOn w:val="a"/>
    <w:link w:val="ad"/>
    <w:unhideWhenUsed/>
    <w:rsid w:val="003259F1"/>
    <w:pPr>
      <w:tabs>
        <w:tab w:val="center" w:pos="4153"/>
        <w:tab w:val="right" w:pos="8306"/>
      </w:tabs>
      <w:overflowPunct w:val="0"/>
      <w:autoSpaceDE w:val="0"/>
      <w:autoSpaceDN w:val="0"/>
      <w:adjustRightInd w:val="0"/>
      <w:spacing w:after="0" w:line="240" w:lineRule="auto"/>
    </w:pPr>
    <w:rPr>
      <w:rFonts w:eastAsia="Times New Roman"/>
      <w:sz w:val="20"/>
      <w:szCs w:val="20"/>
      <w:lang w:eastAsia="ru-RU"/>
    </w:rPr>
  </w:style>
  <w:style w:type="character" w:customStyle="1" w:styleId="ad">
    <w:name w:val="Верхний колонтитул Знак"/>
    <w:basedOn w:val="a0"/>
    <w:link w:val="ac"/>
    <w:rsid w:val="003259F1"/>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034250">
      <w:bodyDiv w:val="1"/>
      <w:marLeft w:val="0"/>
      <w:marRight w:val="0"/>
      <w:marTop w:val="0"/>
      <w:marBottom w:val="0"/>
      <w:divBdr>
        <w:top w:val="none" w:sz="0" w:space="0" w:color="auto"/>
        <w:left w:val="none" w:sz="0" w:space="0" w:color="auto"/>
        <w:bottom w:val="none" w:sz="0" w:space="0" w:color="auto"/>
        <w:right w:val="none" w:sz="0" w:space="0" w:color="auto"/>
      </w:divBdr>
    </w:div>
    <w:div w:id="13704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15</Pages>
  <Words>5346</Words>
  <Characters>30477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Совет СМР</Company>
  <LinksUpToDate>false</LinksUpToDate>
  <CharactersWithSpaces>35752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dc:creator>
  <cp:lastModifiedBy>Raushabiya</cp:lastModifiedBy>
  <cp:revision>57</cp:revision>
  <cp:lastPrinted>2012-05-03T05:51:00Z</cp:lastPrinted>
  <dcterms:created xsi:type="dcterms:W3CDTF">2012-04-12T09:13:00Z</dcterms:created>
  <dcterms:modified xsi:type="dcterms:W3CDTF">2012-05-04T04:53:00Z</dcterms:modified>
</cp:coreProperties>
</file>