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4" w:type="dxa"/>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647368" w:rsidTr="00647368">
        <w:trPr>
          <w:jc w:val="center"/>
        </w:trPr>
        <w:tc>
          <w:tcPr>
            <w:tcW w:w="4680" w:type="dxa"/>
            <w:tcBorders>
              <w:top w:val="nil"/>
              <w:left w:val="nil"/>
              <w:bottom w:val="nil"/>
              <w:right w:val="nil"/>
            </w:tcBorders>
          </w:tcPr>
          <w:p w:rsidR="00647368" w:rsidRDefault="00647368" w:rsidP="0075224B">
            <w:pPr>
              <w:pStyle w:val="aa"/>
              <w:jc w:val="center"/>
              <w:rPr>
                <w:spacing w:val="40"/>
                <w:sz w:val="30"/>
                <w:szCs w:val="30"/>
              </w:rPr>
            </w:pPr>
            <w:r>
              <w:rPr>
                <w:spacing w:val="40"/>
                <w:sz w:val="30"/>
                <w:szCs w:val="30"/>
              </w:rPr>
              <w:t xml:space="preserve">РЕСПУБЛИКА </w:t>
            </w:r>
          </w:p>
          <w:p w:rsidR="00647368" w:rsidRDefault="00647368" w:rsidP="0075224B">
            <w:pPr>
              <w:pStyle w:val="aa"/>
              <w:jc w:val="center"/>
              <w:rPr>
                <w:spacing w:val="40"/>
                <w:sz w:val="30"/>
                <w:szCs w:val="30"/>
              </w:rPr>
            </w:pPr>
            <w:r>
              <w:rPr>
                <w:spacing w:val="40"/>
                <w:sz w:val="30"/>
                <w:szCs w:val="30"/>
              </w:rPr>
              <w:t>ТАТАРСТАН</w:t>
            </w:r>
          </w:p>
          <w:p w:rsidR="00647368" w:rsidRDefault="00647368" w:rsidP="0075224B">
            <w:pPr>
              <w:pStyle w:val="aa"/>
              <w:jc w:val="center"/>
              <w:rPr>
                <w:b/>
                <w:caps/>
                <w:sz w:val="10"/>
                <w:szCs w:val="10"/>
              </w:rPr>
            </w:pPr>
          </w:p>
          <w:p w:rsidR="00647368" w:rsidRDefault="00647368" w:rsidP="0075224B">
            <w:pPr>
              <w:pStyle w:val="aa"/>
              <w:jc w:val="center"/>
              <w:rPr>
                <w:b/>
                <w:caps/>
                <w:sz w:val="10"/>
                <w:szCs w:val="10"/>
              </w:rPr>
            </w:pPr>
          </w:p>
          <w:p w:rsidR="00647368" w:rsidRDefault="00647368" w:rsidP="0075224B">
            <w:pPr>
              <w:pStyle w:val="aa"/>
              <w:jc w:val="center"/>
              <w:rPr>
                <w:caps/>
                <w:spacing w:val="40"/>
                <w:sz w:val="22"/>
                <w:szCs w:val="22"/>
              </w:rPr>
            </w:pPr>
            <w:r>
              <w:rPr>
                <w:caps/>
                <w:spacing w:val="40"/>
                <w:sz w:val="22"/>
                <w:szCs w:val="22"/>
              </w:rPr>
              <w:t>СОВЕТ Сабинского МУНИЦИПАЛЬНОГО  района</w:t>
            </w:r>
          </w:p>
          <w:p w:rsidR="00647368" w:rsidRDefault="00647368" w:rsidP="0075224B">
            <w:pPr>
              <w:pStyle w:val="aa"/>
              <w:jc w:val="center"/>
              <w:rPr>
                <w:kern w:val="18"/>
                <w:sz w:val="16"/>
                <w:szCs w:val="16"/>
              </w:rPr>
            </w:pPr>
          </w:p>
          <w:p w:rsidR="00647368" w:rsidRDefault="00647368" w:rsidP="0075224B">
            <w:pPr>
              <w:pStyle w:val="aa"/>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647368" w:rsidRDefault="00647368" w:rsidP="0075224B">
            <w:pPr>
              <w:pStyle w:val="aa"/>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647368" w:rsidRDefault="00647368" w:rsidP="0075224B">
            <w:pPr>
              <w:pStyle w:val="aa"/>
              <w:jc w:val="center"/>
            </w:pPr>
            <w:r>
              <w:rPr>
                <w:sz w:val="16"/>
                <w:szCs w:val="16"/>
              </w:rPr>
              <w:t>тел. 2-31-33,  2-31-44,  факс  (8262)  2-31-74</w:t>
            </w:r>
          </w:p>
        </w:tc>
        <w:tc>
          <w:tcPr>
            <w:tcW w:w="1260" w:type="dxa"/>
            <w:tcBorders>
              <w:top w:val="nil"/>
              <w:left w:val="nil"/>
              <w:bottom w:val="nil"/>
              <w:right w:val="nil"/>
            </w:tcBorders>
          </w:tcPr>
          <w:p w:rsidR="00647368" w:rsidRDefault="00647368" w:rsidP="0075224B"/>
          <w:p w:rsidR="00647368" w:rsidRDefault="00647368" w:rsidP="0075224B">
            <w:pPr>
              <w:rPr>
                <w:lang w:val="tt-RU"/>
              </w:rPr>
            </w:pPr>
            <w:r>
              <w:rPr>
                <w:noProof/>
              </w:rPr>
              <w:drawing>
                <wp:inline distT="0" distB="0" distL="0" distR="0" wp14:anchorId="3BC54863" wp14:editId="1A76DCFA">
                  <wp:extent cx="638175" cy="797560"/>
                  <wp:effectExtent l="0" t="0" r="9525" b="254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797560"/>
                          </a:xfrm>
                          <a:prstGeom prst="rect">
                            <a:avLst/>
                          </a:prstGeom>
                          <a:solidFill>
                            <a:srgbClr val="000000"/>
                          </a:solidFill>
                          <a:ln>
                            <a:noFill/>
                          </a:ln>
                        </pic:spPr>
                      </pic:pic>
                    </a:graphicData>
                  </a:graphic>
                </wp:inline>
              </w:drawing>
            </w:r>
          </w:p>
          <w:p w:rsidR="00647368" w:rsidRDefault="00647368" w:rsidP="0075224B">
            <w:pPr>
              <w:rPr>
                <w:lang w:val="tt-RU"/>
              </w:rPr>
            </w:pPr>
          </w:p>
        </w:tc>
        <w:tc>
          <w:tcPr>
            <w:tcW w:w="4474" w:type="dxa"/>
            <w:tcBorders>
              <w:top w:val="nil"/>
              <w:left w:val="nil"/>
              <w:bottom w:val="nil"/>
              <w:right w:val="nil"/>
            </w:tcBorders>
          </w:tcPr>
          <w:p w:rsidR="00647368" w:rsidRDefault="00647368" w:rsidP="0075224B">
            <w:pPr>
              <w:pStyle w:val="aa"/>
              <w:jc w:val="center"/>
              <w:rPr>
                <w:spacing w:val="40"/>
                <w:sz w:val="30"/>
                <w:szCs w:val="30"/>
              </w:rPr>
            </w:pPr>
            <w:r>
              <w:rPr>
                <w:spacing w:val="40"/>
                <w:sz w:val="30"/>
                <w:szCs w:val="30"/>
              </w:rPr>
              <w:t>ТАТАРСТАН РЕСПУБЛИКАСЫ</w:t>
            </w:r>
          </w:p>
          <w:p w:rsidR="00647368" w:rsidRDefault="00647368" w:rsidP="0075224B">
            <w:pPr>
              <w:pStyle w:val="aa"/>
              <w:jc w:val="center"/>
              <w:rPr>
                <w:spacing w:val="40"/>
                <w:sz w:val="10"/>
                <w:szCs w:val="10"/>
              </w:rPr>
            </w:pPr>
          </w:p>
          <w:p w:rsidR="00647368" w:rsidRDefault="00647368" w:rsidP="0075224B">
            <w:pPr>
              <w:pStyle w:val="aa"/>
              <w:jc w:val="center"/>
              <w:rPr>
                <w:spacing w:val="40"/>
                <w:sz w:val="10"/>
                <w:szCs w:val="10"/>
              </w:rPr>
            </w:pPr>
          </w:p>
          <w:p w:rsidR="00647368" w:rsidRDefault="00647368" w:rsidP="0075224B">
            <w:pPr>
              <w:pStyle w:val="aa"/>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647368" w:rsidRDefault="00647368" w:rsidP="0075224B">
            <w:pPr>
              <w:pStyle w:val="aa"/>
              <w:jc w:val="center"/>
              <w:rPr>
                <w:caps/>
                <w:sz w:val="22"/>
                <w:szCs w:val="22"/>
                <w:lang w:val="tt-RU"/>
              </w:rPr>
            </w:pPr>
            <w:r>
              <w:rPr>
                <w:caps/>
                <w:spacing w:val="40"/>
                <w:sz w:val="22"/>
                <w:szCs w:val="22"/>
              </w:rPr>
              <w:t xml:space="preserve">район СОВЕТЫ  </w:t>
            </w:r>
          </w:p>
          <w:p w:rsidR="00647368" w:rsidRDefault="00647368" w:rsidP="0075224B">
            <w:pPr>
              <w:pStyle w:val="aa"/>
              <w:jc w:val="center"/>
              <w:rPr>
                <w:caps/>
                <w:spacing w:val="40"/>
                <w:sz w:val="10"/>
                <w:szCs w:val="10"/>
                <w:lang w:val="tt-RU"/>
              </w:rPr>
            </w:pPr>
          </w:p>
          <w:p w:rsidR="00647368" w:rsidRDefault="00647368" w:rsidP="0075224B">
            <w:pPr>
              <w:pStyle w:val="aa"/>
              <w:jc w:val="center"/>
              <w:rPr>
                <w:kern w:val="18"/>
                <w:sz w:val="10"/>
                <w:szCs w:val="10"/>
              </w:rPr>
            </w:pPr>
          </w:p>
          <w:p w:rsidR="00647368" w:rsidRDefault="00647368" w:rsidP="0075224B">
            <w:pPr>
              <w:pStyle w:val="aa"/>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647368" w:rsidRDefault="00647368" w:rsidP="0075224B">
            <w:pPr>
              <w:pStyle w:val="aa"/>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647368" w:rsidRDefault="00647368" w:rsidP="0075224B">
            <w:pPr>
              <w:pStyle w:val="aa"/>
              <w:jc w:val="center"/>
            </w:pPr>
            <w:r>
              <w:rPr>
                <w:sz w:val="16"/>
                <w:szCs w:val="16"/>
              </w:rPr>
              <w:t>тел. 2-31-33,  2-31-44,  факс  (8262)  2-31-74</w:t>
            </w:r>
          </w:p>
        </w:tc>
      </w:tr>
      <w:tr w:rsidR="00647368" w:rsidRPr="00D3404E" w:rsidTr="00647368">
        <w:trPr>
          <w:cantSplit/>
          <w:trHeight w:val="437"/>
          <w:jc w:val="center"/>
        </w:trPr>
        <w:tc>
          <w:tcPr>
            <w:tcW w:w="10414" w:type="dxa"/>
            <w:gridSpan w:val="3"/>
            <w:tcBorders>
              <w:top w:val="nil"/>
              <w:left w:val="nil"/>
              <w:bottom w:val="nil"/>
              <w:right w:val="nil"/>
            </w:tcBorders>
          </w:tcPr>
          <w:p w:rsidR="00647368" w:rsidRDefault="00647368" w:rsidP="0075224B">
            <w:pPr>
              <w:pStyle w:val="aa"/>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647368" w:rsidRDefault="00647368" w:rsidP="00647368">
      <w:pPr>
        <w:pStyle w:val="aa"/>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34925</wp:posOffset>
                </wp:positionV>
                <wp:extent cx="6515100" cy="0"/>
                <wp:effectExtent l="13335" t="15240" r="1524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AHi/nZ&#10;SwIAAFkEAAAOAAAAAAAAAAAAAAAAAC4CAABkcnMvZTJvRG9jLnhtbFBLAQItABQABgAIAAAAIQBr&#10;F5+Q3AAAAAcBAAAPAAAAAAAAAAAAAAAAAKUEAABkcnMvZG93bnJldi54bWxQSwUGAAAAAAQABADz&#10;AAAArgUAAAAA&#10;" strokeweight="2pt"/>
            </w:pict>
          </mc:Fallback>
        </mc:AlternateContent>
      </w:r>
      <w:r>
        <w:rPr>
          <w:sz w:val="24"/>
          <w:lang w:val="en-US"/>
        </w:rPr>
        <w:t xml:space="preserve">            </w:t>
      </w:r>
      <w:r>
        <w:rPr>
          <w:lang w:val="en-US"/>
        </w:rPr>
        <w:t xml:space="preserve">          </w:t>
      </w:r>
    </w:p>
    <w:p w:rsidR="00647368" w:rsidRDefault="00647368" w:rsidP="00647368">
      <w:pPr>
        <w:rPr>
          <w:sz w:val="26"/>
        </w:rPr>
      </w:pPr>
      <w:r w:rsidRPr="004455B7">
        <w:rPr>
          <w:sz w:val="26"/>
          <w:lang w:val="en-US"/>
        </w:rPr>
        <w:t xml:space="preserve">    </w:t>
      </w:r>
      <w:r w:rsidR="00D3404E" w:rsidRPr="00D3404E">
        <w:rPr>
          <w:sz w:val="26"/>
          <w:lang w:val="en-US"/>
        </w:rPr>
        <w:t>15.</w:t>
      </w:r>
      <w:r w:rsidR="00D3404E">
        <w:rPr>
          <w:sz w:val="26"/>
        </w:rPr>
        <w:t>11.2011</w:t>
      </w:r>
      <w:r w:rsidR="00D3404E">
        <w:rPr>
          <w:sz w:val="26"/>
        </w:rPr>
        <w:tab/>
      </w:r>
      <w:r w:rsidR="00D3404E">
        <w:rPr>
          <w:sz w:val="26"/>
        </w:rPr>
        <w:tab/>
      </w:r>
      <w:r w:rsidR="00D3404E">
        <w:rPr>
          <w:sz w:val="26"/>
        </w:rPr>
        <w:tab/>
      </w:r>
      <w:r w:rsidR="00D3404E">
        <w:rPr>
          <w:sz w:val="26"/>
        </w:rPr>
        <w:tab/>
      </w:r>
      <w:r w:rsidR="00D3404E">
        <w:rPr>
          <w:sz w:val="26"/>
        </w:rPr>
        <w:tab/>
      </w:r>
      <w:r w:rsidR="00D3404E">
        <w:rPr>
          <w:sz w:val="26"/>
        </w:rPr>
        <w:tab/>
      </w:r>
      <w:r w:rsidR="00D3404E">
        <w:rPr>
          <w:sz w:val="26"/>
        </w:rPr>
        <w:tab/>
      </w:r>
      <w:r w:rsidR="00D3404E">
        <w:rPr>
          <w:sz w:val="26"/>
        </w:rPr>
        <w:tab/>
        <w:t>№74</w:t>
      </w:r>
      <w:bookmarkStart w:id="0" w:name="_GoBack"/>
      <w:bookmarkEnd w:id="0"/>
    </w:p>
    <w:p w:rsidR="00647368" w:rsidRDefault="00647368" w:rsidP="00BE5911">
      <w:pPr>
        <w:jc w:val="center"/>
        <w:rPr>
          <w:sz w:val="32"/>
          <w:szCs w:val="32"/>
        </w:rPr>
      </w:pPr>
    </w:p>
    <w:p w:rsidR="00BE5911" w:rsidRPr="00BE5911" w:rsidRDefault="00BE5911" w:rsidP="00BE5911">
      <w:pPr>
        <w:jc w:val="center"/>
        <w:rPr>
          <w:sz w:val="32"/>
          <w:szCs w:val="32"/>
        </w:rPr>
      </w:pPr>
      <w:r>
        <w:rPr>
          <w:sz w:val="32"/>
          <w:szCs w:val="32"/>
        </w:rPr>
        <w:t>РЕШЕНИЕ</w:t>
      </w:r>
    </w:p>
    <w:p w:rsidR="00CD76B2" w:rsidRPr="003F52D8" w:rsidRDefault="00CD76B2" w:rsidP="00647368">
      <w:pPr>
        <w:jc w:val="center"/>
      </w:pPr>
    </w:p>
    <w:p w:rsidR="003F52D8" w:rsidRPr="00647368" w:rsidRDefault="00CD76B2" w:rsidP="003F52D8">
      <w:pPr>
        <w:ind w:left="567"/>
        <w:jc w:val="both"/>
        <w:rPr>
          <w:sz w:val="26"/>
          <w:szCs w:val="26"/>
        </w:rPr>
      </w:pPr>
      <w:r w:rsidRPr="00647368">
        <w:rPr>
          <w:sz w:val="26"/>
          <w:szCs w:val="26"/>
        </w:rPr>
        <w:t xml:space="preserve">О внесении изменений и дополнений </w:t>
      </w:r>
    </w:p>
    <w:p w:rsidR="003F52D8" w:rsidRPr="00647368" w:rsidRDefault="00CD76B2" w:rsidP="003F52D8">
      <w:pPr>
        <w:ind w:left="567"/>
        <w:jc w:val="both"/>
        <w:rPr>
          <w:sz w:val="26"/>
          <w:szCs w:val="26"/>
        </w:rPr>
      </w:pPr>
      <w:r w:rsidRPr="00647368">
        <w:rPr>
          <w:sz w:val="26"/>
          <w:szCs w:val="26"/>
        </w:rPr>
        <w:t>в Устав</w:t>
      </w:r>
      <w:r w:rsidR="003F52D8" w:rsidRPr="00647368">
        <w:rPr>
          <w:sz w:val="26"/>
          <w:szCs w:val="26"/>
        </w:rPr>
        <w:t xml:space="preserve"> </w:t>
      </w:r>
      <w:r w:rsidRPr="00647368">
        <w:rPr>
          <w:sz w:val="26"/>
          <w:szCs w:val="26"/>
        </w:rPr>
        <w:t>Сабинского муниципального</w:t>
      </w:r>
    </w:p>
    <w:p w:rsidR="00CD76B2" w:rsidRPr="00647368" w:rsidRDefault="00CD76B2" w:rsidP="003F52D8">
      <w:pPr>
        <w:ind w:left="567"/>
        <w:jc w:val="both"/>
        <w:rPr>
          <w:sz w:val="26"/>
          <w:szCs w:val="26"/>
        </w:rPr>
      </w:pPr>
      <w:r w:rsidRPr="00647368">
        <w:rPr>
          <w:sz w:val="26"/>
          <w:szCs w:val="26"/>
        </w:rPr>
        <w:t>района</w:t>
      </w:r>
      <w:r w:rsidR="003F52D8" w:rsidRPr="00647368">
        <w:rPr>
          <w:sz w:val="26"/>
          <w:szCs w:val="26"/>
        </w:rPr>
        <w:t xml:space="preserve"> </w:t>
      </w:r>
      <w:r w:rsidRPr="00647368">
        <w:rPr>
          <w:sz w:val="26"/>
          <w:szCs w:val="26"/>
        </w:rPr>
        <w:t>Республики Татарстан</w:t>
      </w:r>
    </w:p>
    <w:p w:rsidR="00CD76B2" w:rsidRPr="00647368" w:rsidRDefault="00CD76B2" w:rsidP="003F52D8">
      <w:pPr>
        <w:ind w:left="567" w:firstLine="567"/>
        <w:jc w:val="both"/>
        <w:rPr>
          <w:sz w:val="26"/>
          <w:szCs w:val="26"/>
        </w:rPr>
      </w:pPr>
    </w:p>
    <w:p w:rsidR="00CD76B2" w:rsidRPr="00647368" w:rsidRDefault="00CD76B2" w:rsidP="003F52D8">
      <w:pPr>
        <w:ind w:left="567" w:firstLine="567"/>
        <w:jc w:val="both"/>
        <w:rPr>
          <w:sz w:val="26"/>
          <w:szCs w:val="26"/>
        </w:rPr>
      </w:pPr>
    </w:p>
    <w:p w:rsidR="00CD76B2" w:rsidRPr="00647368" w:rsidRDefault="00CD76B2" w:rsidP="003F52D8">
      <w:pPr>
        <w:ind w:left="567" w:firstLine="567"/>
        <w:jc w:val="both"/>
        <w:rPr>
          <w:b/>
          <w:sz w:val="26"/>
          <w:szCs w:val="26"/>
        </w:rPr>
      </w:pPr>
      <w:proofErr w:type="gramStart"/>
      <w:r w:rsidRPr="00647368">
        <w:rPr>
          <w:sz w:val="26"/>
          <w:szCs w:val="26"/>
        </w:rPr>
        <w:t>В соответствии со ст.44 Федерального закона Российской Федерации №131 от 06.10.2003 года «Об общих принципах организации местного самоуправления в Российской Федерации», Уставом Сабинского муниципального района Республики Татарстан, учитывая изменения Федерального закона Российской Федерации №131 от 06.10.2003 года «Об общих принципах организации местного самоуправления в Российской Федерации», и в целях приведения в соответствие с действующим законодательством Устава Сабинского муниципального района</w:t>
      </w:r>
      <w:proofErr w:type="gramEnd"/>
      <w:r w:rsidRPr="00647368">
        <w:rPr>
          <w:sz w:val="26"/>
          <w:szCs w:val="26"/>
        </w:rPr>
        <w:t xml:space="preserve"> Республики Татарстан</w:t>
      </w:r>
      <w:r w:rsidR="003F52D8" w:rsidRPr="00647368">
        <w:rPr>
          <w:sz w:val="26"/>
          <w:szCs w:val="26"/>
        </w:rPr>
        <w:t>,</w:t>
      </w:r>
      <w:r w:rsidRPr="00647368">
        <w:rPr>
          <w:sz w:val="26"/>
          <w:szCs w:val="26"/>
        </w:rPr>
        <w:t xml:space="preserve"> Совет Сабинского муниципального района Республики Татарстан</w:t>
      </w:r>
      <w:r w:rsidR="003F52D8" w:rsidRPr="00647368">
        <w:rPr>
          <w:sz w:val="26"/>
          <w:szCs w:val="26"/>
        </w:rPr>
        <w:t xml:space="preserve"> </w:t>
      </w:r>
      <w:r w:rsidRPr="00647368">
        <w:rPr>
          <w:sz w:val="26"/>
          <w:szCs w:val="26"/>
        </w:rPr>
        <w:t>РЕШИЛ:</w:t>
      </w:r>
    </w:p>
    <w:p w:rsidR="00CD76B2" w:rsidRPr="00647368" w:rsidRDefault="00CD76B2" w:rsidP="003F52D8">
      <w:pPr>
        <w:pStyle w:val="a5"/>
        <w:numPr>
          <w:ilvl w:val="0"/>
          <w:numId w:val="2"/>
        </w:numPr>
        <w:tabs>
          <w:tab w:val="left" w:pos="993"/>
        </w:tabs>
        <w:ind w:left="567" w:firstLine="567"/>
        <w:jc w:val="both"/>
        <w:rPr>
          <w:rFonts w:ascii="Times New Roman" w:hAnsi="Times New Roman" w:cs="Times New Roman"/>
          <w:sz w:val="26"/>
          <w:szCs w:val="26"/>
        </w:rPr>
      </w:pPr>
      <w:r w:rsidRPr="00647368">
        <w:rPr>
          <w:rFonts w:ascii="Times New Roman" w:hAnsi="Times New Roman" w:cs="Times New Roman"/>
          <w:sz w:val="26"/>
          <w:szCs w:val="26"/>
        </w:rPr>
        <w:t>Принять в первом чтении изменения и дополнения, вносимые в Устав Сабинского муниципального района Республики Татарстан согласно приложению.</w:t>
      </w:r>
    </w:p>
    <w:p w:rsidR="00CD76B2" w:rsidRPr="00647368" w:rsidRDefault="00CD76B2" w:rsidP="003F52D8">
      <w:pPr>
        <w:pStyle w:val="a5"/>
        <w:numPr>
          <w:ilvl w:val="0"/>
          <w:numId w:val="2"/>
        </w:numPr>
        <w:tabs>
          <w:tab w:val="left" w:pos="993"/>
        </w:tabs>
        <w:ind w:left="567" w:firstLine="567"/>
        <w:jc w:val="both"/>
        <w:rPr>
          <w:rFonts w:ascii="Times New Roman" w:hAnsi="Times New Roman" w:cs="Times New Roman"/>
          <w:sz w:val="26"/>
          <w:szCs w:val="26"/>
        </w:rPr>
      </w:pPr>
      <w:r w:rsidRPr="00647368">
        <w:rPr>
          <w:rFonts w:ascii="Times New Roman" w:hAnsi="Times New Roman" w:cs="Times New Roman"/>
          <w:sz w:val="26"/>
          <w:szCs w:val="26"/>
        </w:rPr>
        <w:t>Обнародовать в районной газете «</w:t>
      </w:r>
      <w:proofErr w:type="spellStart"/>
      <w:r w:rsidRPr="00647368">
        <w:rPr>
          <w:rFonts w:ascii="Times New Roman" w:hAnsi="Times New Roman" w:cs="Times New Roman"/>
          <w:sz w:val="26"/>
          <w:szCs w:val="26"/>
        </w:rPr>
        <w:t>Саба</w:t>
      </w:r>
      <w:proofErr w:type="spellEnd"/>
      <w:r w:rsidRPr="00647368">
        <w:rPr>
          <w:rFonts w:ascii="Times New Roman" w:hAnsi="Times New Roman" w:cs="Times New Roman"/>
          <w:sz w:val="26"/>
          <w:szCs w:val="26"/>
        </w:rPr>
        <w:t xml:space="preserve"> </w:t>
      </w:r>
      <w:proofErr w:type="spellStart"/>
      <w:r w:rsidRPr="00647368">
        <w:rPr>
          <w:rFonts w:ascii="Times New Roman" w:hAnsi="Times New Roman" w:cs="Times New Roman"/>
          <w:sz w:val="26"/>
          <w:szCs w:val="26"/>
        </w:rPr>
        <w:t>таннары</w:t>
      </w:r>
      <w:proofErr w:type="spellEnd"/>
      <w:r w:rsidRPr="00647368">
        <w:rPr>
          <w:rFonts w:ascii="Times New Roman" w:hAnsi="Times New Roman" w:cs="Times New Roman"/>
          <w:sz w:val="26"/>
          <w:szCs w:val="26"/>
        </w:rPr>
        <w:t>» решение о внесении изменений и дополнений в Устав Сабинского муниципального района Республики Татарстан.</w:t>
      </w:r>
    </w:p>
    <w:p w:rsidR="00CD76B2" w:rsidRPr="00647368" w:rsidRDefault="003F52D8" w:rsidP="003F52D8">
      <w:pPr>
        <w:pStyle w:val="a5"/>
        <w:numPr>
          <w:ilvl w:val="0"/>
          <w:numId w:val="2"/>
        </w:numPr>
        <w:tabs>
          <w:tab w:val="left" w:pos="993"/>
        </w:tabs>
        <w:ind w:left="567" w:firstLine="567"/>
        <w:jc w:val="both"/>
        <w:rPr>
          <w:rFonts w:ascii="Times New Roman" w:hAnsi="Times New Roman" w:cs="Times New Roman"/>
          <w:sz w:val="26"/>
          <w:szCs w:val="26"/>
        </w:rPr>
      </w:pPr>
      <w:r w:rsidRPr="00647368">
        <w:rPr>
          <w:rFonts w:ascii="Times New Roman" w:hAnsi="Times New Roman" w:cs="Times New Roman"/>
          <w:sz w:val="26"/>
          <w:szCs w:val="26"/>
        </w:rPr>
        <w:t xml:space="preserve"> </w:t>
      </w:r>
      <w:r w:rsidR="00CD76B2" w:rsidRPr="00647368">
        <w:rPr>
          <w:rFonts w:ascii="Times New Roman" w:hAnsi="Times New Roman" w:cs="Times New Roman"/>
          <w:sz w:val="26"/>
          <w:szCs w:val="26"/>
        </w:rPr>
        <w:t>Провести публичные слушания  16 декабря 2011 года в 1</w:t>
      </w:r>
      <w:r w:rsidR="004455B7">
        <w:rPr>
          <w:rFonts w:ascii="Times New Roman" w:hAnsi="Times New Roman" w:cs="Times New Roman"/>
          <w:sz w:val="26"/>
          <w:szCs w:val="26"/>
        </w:rPr>
        <w:t>0</w:t>
      </w:r>
      <w:r w:rsidR="00CD76B2" w:rsidRPr="00647368">
        <w:rPr>
          <w:rFonts w:ascii="Times New Roman" w:hAnsi="Times New Roman" w:cs="Times New Roman"/>
          <w:sz w:val="26"/>
          <w:szCs w:val="26"/>
        </w:rPr>
        <w:t xml:space="preserve">.00 часов в </w:t>
      </w:r>
      <w:r w:rsidRPr="00647368">
        <w:rPr>
          <w:rFonts w:ascii="Times New Roman" w:hAnsi="Times New Roman" w:cs="Times New Roman"/>
          <w:sz w:val="26"/>
          <w:szCs w:val="26"/>
        </w:rPr>
        <w:t>зале заседаний Исполнительного комитета муниципального района</w:t>
      </w:r>
      <w:r w:rsidR="00CD76B2" w:rsidRPr="00647368">
        <w:rPr>
          <w:rFonts w:ascii="Times New Roman" w:hAnsi="Times New Roman" w:cs="Times New Roman"/>
          <w:sz w:val="26"/>
          <w:szCs w:val="26"/>
        </w:rPr>
        <w:t xml:space="preserve"> по адресу: РТ, Сабинский район, </w:t>
      </w:r>
      <w:proofErr w:type="spellStart"/>
      <w:r w:rsidR="00CD76B2" w:rsidRPr="00647368">
        <w:rPr>
          <w:rFonts w:ascii="Times New Roman" w:hAnsi="Times New Roman" w:cs="Times New Roman"/>
          <w:sz w:val="26"/>
          <w:szCs w:val="26"/>
        </w:rPr>
        <w:t>п.г.т</w:t>
      </w:r>
      <w:proofErr w:type="spellEnd"/>
      <w:r w:rsidR="00CD76B2" w:rsidRPr="00647368">
        <w:rPr>
          <w:rFonts w:ascii="Times New Roman" w:hAnsi="Times New Roman" w:cs="Times New Roman"/>
          <w:sz w:val="26"/>
          <w:szCs w:val="26"/>
        </w:rPr>
        <w:t xml:space="preserve">. Богатые Сабы, ул. </w:t>
      </w:r>
      <w:proofErr w:type="spellStart"/>
      <w:r w:rsidR="00CD76B2" w:rsidRPr="00647368">
        <w:rPr>
          <w:rFonts w:ascii="Times New Roman" w:hAnsi="Times New Roman" w:cs="Times New Roman"/>
          <w:sz w:val="26"/>
          <w:szCs w:val="26"/>
        </w:rPr>
        <w:t>Г.Закирова</w:t>
      </w:r>
      <w:proofErr w:type="spellEnd"/>
      <w:r w:rsidR="00CD76B2" w:rsidRPr="00647368">
        <w:rPr>
          <w:rFonts w:ascii="Times New Roman" w:hAnsi="Times New Roman" w:cs="Times New Roman"/>
          <w:sz w:val="26"/>
          <w:szCs w:val="26"/>
        </w:rPr>
        <w:t xml:space="preserve">, д </w:t>
      </w:r>
      <w:r w:rsidRPr="00647368">
        <w:rPr>
          <w:rFonts w:ascii="Times New Roman" w:hAnsi="Times New Roman" w:cs="Times New Roman"/>
          <w:sz w:val="26"/>
          <w:szCs w:val="26"/>
        </w:rPr>
        <w:t>52</w:t>
      </w:r>
    </w:p>
    <w:p w:rsidR="00CD76B2" w:rsidRPr="00647368" w:rsidRDefault="003F52D8" w:rsidP="003F52D8">
      <w:pPr>
        <w:pStyle w:val="a5"/>
        <w:numPr>
          <w:ilvl w:val="0"/>
          <w:numId w:val="2"/>
        </w:numPr>
        <w:tabs>
          <w:tab w:val="left" w:pos="993"/>
        </w:tabs>
        <w:ind w:left="567" w:firstLine="567"/>
        <w:jc w:val="both"/>
        <w:rPr>
          <w:rFonts w:ascii="Times New Roman" w:hAnsi="Times New Roman" w:cs="Times New Roman"/>
          <w:sz w:val="26"/>
          <w:szCs w:val="26"/>
        </w:rPr>
      </w:pPr>
      <w:r w:rsidRPr="00647368">
        <w:rPr>
          <w:rFonts w:ascii="Times New Roman" w:hAnsi="Times New Roman" w:cs="Times New Roman"/>
          <w:sz w:val="26"/>
          <w:szCs w:val="26"/>
        </w:rPr>
        <w:t xml:space="preserve"> </w:t>
      </w:r>
      <w:r w:rsidR="00CD76B2" w:rsidRPr="00647368">
        <w:rPr>
          <w:rFonts w:ascii="Times New Roman" w:hAnsi="Times New Roman" w:cs="Times New Roman"/>
          <w:sz w:val="26"/>
          <w:szCs w:val="26"/>
        </w:rPr>
        <w:t>Предложения и замечания по изменениям и дополнениям в Устав Сабинского муниципального района Республики Татарстан направлять в Совет Сабинского муниципального района Республики Татарстан до 15 декабря 2011 года.</w:t>
      </w:r>
    </w:p>
    <w:p w:rsidR="00CD76B2" w:rsidRPr="00647368" w:rsidRDefault="00CD76B2" w:rsidP="003F52D8">
      <w:pPr>
        <w:numPr>
          <w:ilvl w:val="0"/>
          <w:numId w:val="2"/>
        </w:numPr>
        <w:tabs>
          <w:tab w:val="left" w:pos="993"/>
        </w:tabs>
        <w:ind w:left="567" w:firstLine="567"/>
        <w:jc w:val="both"/>
        <w:rPr>
          <w:sz w:val="26"/>
          <w:szCs w:val="26"/>
        </w:rPr>
      </w:pPr>
      <w:proofErr w:type="gramStart"/>
      <w:r w:rsidRPr="00647368">
        <w:rPr>
          <w:sz w:val="26"/>
          <w:szCs w:val="26"/>
        </w:rPr>
        <w:t>Контроль за</w:t>
      </w:r>
      <w:proofErr w:type="gramEnd"/>
      <w:r w:rsidRPr="00647368">
        <w:rPr>
          <w:sz w:val="26"/>
          <w:szCs w:val="26"/>
        </w:rPr>
        <w:t xml:space="preserve"> исполнением настоящего решения возложить на </w:t>
      </w:r>
      <w:proofErr w:type="spellStart"/>
      <w:r w:rsidR="00733316" w:rsidRPr="00647368">
        <w:rPr>
          <w:sz w:val="26"/>
          <w:szCs w:val="26"/>
        </w:rPr>
        <w:t>Сабирова</w:t>
      </w:r>
      <w:proofErr w:type="spellEnd"/>
      <w:r w:rsidR="00733316" w:rsidRPr="00647368">
        <w:rPr>
          <w:sz w:val="26"/>
          <w:szCs w:val="26"/>
        </w:rPr>
        <w:t xml:space="preserve"> Р.Х., р</w:t>
      </w:r>
      <w:r w:rsidRPr="00647368">
        <w:rPr>
          <w:sz w:val="26"/>
          <w:szCs w:val="26"/>
        </w:rPr>
        <w:t xml:space="preserve">уководителя аппарата Совета Сабинского муниципального района Республики Татарстан </w:t>
      </w:r>
    </w:p>
    <w:p w:rsidR="00CD76B2" w:rsidRPr="00647368" w:rsidRDefault="00CD76B2" w:rsidP="003F52D8">
      <w:pPr>
        <w:ind w:left="567"/>
        <w:jc w:val="both"/>
        <w:rPr>
          <w:sz w:val="26"/>
          <w:szCs w:val="26"/>
        </w:rPr>
      </w:pPr>
    </w:p>
    <w:p w:rsidR="00CD76B2" w:rsidRDefault="00CD76B2" w:rsidP="003F52D8">
      <w:pPr>
        <w:ind w:left="567"/>
        <w:jc w:val="both"/>
        <w:rPr>
          <w:sz w:val="26"/>
          <w:szCs w:val="26"/>
        </w:rPr>
      </w:pPr>
    </w:p>
    <w:p w:rsidR="00BE5911" w:rsidRPr="00647368" w:rsidRDefault="00BE5911" w:rsidP="003F52D8">
      <w:pPr>
        <w:ind w:left="567"/>
        <w:jc w:val="both"/>
        <w:rPr>
          <w:sz w:val="26"/>
          <w:szCs w:val="26"/>
        </w:rPr>
      </w:pPr>
    </w:p>
    <w:p w:rsidR="00CD76B2" w:rsidRPr="00647368" w:rsidRDefault="003F52D8" w:rsidP="003F52D8">
      <w:pPr>
        <w:ind w:left="567"/>
        <w:jc w:val="both"/>
        <w:rPr>
          <w:sz w:val="26"/>
          <w:szCs w:val="26"/>
        </w:rPr>
      </w:pPr>
      <w:r w:rsidRPr="00647368">
        <w:rPr>
          <w:sz w:val="26"/>
          <w:szCs w:val="26"/>
        </w:rPr>
        <w:t xml:space="preserve">         </w:t>
      </w:r>
      <w:r w:rsidR="00CD76B2" w:rsidRPr="00647368">
        <w:rPr>
          <w:sz w:val="26"/>
          <w:szCs w:val="26"/>
        </w:rPr>
        <w:t xml:space="preserve">     Глава Сабинского </w:t>
      </w:r>
    </w:p>
    <w:p w:rsidR="00CD76B2" w:rsidRPr="00647368" w:rsidRDefault="00CD76B2" w:rsidP="003F52D8">
      <w:pPr>
        <w:ind w:left="567" w:firstLine="708"/>
        <w:jc w:val="both"/>
        <w:rPr>
          <w:sz w:val="26"/>
          <w:szCs w:val="26"/>
        </w:rPr>
      </w:pPr>
      <w:r w:rsidRPr="00647368">
        <w:rPr>
          <w:sz w:val="26"/>
          <w:szCs w:val="26"/>
        </w:rPr>
        <w:t>муниципального района</w:t>
      </w:r>
      <w:r w:rsidRPr="00647368">
        <w:rPr>
          <w:sz w:val="26"/>
          <w:szCs w:val="26"/>
        </w:rPr>
        <w:tab/>
      </w:r>
      <w:r w:rsidRPr="00647368">
        <w:rPr>
          <w:sz w:val="26"/>
          <w:szCs w:val="26"/>
        </w:rPr>
        <w:tab/>
      </w:r>
      <w:r w:rsidRPr="00647368">
        <w:rPr>
          <w:sz w:val="26"/>
          <w:szCs w:val="26"/>
        </w:rPr>
        <w:tab/>
      </w:r>
      <w:r w:rsidRPr="00647368">
        <w:rPr>
          <w:sz w:val="26"/>
          <w:szCs w:val="26"/>
        </w:rPr>
        <w:tab/>
      </w:r>
      <w:r w:rsidRPr="00647368">
        <w:rPr>
          <w:sz w:val="26"/>
          <w:szCs w:val="26"/>
        </w:rPr>
        <w:tab/>
      </w:r>
      <w:proofErr w:type="spellStart"/>
      <w:r w:rsidRPr="00647368">
        <w:rPr>
          <w:sz w:val="26"/>
          <w:szCs w:val="26"/>
        </w:rPr>
        <w:t>Р.Н.Минниханов</w:t>
      </w:r>
      <w:proofErr w:type="spellEnd"/>
    </w:p>
    <w:p w:rsidR="00CD76B2" w:rsidRDefault="003F52D8" w:rsidP="003F52D8">
      <w:pPr>
        <w:ind w:left="4962"/>
        <w:jc w:val="center"/>
      </w:pPr>
      <w:r>
        <w:lastRenderedPageBreak/>
        <w:t>УТВЕРЖДЕН</w:t>
      </w:r>
    </w:p>
    <w:p w:rsidR="003F52D8" w:rsidRDefault="00CD76B2" w:rsidP="003F52D8">
      <w:pPr>
        <w:ind w:left="4962"/>
        <w:jc w:val="center"/>
      </w:pPr>
      <w:r>
        <w:t xml:space="preserve"> решени</w:t>
      </w:r>
      <w:r w:rsidR="003F52D8">
        <w:t>ем</w:t>
      </w:r>
      <w:r>
        <w:t xml:space="preserve"> Совета Сабинского муниципального района </w:t>
      </w:r>
    </w:p>
    <w:p w:rsidR="00CD76B2" w:rsidRDefault="00CD76B2" w:rsidP="003F52D8">
      <w:pPr>
        <w:ind w:left="4962"/>
        <w:jc w:val="center"/>
      </w:pPr>
      <w:r>
        <w:t>Республики Татарстан</w:t>
      </w:r>
    </w:p>
    <w:p w:rsidR="00CD76B2" w:rsidRDefault="00CD76B2" w:rsidP="003F52D8">
      <w:pPr>
        <w:ind w:left="4962"/>
        <w:jc w:val="center"/>
      </w:pPr>
      <w:r>
        <w:t xml:space="preserve">от </w:t>
      </w:r>
      <w:r w:rsidR="00647368">
        <w:t>15.10.</w:t>
      </w:r>
      <w:r>
        <w:t xml:space="preserve"> 2011 года № </w:t>
      </w:r>
      <w:r w:rsidR="00647368">
        <w:t>74</w:t>
      </w:r>
    </w:p>
    <w:p w:rsidR="00CD76B2" w:rsidRDefault="00CD76B2" w:rsidP="003F52D8">
      <w:pPr>
        <w:pStyle w:val="a"/>
        <w:numPr>
          <w:ilvl w:val="0"/>
          <w:numId w:val="0"/>
        </w:numPr>
        <w:tabs>
          <w:tab w:val="clear" w:pos="322"/>
        </w:tabs>
        <w:ind w:left="4962"/>
        <w:rPr>
          <w:b w:val="0"/>
          <w:sz w:val="25"/>
          <w:szCs w:val="25"/>
        </w:rPr>
      </w:pPr>
    </w:p>
    <w:p w:rsidR="00CD76B2" w:rsidRDefault="00CD76B2" w:rsidP="004455B7">
      <w:pPr>
        <w:pStyle w:val="a"/>
        <w:numPr>
          <w:ilvl w:val="0"/>
          <w:numId w:val="0"/>
        </w:numPr>
        <w:tabs>
          <w:tab w:val="clear" w:pos="322"/>
        </w:tabs>
        <w:ind w:firstLine="709"/>
        <w:rPr>
          <w:b w:val="0"/>
          <w:sz w:val="25"/>
          <w:szCs w:val="25"/>
        </w:rPr>
      </w:pPr>
    </w:p>
    <w:p w:rsidR="00CD76B2" w:rsidRPr="003F52D8" w:rsidRDefault="00CD76B2" w:rsidP="004455B7">
      <w:pPr>
        <w:pStyle w:val="a"/>
        <w:numPr>
          <w:ilvl w:val="0"/>
          <w:numId w:val="0"/>
        </w:numPr>
        <w:tabs>
          <w:tab w:val="clear" w:pos="322"/>
        </w:tabs>
        <w:ind w:right="1133" w:firstLine="709"/>
        <w:jc w:val="center"/>
        <w:rPr>
          <w:rFonts w:ascii="Times New Roman" w:hAnsi="Times New Roman" w:cs="Times New Roman"/>
          <w:sz w:val="24"/>
          <w:szCs w:val="24"/>
        </w:rPr>
      </w:pPr>
      <w:r w:rsidRPr="003F52D8">
        <w:rPr>
          <w:rFonts w:ascii="Times New Roman" w:hAnsi="Times New Roman" w:cs="Times New Roman"/>
          <w:sz w:val="24"/>
          <w:szCs w:val="24"/>
        </w:rPr>
        <w:t>Изменения и дополнения, вносимые в Устав</w:t>
      </w:r>
    </w:p>
    <w:p w:rsidR="00CD76B2" w:rsidRPr="003F52D8" w:rsidRDefault="00CD76B2" w:rsidP="004455B7">
      <w:pPr>
        <w:pStyle w:val="a"/>
        <w:numPr>
          <w:ilvl w:val="0"/>
          <w:numId w:val="0"/>
        </w:numPr>
        <w:tabs>
          <w:tab w:val="clear" w:pos="322"/>
        </w:tabs>
        <w:ind w:right="1133" w:firstLine="709"/>
        <w:jc w:val="center"/>
        <w:rPr>
          <w:rFonts w:ascii="Times New Roman" w:hAnsi="Times New Roman" w:cs="Times New Roman"/>
          <w:b w:val="0"/>
          <w:sz w:val="24"/>
          <w:szCs w:val="24"/>
        </w:rPr>
      </w:pPr>
      <w:r w:rsidRPr="003F52D8">
        <w:rPr>
          <w:rFonts w:ascii="Times New Roman" w:hAnsi="Times New Roman" w:cs="Times New Roman"/>
          <w:sz w:val="24"/>
          <w:szCs w:val="24"/>
        </w:rPr>
        <w:t>Сабинского муниципального района Республики Татарстан</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7:</w:t>
      </w:r>
    </w:p>
    <w:p w:rsidR="00CD76B2" w:rsidRPr="003F52D8" w:rsidRDefault="00CD76B2" w:rsidP="004455B7">
      <w:pPr>
        <w:ind w:firstLine="709"/>
        <w:rPr>
          <w:b/>
        </w:rPr>
      </w:pPr>
      <w:r w:rsidRPr="003F52D8">
        <w:rPr>
          <w:b/>
        </w:rPr>
        <w:t>в пункте 1:</w:t>
      </w:r>
    </w:p>
    <w:p w:rsidR="00CD76B2" w:rsidRPr="003F52D8" w:rsidRDefault="00CD76B2" w:rsidP="004455B7">
      <w:pPr>
        <w:ind w:firstLine="709"/>
      </w:pPr>
      <w:r w:rsidRPr="003F52D8">
        <w:t>а) подпункт 5 изложить в следующей редакции:</w:t>
      </w:r>
    </w:p>
    <w:p w:rsidR="00CD76B2" w:rsidRPr="003F52D8" w:rsidRDefault="00CD76B2" w:rsidP="004455B7">
      <w:pPr>
        <w:autoSpaceDE w:val="0"/>
        <w:autoSpaceDN w:val="0"/>
        <w:adjustRightInd w:val="0"/>
        <w:ind w:firstLine="709"/>
        <w:jc w:val="both"/>
        <w:outlineLvl w:val="1"/>
      </w:pPr>
      <w:proofErr w:type="gramStart"/>
      <w:r w:rsidRPr="003F52D8">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3F52D8">
        <w:t xml:space="preserve"> Федерации</w:t>
      </w:r>
      <w:proofErr w:type="gramStart"/>
      <w:r w:rsidRPr="003F52D8">
        <w:t>;»</w:t>
      </w:r>
      <w:proofErr w:type="gramEnd"/>
      <w:r w:rsidRPr="003F52D8">
        <w:t>;</w:t>
      </w:r>
    </w:p>
    <w:p w:rsidR="00CD76B2" w:rsidRPr="003F52D8" w:rsidRDefault="00CD76B2" w:rsidP="004455B7">
      <w:pPr>
        <w:ind w:firstLine="709"/>
        <w:jc w:val="both"/>
      </w:pPr>
      <w:r w:rsidRPr="003F52D8">
        <w:t>б) подпункт 22 изложить в следующей редакции:</w:t>
      </w:r>
    </w:p>
    <w:p w:rsidR="00CD76B2" w:rsidRPr="003F52D8" w:rsidRDefault="00CD76B2" w:rsidP="004455B7">
      <w:pPr>
        <w:ind w:firstLine="709"/>
        <w:jc w:val="both"/>
      </w:pPr>
      <w:r w:rsidRPr="003F52D8">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roofErr w:type="gramStart"/>
      <w:r w:rsidRPr="003F52D8">
        <w:t>;»</w:t>
      </w:r>
      <w:proofErr w:type="gramEnd"/>
      <w:r w:rsidRPr="003F52D8">
        <w:t>;</w:t>
      </w:r>
    </w:p>
    <w:p w:rsidR="00CD76B2" w:rsidRPr="003F52D8" w:rsidRDefault="00CD76B2" w:rsidP="004455B7">
      <w:pPr>
        <w:ind w:firstLine="709"/>
      </w:pPr>
      <w:r w:rsidRPr="003F52D8">
        <w:t>в) подпункт 23 изложить в следующей редакции:</w:t>
      </w:r>
    </w:p>
    <w:p w:rsidR="00CD76B2" w:rsidRPr="003F52D8" w:rsidRDefault="00CD76B2" w:rsidP="004455B7">
      <w:pPr>
        <w:autoSpaceDE w:val="0"/>
        <w:autoSpaceDN w:val="0"/>
        <w:adjustRightInd w:val="0"/>
        <w:ind w:firstLine="709"/>
        <w:jc w:val="both"/>
        <w:outlineLvl w:val="1"/>
      </w:pPr>
      <w:r w:rsidRPr="003F52D8">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roofErr w:type="gramStart"/>
      <w:r w:rsidRPr="003F52D8">
        <w:t>;»</w:t>
      </w:r>
      <w:proofErr w:type="gramEnd"/>
      <w:r w:rsidRPr="003F52D8">
        <w:t>;</w:t>
      </w:r>
    </w:p>
    <w:p w:rsidR="00CD76B2" w:rsidRPr="003F52D8" w:rsidRDefault="00CD76B2" w:rsidP="004455B7">
      <w:pPr>
        <w:autoSpaceDE w:val="0"/>
        <w:autoSpaceDN w:val="0"/>
        <w:adjustRightInd w:val="0"/>
        <w:ind w:firstLine="709"/>
        <w:jc w:val="both"/>
        <w:outlineLvl w:val="1"/>
      </w:pPr>
      <w:r w:rsidRPr="003F52D8">
        <w:t>г) подпункт 25 изложить в следующей редакции:</w:t>
      </w:r>
    </w:p>
    <w:p w:rsidR="00CD76B2" w:rsidRPr="003F52D8" w:rsidRDefault="00CD76B2" w:rsidP="004455B7">
      <w:pPr>
        <w:autoSpaceDE w:val="0"/>
        <w:autoSpaceDN w:val="0"/>
        <w:adjustRightInd w:val="0"/>
        <w:ind w:firstLine="709"/>
        <w:jc w:val="both"/>
        <w:outlineLvl w:val="1"/>
      </w:pPr>
      <w:r w:rsidRPr="003F52D8">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roofErr w:type="gramStart"/>
      <w:r w:rsidRPr="003F52D8">
        <w:t>;»</w:t>
      </w:r>
      <w:proofErr w:type="gramEnd"/>
      <w:r w:rsidRPr="003F52D8">
        <w:t>;</w:t>
      </w:r>
    </w:p>
    <w:p w:rsidR="00CD76B2" w:rsidRPr="003F52D8" w:rsidRDefault="00CD76B2" w:rsidP="004455B7">
      <w:pPr>
        <w:autoSpaceDE w:val="0"/>
        <w:autoSpaceDN w:val="0"/>
        <w:adjustRightInd w:val="0"/>
        <w:ind w:firstLine="709"/>
        <w:jc w:val="both"/>
        <w:outlineLvl w:val="1"/>
      </w:pPr>
      <w:r w:rsidRPr="003F52D8">
        <w:t>д) подпункт 28 изложить в следующей редакции:</w:t>
      </w:r>
    </w:p>
    <w:p w:rsidR="00CD76B2" w:rsidRPr="003F52D8" w:rsidRDefault="00CD76B2" w:rsidP="004455B7">
      <w:pPr>
        <w:autoSpaceDE w:val="0"/>
        <w:autoSpaceDN w:val="0"/>
        <w:adjustRightInd w:val="0"/>
        <w:ind w:firstLine="709"/>
        <w:jc w:val="both"/>
        <w:outlineLvl w:val="1"/>
      </w:pPr>
      <w:r w:rsidRPr="003F52D8">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Start"/>
      <w:r w:rsidRPr="003F52D8">
        <w:t>;»</w:t>
      </w:r>
      <w:proofErr w:type="gramEnd"/>
      <w:r w:rsidRPr="003F52D8">
        <w:t>;</w:t>
      </w:r>
    </w:p>
    <w:p w:rsidR="00CD76B2" w:rsidRPr="003F52D8" w:rsidRDefault="00CD76B2" w:rsidP="004455B7">
      <w:pPr>
        <w:autoSpaceDE w:val="0"/>
        <w:autoSpaceDN w:val="0"/>
        <w:adjustRightInd w:val="0"/>
        <w:ind w:firstLine="709"/>
        <w:jc w:val="both"/>
        <w:outlineLvl w:val="1"/>
      </w:pPr>
      <w:r w:rsidRPr="003F52D8">
        <w:t>е) дополнить подпунктом 29 следующего содержания:</w:t>
      </w:r>
    </w:p>
    <w:p w:rsidR="00CD76B2" w:rsidRPr="003F52D8" w:rsidRDefault="00CD76B2" w:rsidP="004455B7">
      <w:pPr>
        <w:ind w:firstLine="709"/>
      </w:pPr>
      <w:r w:rsidRPr="003F52D8">
        <w:t>«29) осуществление муниципального лесного контроля</w:t>
      </w:r>
      <w:proofErr w:type="gramStart"/>
      <w:r w:rsidRPr="003F52D8">
        <w:t>;»</w:t>
      </w:r>
      <w:proofErr w:type="gramEnd"/>
      <w:r w:rsidRPr="003F52D8">
        <w:t>;</w:t>
      </w:r>
    </w:p>
    <w:p w:rsidR="00CD76B2" w:rsidRPr="003F52D8" w:rsidRDefault="00CD76B2" w:rsidP="004455B7">
      <w:pPr>
        <w:ind w:firstLine="709"/>
      </w:pPr>
      <w:r w:rsidRPr="003F52D8">
        <w:t>ж) дополнить подпунктом 30 следующего содержания:</w:t>
      </w:r>
    </w:p>
    <w:p w:rsidR="00CD76B2" w:rsidRPr="003F52D8" w:rsidRDefault="00CD76B2" w:rsidP="004455B7">
      <w:pPr>
        <w:ind w:firstLine="709"/>
        <w:jc w:val="both"/>
      </w:pPr>
      <w:r w:rsidRPr="003F52D8">
        <w:t>«30) осуществление муниципального контроля за проведением муниципальных лотерей</w:t>
      </w:r>
      <w:proofErr w:type="gramStart"/>
      <w:r w:rsidRPr="003F52D8">
        <w:t>;»</w:t>
      </w:r>
      <w:proofErr w:type="gramEnd"/>
      <w:r w:rsidRPr="003F52D8">
        <w:t>;</w:t>
      </w:r>
    </w:p>
    <w:p w:rsidR="00CD76B2" w:rsidRPr="003F52D8" w:rsidRDefault="00CD76B2" w:rsidP="004455B7">
      <w:pPr>
        <w:ind w:firstLine="709"/>
      </w:pPr>
      <w:r w:rsidRPr="003F52D8">
        <w:t>з) дополнить подпунктом 31 следующего содержания:</w:t>
      </w:r>
    </w:p>
    <w:p w:rsidR="00CD76B2" w:rsidRPr="003F52D8" w:rsidRDefault="00CD76B2" w:rsidP="004455B7">
      <w:pPr>
        <w:ind w:firstLine="709"/>
        <w:jc w:val="both"/>
      </w:pPr>
      <w:r w:rsidRPr="003F52D8">
        <w:t>«31) осуществление муниципального контроля на территории особой экономической зоны</w:t>
      </w:r>
      <w:proofErr w:type="gramStart"/>
      <w:r w:rsidRPr="003F52D8">
        <w:t>;»</w:t>
      </w:r>
      <w:proofErr w:type="gramEnd"/>
      <w:r w:rsidRPr="003F52D8">
        <w:t>;</w:t>
      </w:r>
    </w:p>
    <w:p w:rsidR="00CD76B2" w:rsidRPr="003F52D8" w:rsidRDefault="00CD76B2" w:rsidP="004455B7">
      <w:pPr>
        <w:ind w:firstLine="709"/>
      </w:pPr>
      <w:r w:rsidRPr="003F52D8">
        <w:t>и) дополнить подпунктом 32 следующего содержания:</w:t>
      </w:r>
    </w:p>
    <w:p w:rsidR="00CD76B2" w:rsidRPr="003F52D8" w:rsidRDefault="00CD76B2" w:rsidP="004455B7">
      <w:pPr>
        <w:ind w:firstLine="709"/>
        <w:jc w:val="both"/>
      </w:pPr>
      <w:r w:rsidRPr="003F52D8">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w:t>
      </w:r>
      <w:r w:rsidRPr="003F52D8">
        <w:lastRenderedPageBreak/>
        <w:t>право заключить договор о создании искусственного земельного участка в соответствии с федеральным законом</w:t>
      </w:r>
      <w:proofErr w:type="gramStart"/>
      <w:r w:rsidRPr="003F52D8">
        <w:t>.».</w:t>
      </w:r>
      <w:proofErr w:type="gramEnd"/>
    </w:p>
    <w:p w:rsidR="00CD76B2" w:rsidRPr="003F52D8" w:rsidRDefault="00CD76B2" w:rsidP="004455B7">
      <w:pPr>
        <w:autoSpaceDE w:val="0"/>
        <w:autoSpaceDN w:val="0"/>
        <w:adjustRightInd w:val="0"/>
        <w:ind w:firstLine="709"/>
        <w:jc w:val="both"/>
        <w:outlineLvl w:val="1"/>
      </w:pPr>
      <w:r w:rsidRPr="003F52D8">
        <w:rPr>
          <w:b/>
        </w:rPr>
        <w:t>пункт 3</w:t>
      </w:r>
      <w:r w:rsidRPr="003F52D8">
        <w:t xml:space="preserve"> изложить в следующей редакции:</w:t>
      </w:r>
    </w:p>
    <w:p w:rsidR="00CD76B2" w:rsidRPr="003F52D8" w:rsidRDefault="00CD76B2" w:rsidP="004455B7">
      <w:pPr>
        <w:ind w:firstLine="709"/>
        <w:jc w:val="both"/>
      </w:pPr>
      <w:r w:rsidRPr="003F52D8">
        <w:t>«3.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Start"/>
      <w:r w:rsidRPr="003F52D8">
        <w:t>.».</w:t>
      </w:r>
      <w:proofErr w:type="gramEnd"/>
    </w:p>
    <w:p w:rsidR="00CD76B2" w:rsidRPr="003F52D8" w:rsidRDefault="00CD76B2" w:rsidP="004455B7">
      <w:pPr>
        <w:ind w:firstLine="709"/>
      </w:pPr>
      <w:r w:rsidRPr="003F52D8">
        <w:rPr>
          <w:b/>
        </w:rPr>
        <w:t>пункт 3</w:t>
      </w:r>
      <w:r w:rsidRPr="003F52D8">
        <w:t xml:space="preserve"> дополнить абзацами 2 и 3 следующего содержания:</w:t>
      </w:r>
    </w:p>
    <w:p w:rsidR="00CD76B2" w:rsidRPr="003F52D8" w:rsidRDefault="00CD76B2" w:rsidP="004455B7">
      <w:pPr>
        <w:autoSpaceDE w:val="0"/>
        <w:autoSpaceDN w:val="0"/>
        <w:adjustRightInd w:val="0"/>
        <w:ind w:firstLine="709"/>
        <w:jc w:val="both"/>
        <w:outlineLvl w:val="1"/>
      </w:pPr>
      <w:r w:rsidRPr="003F52D8">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D76B2" w:rsidRPr="003F52D8" w:rsidRDefault="00CD76B2" w:rsidP="004455B7">
      <w:pPr>
        <w:autoSpaceDE w:val="0"/>
        <w:autoSpaceDN w:val="0"/>
        <w:adjustRightInd w:val="0"/>
        <w:ind w:firstLine="709"/>
        <w:jc w:val="both"/>
        <w:outlineLvl w:val="1"/>
      </w:pPr>
      <w:r w:rsidRPr="003F52D8">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proofErr w:type="gramStart"/>
      <w:r w:rsidRPr="003F52D8">
        <w:t>.».</w:t>
      </w:r>
      <w:proofErr w:type="gramEnd"/>
    </w:p>
    <w:p w:rsidR="00CD76B2" w:rsidRPr="003F52D8" w:rsidRDefault="00CD76B2" w:rsidP="004455B7">
      <w:pPr>
        <w:pStyle w:val="a"/>
        <w:tabs>
          <w:tab w:val="clear" w:pos="322"/>
        </w:tabs>
        <w:ind w:firstLine="709"/>
        <w:rPr>
          <w:rFonts w:ascii="Times New Roman" w:hAnsi="Times New Roman" w:cs="Times New Roman"/>
          <w:sz w:val="24"/>
          <w:szCs w:val="24"/>
        </w:rPr>
      </w:pPr>
      <w:r w:rsidRPr="003F52D8">
        <w:rPr>
          <w:rFonts w:ascii="Times New Roman" w:hAnsi="Times New Roman" w:cs="Times New Roman"/>
          <w:sz w:val="24"/>
          <w:szCs w:val="24"/>
        </w:rPr>
        <w:t>В статье 7.1.:</w:t>
      </w:r>
    </w:p>
    <w:p w:rsidR="00CD76B2" w:rsidRPr="003F52D8" w:rsidRDefault="00CD76B2" w:rsidP="004455B7">
      <w:pPr>
        <w:ind w:firstLine="709"/>
        <w:rPr>
          <w:b/>
        </w:rPr>
      </w:pPr>
      <w:r w:rsidRPr="003F52D8">
        <w:rPr>
          <w:b/>
        </w:rPr>
        <w:t>в пункте 1:</w:t>
      </w:r>
    </w:p>
    <w:p w:rsidR="00CD76B2" w:rsidRPr="003F52D8" w:rsidRDefault="00CD76B2" w:rsidP="004455B7">
      <w:pPr>
        <w:ind w:firstLine="709"/>
        <w:rPr>
          <w:bCs/>
        </w:rPr>
      </w:pPr>
      <w:r w:rsidRPr="003F52D8">
        <w:t xml:space="preserve">а) подпункт 2 </w:t>
      </w:r>
      <w:r w:rsidRPr="003F52D8">
        <w:rPr>
          <w:bCs/>
        </w:rPr>
        <w:t>признать утратившим силу;</w:t>
      </w:r>
    </w:p>
    <w:p w:rsidR="00CD76B2" w:rsidRPr="003F52D8" w:rsidRDefault="00CD76B2" w:rsidP="004455B7">
      <w:pPr>
        <w:ind w:firstLine="709"/>
      </w:pPr>
      <w:r w:rsidRPr="003F52D8">
        <w:t>б) дополнить подпунктом 7 следующего содержания:</w:t>
      </w:r>
    </w:p>
    <w:p w:rsidR="00CD76B2" w:rsidRPr="003F52D8" w:rsidRDefault="00CD76B2" w:rsidP="004455B7">
      <w:pPr>
        <w:autoSpaceDE w:val="0"/>
        <w:autoSpaceDN w:val="0"/>
        <w:adjustRightInd w:val="0"/>
        <w:ind w:firstLine="709"/>
        <w:jc w:val="both"/>
        <w:outlineLvl w:val="1"/>
      </w:pPr>
      <w:r w:rsidRPr="003F52D8">
        <w:t>«7)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roofErr w:type="gramStart"/>
      <w:r w:rsidRPr="003F52D8">
        <w:t>;»</w:t>
      </w:r>
      <w:proofErr w:type="gramEnd"/>
      <w:r w:rsidRPr="003F52D8">
        <w:t>;</w:t>
      </w:r>
    </w:p>
    <w:p w:rsidR="00CD76B2" w:rsidRPr="003F52D8" w:rsidRDefault="00CD76B2" w:rsidP="004455B7">
      <w:pPr>
        <w:autoSpaceDE w:val="0"/>
        <w:autoSpaceDN w:val="0"/>
        <w:adjustRightInd w:val="0"/>
        <w:ind w:firstLine="709"/>
        <w:jc w:val="both"/>
        <w:outlineLvl w:val="1"/>
      </w:pPr>
      <w:r w:rsidRPr="003F52D8">
        <w:t>в) дополнить подпунктом 8 следующего содержания:</w:t>
      </w:r>
    </w:p>
    <w:p w:rsidR="00CD76B2" w:rsidRPr="003F52D8" w:rsidRDefault="00CD76B2" w:rsidP="004455B7">
      <w:pPr>
        <w:autoSpaceDE w:val="0"/>
        <w:autoSpaceDN w:val="0"/>
        <w:adjustRightInd w:val="0"/>
        <w:ind w:firstLine="709"/>
        <w:jc w:val="both"/>
        <w:outlineLvl w:val="1"/>
      </w:pPr>
      <w:r w:rsidRPr="003F52D8">
        <w:t>«8) создание условий для развития туризма</w:t>
      </w:r>
      <w:proofErr w:type="gramStart"/>
      <w:r w:rsidRPr="003F52D8">
        <w:t>.».</w:t>
      </w:r>
      <w:proofErr w:type="gramEnd"/>
    </w:p>
    <w:p w:rsidR="00CD76B2" w:rsidRPr="003F52D8" w:rsidRDefault="00CD76B2" w:rsidP="004455B7">
      <w:pPr>
        <w:ind w:firstLine="709"/>
        <w:jc w:val="both"/>
        <w:rPr>
          <w:b/>
        </w:rPr>
      </w:pPr>
      <w:r w:rsidRPr="003F52D8">
        <w:rPr>
          <w:b/>
        </w:rPr>
        <w:t xml:space="preserve">в пункте 2 </w:t>
      </w:r>
      <w:r w:rsidRPr="003F52D8">
        <w:t>слова «только за счет собственных доходов местных бюджетов (за исключением субвенций и дотаций, предоставляемых из федерального бюджета и бюджета Республики Татарстан)» заменить словами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27:</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b w:val="0"/>
          <w:sz w:val="24"/>
          <w:szCs w:val="24"/>
        </w:rPr>
        <w:t>а) пункт 1 дополнить подпунктом 9.1 следующего содержания:</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b w:val="0"/>
          <w:sz w:val="24"/>
          <w:szCs w:val="24"/>
        </w:rPr>
        <w:t>«9.1) принятие решения об удалении главы муниципального образования в отставку</w:t>
      </w:r>
      <w:proofErr w:type="gramStart"/>
      <w:r w:rsidRPr="003F52D8">
        <w:rPr>
          <w:rFonts w:ascii="Times New Roman" w:hAnsi="Times New Roman" w:cs="Times New Roman"/>
          <w:b w:val="0"/>
          <w:sz w:val="24"/>
          <w:szCs w:val="24"/>
        </w:rPr>
        <w:t>;»</w:t>
      </w:r>
      <w:proofErr w:type="gramEnd"/>
      <w:r w:rsidRPr="003F52D8">
        <w:rPr>
          <w:rFonts w:ascii="Times New Roman" w:hAnsi="Times New Roman" w:cs="Times New Roman"/>
          <w:b w:val="0"/>
          <w:sz w:val="24"/>
          <w:szCs w:val="24"/>
        </w:rPr>
        <w:t>;</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b w:val="0"/>
          <w:sz w:val="24"/>
          <w:szCs w:val="24"/>
        </w:rPr>
        <w:t>б) подпункт 17 пункта 1 изложить в следующей редакции:</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b w:val="0"/>
          <w:sz w:val="24"/>
          <w:szCs w:val="24"/>
        </w:rPr>
        <w:t>«17)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муниципальных предприятий и учреждений</w:t>
      </w:r>
      <w:proofErr w:type="gramStart"/>
      <w:r w:rsidRPr="003F52D8">
        <w:rPr>
          <w:rFonts w:ascii="Times New Roman" w:hAnsi="Times New Roman" w:cs="Times New Roman"/>
          <w:b w:val="0"/>
          <w:sz w:val="24"/>
          <w:szCs w:val="24"/>
        </w:rPr>
        <w:t>;»</w:t>
      </w:r>
      <w:proofErr w:type="gramEnd"/>
      <w:r w:rsidRPr="003F52D8">
        <w:rPr>
          <w:rFonts w:ascii="Times New Roman" w:hAnsi="Times New Roman" w:cs="Times New Roman"/>
          <w:b w:val="0"/>
          <w:sz w:val="24"/>
          <w:szCs w:val="24"/>
        </w:rPr>
        <w:t>;</w:t>
      </w:r>
    </w:p>
    <w:p w:rsidR="00CD76B2" w:rsidRPr="003F52D8" w:rsidRDefault="00CD76B2" w:rsidP="004455B7">
      <w:pPr>
        <w:ind w:firstLine="709"/>
      </w:pPr>
      <w:r w:rsidRPr="003F52D8">
        <w:t>в) пункт 1 дополнить подпунктом 29.2 следующего содержания:</w:t>
      </w:r>
    </w:p>
    <w:p w:rsidR="00CD76B2" w:rsidRPr="003F52D8" w:rsidRDefault="00CD76B2" w:rsidP="004455B7">
      <w:pPr>
        <w:autoSpaceDE w:val="0"/>
        <w:autoSpaceDN w:val="0"/>
        <w:adjustRightInd w:val="0"/>
        <w:ind w:firstLine="709"/>
        <w:jc w:val="both"/>
        <w:outlineLvl w:val="1"/>
      </w:pPr>
      <w:r w:rsidRPr="003F52D8">
        <w:t>«29.2)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Района и иных подведомственных Главе Района органов местного самоуправления, в том числе о решении вопросов, поставленных Советом Района</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33:</w:t>
      </w:r>
    </w:p>
    <w:p w:rsidR="00CD76B2" w:rsidRPr="003F52D8" w:rsidRDefault="00CD76B2" w:rsidP="004455B7">
      <w:pPr>
        <w:autoSpaceDE w:val="0"/>
        <w:autoSpaceDN w:val="0"/>
        <w:adjustRightInd w:val="0"/>
        <w:ind w:firstLine="709"/>
        <w:jc w:val="both"/>
      </w:pPr>
      <w:r w:rsidRPr="003F52D8">
        <w:rPr>
          <w:b/>
        </w:rPr>
        <w:t xml:space="preserve">подпункт 11 пункта 1 </w:t>
      </w:r>
      <w:r w:rsidRPr="003F52D8">
        <w:t>дополнить словами «и иными федеральными законами»;</w:t>
      </w:r>
    </w:p>
    <w:p w:rsidR="00CD76B2" w:rsidRPr="003F52D8" w:rsidRDefault="00CD76B2" w:rsidP="004455B7">
      <w:pPr>
        <w:autoSpaceDE w:val="0"/>
        <w:autoSpaceDN w:val="0"/>
        <w:adjustRightInd w:val="0"/>
        <w:ind w:firstLine="709"/>
        <w:jc w:val="both"/>
        <w:outlineLvl w:val="1"/>
      </w:pPr>
      <w:r w:rsidRPr="003F52D8">
        <w:rPr>
          <w:b/>
        </w:rPr>
        <w:t xml:space="preserve">дополнить пунктом 6 </w:t>
      </w:r>
      <w:r w:rsidRPr="003F52D8">
        <w:t>следующего содержания:</w:t>
      </w:r>
    </w:p>
    <w:p w:rsidR="00CD76B2" w:rsidRPr="003F52D8" w:rsidRDefault="00CD76B2" w:rsidP="004455B7">
      <w:pPr>
        <w:autoSpaceDE w:val="0"/>
        <w:autoSpaceDN w:val="0"/>
        <w:adjustRightInd w:val="0"/>
        <w:ind w:firstLine="709"/>
        <w:jc w:val="both"/>
        <w:outlineLvl w:val="1"/>
      </w:pPr>
      <w:r w:rsidRPr="003F52D8">
        <w:t>«6.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Района, – не позднее чем через три месяца со дня появления такого основания</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lastRenderedPageBreak/>
        <w:t>В статье 36</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sz w:val="24"/>
          <w:szCs w:val="24"/>
        </w:rPr>
        <w:t>пункт 4</w:t>
      </w:r>
      <w:r w:rsidRPr="003F52D8">
        <w:rPr>
          <w:rFonts w:ascii="Times New Roman" w:hAnsi="Times New Roman" w:cs="Times New Roman"/>
          <w:b w:val="0"/>
          <w:sz w:val="24"/>
          <w:szCs w:val="24"/>
        </w:rPr>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«4. Глава Района представляет Совету района ежегодные отчеты о результатах своей деятельности и иных подведомственных Главе Района органов местного самоуправления, в том числе о решении вопросов, поставленных Советом Района</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37:</w:t>
      </w:r>
    </w:p>
    <w:p w:rsidR="00CD76B2" w:rsidRPr="003F52D8" w:rsidRDefault="00CD76B2" w:rsidP="004455B7">
      <w:pPr>
        <w:pStyle w:val="a"/>
        <w:numPr>
          <w:ilvl w:val="0"/>
          <w:numId w:val="0"/>
        </w:numPr>
        <w:ind w:firstLine="709"/>
        <w:rPr>
          <w:rFonts w:ascii="Times New Roman" w:hAnsi="Times New Roman" w:cs="Times New Roman"/>
          <w:b w:val="0"/>
          <w:sz w:val="24"/>
          <w:szCs w:val="24"/>
        </w:rPr>
      </w:pPr>
      <w:r w:rsidRPr="003F52D8">
        <w:rPr>
          <w:rFonts w:ascii="Times New Roman" w:hAnsi="Times New Roman" w:cs="Times New Roman"/>
          <w:sz w:val="24"/>
          <w:szCs w:val="24"/>
        </w:rPr>
        <w:t>пункт 1</w:t>
      </w:r>
      <w:r w:rsidRPr="003F52D8">
        <w:rPr>
          <w:rFonts w:ascii="Times New Roman" w:hAnsi="Times New Roman" w:cs="Times New Roman"/>
          <w:b w:val="0"/>
          <w:sz w:val="24"/>
          <w:szCs w:val="24"/>
        </w:rPr>
        <w:t xml:space="preserve"> дополнить подпунктом 1.1. следующего содержания:</w:t>
      </w:r>
    </w:p>
    <w:p w:rsidR="00CD76B2" w:rsidRPr="003F52D8" w:rsidRDefault="00CD76B2" w:rsidP="004455B7">
      <w:pPr>
        <w:autoSpaceDE w:val="0"/>
        <w:autoSpaceDN w:val="0"/>
        <w:adjustRightInd w:val="0"/>
        <w:ind w:firstLine="709"/>
        <w:jc w:val="both"/>
        <w:outlineLvl w:val="1"/>
      </w:pPr>
      <w:r w:rsidRPr="003F52D8">
        <w:t>«1.1)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38:</w:t>
      </w:r>
    </w:p>
    <w:p w:rsidR="00CD76B2" w:rsidRPr="003F52D8" w:rsidRDefault="00CD76B2" w:rsidP="004455B7">
      <w:pPr>
        <w:ind w:firstLine="709"/>
        <w:rPr>
          <w:b/>
        </w:rPr>
      </w:pPr>
      <w:r w:rsidRPr="003F52D8">
        <w:rPr>
          <w:b/>
        </w:rPr>
        <w:t>пункт 1:</w:t>
      </w:r>
    </w:p>
    <w:p w:rsidR="00CD76B2" w:rsidRPr="003F52D8" w:rsidRDefault="00CD76B2" w:rsidP="004455B7">
      <w:pPr>
        <w:ind w:firstLine="709"/>
      </w:pPr>
      <w:r w:rsidRPr="003F52D8">
        <w:t>а) дополнить подпунктом 2.1. следующего содержания:</w:t>
      </w:r>
    </w:p>
    <w:p w:rsidR="00CD76B2" w:rsidRPr="003F52D8" w:rsidRDefault="00CD76B2" w:rsidP="004455B7">
      <w:pPr>
        <w:autoSpaceDE w:val="0"/>
        <w:autoSpaceDN w:val="0"/>
        <w:adjustRightInd w:val="0"/>
        <w:ind w:firstLine="709"/>
        <w:jc w:val="both"/>
        <w:outlineLvl w:val="1"/>
      </w:pPr>
      <w:r w:rsidRPr="003F52D8">
        <w:t>«2.1) удаления в отставку в соответствии со статьей 74.1 Федерального закона от 06.10.2003 №131-ФЗ «Об общих принципах организации местного самоуправления в Российской Федерации</w:t>
      </w:r>
      <w:proofErr w:type="gramStart"/>
      <w:r w:rsidRPr="003F52D8">
        <w:t>;»</w:t>
      </w:r>
      <w:proofErr w:type="gramEnd"/>
      <w:r w:rsidRPr="003F52D8">
        <w:t>;</w:t>
      </w:r>
    </w:p>
    <w:p w:rsidR="00CD76B2" w:rsidRPr="003F52D8" w:rsidRDefault="00CD76B2" w:rsidP="004455B7">
      <w:pPr>
        <w:ind w:firstLine="709"/>
      </w:pPr>
      <w:r w:rsidRPr="003F52D8">
        <w:t>б) дополнить подпунктом 11.1 следующего содержания:</w:t>
      </w:r>
    </w:p>
    <w:p w:rsidR="00CD76B2" w:rsidRPr="003F52D8" w:rsidRDefault="00CD76B2" w:rsidP="004455B7">
      <w:pPr>
        <w:autoSpaceDE w:val="0"/>
        <w:autoSpaceDN w:val="0"/>
        <w:adjustRightInd w:val="0"/>
        <w:ind w:firstLine="709"/>
        <w:jc w:val="both"/>
        <w:outlineLvl w:val="1"/>
      </w:pPr>
      <w:r w:rsidRPr="003F52D8">
        <w:t>«11.1) изменения порядка формирования Совета района в соответствии с частью 5 статьи 35 Федерального закона от 06.10.2003 №131-ФЗ «Об общих принципах организации местного самоуправления в Российской Федерации</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Статью 45 изложить в следующей редакции:</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b w:val="0"/>
          <w:sz w:val="24"/>
          <w:szCs w:val="24"/>
        </w:rPr>
        <w:t>«Статья 45. Срок полномочий Руководителя Исполнительного комитета Района</w:t>
      </w:r>
    </w:p>
    <w:p w:rsidR="00CD76B2" w:rsidRPr="003F52D8" w:rsidRDefault="00CD76B2" w:rsidP="004455B7">
      <w:pPr>
        <w:numPr>
          <w:ilvl w:val="0"/>
          <w:numId w:val="3"/>
        </w:numPr>
        <w:tabs>
          <w:tab w:val="num" w:pos="851"/>
        </w:tabs>
        <w:autoSpaceDE w:val="0"/>
        <w:autoSpaceDN w:val="0"/>
        <w:adjustRightInd w:val="0"/>
        <w:ind w:left="0" w:firstLine="709"/>
        <w:jc w:val="both"/>
      </w:pPr>
      <w:r w:rsidRPr="003F52D8">
        <w:t>Руководитель Исполнительного комитета Района назначается на должность по контракту, заключаемому по результатам конкурса на замещение указанной должности на срок полномочий Совета Района (до дня начала работы Совета Района нового созыва), но не менее чем на два года.</w:t>
      </w:r>
    </w:p>
    <w:p w:rsidR="00CD76B2" w:rsidRPr="003F52D8" w:rsidRDefault="00CD76B2" w:rsidP="004455B7">
      <w:pPr>
        <w:numPr>
          <w:ilvl w:val="0"/>
          <w:numId w:val="3"/>
        </w:numPr>
        <w:tabs>
          <w:tab w:val="num" w:pos="851"/>
        </w:tabs>
        <w:autoSpaceDE w:val="0"/>
        <w:autoSpaceDN w:val="0"/>
        <w:adjustRightInd w:val="0"/>
        <w:ind w:left="0" w:firstLine="709"/>
        <w:jc w:val="both"/>
      </w:pPr>
      <w:r w:rsidRPr="003F52D8">
        <w:t>По истечении срока полномочий Совета Района Руководитель Исполнительного комитета Района обязан сложить свои полномочия</w:t>
      </w:r>
      <w:proofErr w:type="gramStart"/>
      <w:r w:rsidRPr="003F52D8">
        <w:t>.».</w:t>
      </w:r>
      <w:proofErr w:type="gramEnd"/>
    </w:p>
    <w:p w:rsidR="00CD76B2" w:rsidRPr="003F52D8" w:rsidRDefault="00CD76B2" w:rsidP="004455B7">
      <w:pPr>
        <w:pStyle w:val="a"/>
        <w:tabs>
          <w:tab w:val="clear" w:pos="322"/>
        </w:tabs>
        <w:ind w:firstLine="709"/>
        <w:rPr>
          <w:rFonts w:ascii="Times New Roman" w:hAnsi="Times New Roman" w:cs="Times New Roman"/>
          <w:sz w:val="24"/>
          <w:szCs w:val="24"/>
        </w:rPr>
      </w:pPr>
      <w:r w:rsidRPr="003F52D8">
        <w:rPr>
          <w:rFonts w:ascii="Times New Roman" w:hAnsi="Times New Roman" w:cs="Times New Roman"/>
          <w:sz w:val="24"/>
          <w:szCs w:val="24"/>
        </w:rPr>
        <w:t>В статье 46:</w:t>
      </w:r>
    </w:p>
    <w:p w:rsidR="00CD76B2" w:rsidRPr="003F52D8" w:rsidRDefault="00CD76B2" w:rsidP="004455B7">
      <w:pPr>
        <w:pStyle w:val="a"/>
        <w:numPr>
          <w:ilvl w:val="0"/>
          <w:numId w:val="0"/>
        </w:numPr>
        <w:tabs>
          <w:tab w:val="clear" w:pos="322"/>
        </w:tabs>
        <w:ind w:firstLine="709"/>
        <w:rPr>
          <w:rFonts w:ascii="Times New Roman" w:hAnsi="Times New Roman" w:cs="Times New Roman"/>
          <w:b w:val="0"/>
          <w:sz w:val="24"/>
          <w:szCs w:val="24"/>
        </w:rPr>
      </w:pPr>
      <w:r w:rsidRPr="003F52D8">
        <w:rPr>
          <w:rFonts w:ascii="Times New Roman" w:hAnsi="Times New Roman" w:cs="Times New Roman"/>
          <w:sz w:val="24"/>
          <w:szCs w:val="24"/>
        </w:rPr>
        <w:t>абзац 9</w:t>
      </w:r>
      <w:r w:rsidRPr="003F52D8">
        <w:rPr>
          <w:rFonts w:ascii="Times New Roman" w:hAnsi="Times New Roman" w:cs="Times New Roman"/>
          <w:b w:val="0"/>
          <w:sz w:val="24"/>
          <w:szCs w:val="24"/>
        </w:rPr>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 несет персональную ответственность за их исполнение</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47:</w:t>
      </w:r>
    </w:p>
    <w:p w:rsidR="00CD76B2" w:rsidRPr="003F52D8" w:rsidRDefault="00CD76B2" w:rsidP="004455B7">
      <w:pPr>
        <w:ind w:firstLine="709"/>
      </w:pPr>
      <w:r w:rsidRPr="003F52D8">
        <w:rPr>
          <w:b/>
        </w:rPr>
        <w:t>подпункт 1 пункта 2</w:t>
      </w:r>
      <w:r w:rsidRPr="003F52D8">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«1) Совета Района или Главы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федеральными законами и законами Республики Татарстан</w:t>
      </w:r>
      <w:proofErr w:type="gramStart"/>
      <w:r w:rsidRPr="003F52D8">
        <w:t>;»</w:t>
      </w:r>
      <w:proofErr w:type="gramEnd"/>
      <w:r w:rsidRPr="003F52D8">
        <w:t>;</w:t>
      </w:r>
    </w:p>
    <w:p w:rsidR="00CD76B2" w:rsidRPr="003F52D8" w:rsidRDefault="00CD76B2" w:rsidP="004455B7">
      <w:pPr>
        <w:tabs>
          <w:tab w:val="num" w:pos="1418"/>
        </w:tabs>
        <w:autoSpaceDE w:val="0"/>
        <w:autoSpaceDN w:val="0"/>
        <w:adjustRightInd w:val="0"/>
        <w:ind w:firstLine="709"/>
        <w:jc w:val="both"/>
        <w:outlineLvl w:val="1"/>
      </w:pPr>
      <w:r w:rsidRPr="003F52D8">
        <w:rPr>
          <w:b/>
        </w:rPr>
        <w:t>подпункт 2 пункта 2</w:t>
      </w:r>
      <w:r w:rsidRPr="003F52D8">
        <w:t xml:space="preserve"> изложить в следующей редакции:</w:t>
      </w:r>
    </w:p>
    <w:p w:rsidR="00CD76B2" w:rsidRPr="003F52D8" w:rsidRDefault="00CD76B2" w:rsidP="004455B7">
      <w:pPr>
        <w:tabs>
          <w:tab w:val="num" w:pos="1418"/>
        </w:tabs>
        <w:autoSpaceDE w:val="0"/>
        <w:autoSpaceDN w:val="0"/>
        <w:adjustRightInd w:val="0"/>
        <w:ind w:firstLine="709"/>
        <w:jc w:val="both"/>
        <w:outlineLvl w:val="1"/>
      </w:pPr>
      <w:r w:rsidRPr="003F52D8">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федеральными законами и законами Республики Татарстан</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b w:val="0"/>
          <w:sz w:val="24"/>
          <w:szCs w:val="24"/>
        </w:rPr>
      </w:pPr>
      <w:r w:rsidRPr="003F52D8">
        <w:rPr>
          <w:rFonts w:ascii="Times New Roman" w:hAnsi="Times New Roman" w:cs="Times New Roman"/>
          <w:sz w:val="24"/>
          <w:szCs w:val="24"/>
        </w:rPr>
        <w:t xml:space="preserve">Статью 49 </w:t>
      </w:r>
      <w:r w:rsidRPr="003F52D8">
        <w:rPr>
          <w:rFonts w:ascii="Times New Roman" w:hAnsi="Times New Roman" w:cs="Times New Roman"/>
          <w:b w:val="0"/>
          <w:sz w:val="24"/>
          <w:szCs w:val="24"/>
        </w:rPr>
        <w:t>изложить в следующей редакции:</w:t>
      </w:r>
    </w:p>
    <w:p w:rsidR="00CD76B2" w:rsidRPr="003F52D8" w:rsidRDefault="00CD76B2" w:rsidP="004455B7">
      <w:pPr>
        <w:autoSpaceDE w:val="0"/>
        <w:autoSpaceDN w:val="0"/>
        <w:adjustRightInd w:val="0"/>
        <w:ind w:firstLine="709"/>
        <w:jc w:val="both"/>
      </w:pPr>
      <w:r w:rsidRPr="003F52D8">
        <w:t>«Статья 49. Контрольно-счетная палата района</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 xml:space="preserve">Контрольно-счетная палата Района подотчетна Совету Района. </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lastRenderedPageBreak/>
        <w:t xml:space="preserve">Контрольно-счетная палата Района, в пределах своих полномочий, обладает организационной и функциональной </w:t>
      </w:r>
      <w:proofErr w:type="gramStart"/>
      <w:r w:rsidRPr="003F52D8">
        <w:t>независимостью</w:t>
      </w:r>
      <w:proofErr w:type="gramEnd"/>
      <w:r w:rsidRPr="003F52D8">
        <w:t xml:space="preserve"> и осуществляют свою деятельность самостоятельно.</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Контрольно-счетная палата Района осуществляет свою деятельность в соответствии с законодательством, настоящим Уставом и Положением о Контрольно-счетной палате Района, утверждаемым Советом Района. Полномочия, состав и порядок деятельности Контрольно-счетной палаты Района определяются в Положении о Контрольно-счетной палате Района.</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Контрольно-счетная палата Района в соответствии с Уставом Района обладает правами юридического лица, имеет гербовую печать и бланки со своим наименованием и с изображением герба Района.</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Председатель и аудиторы Контрольно-счетной палаты Района назначаются Советом Района по предложению Главы Района сроком на шесть лет.</w:t>
      </w:r>
    </w:p>
    <w:p w:rsidR="00CD76B2" w:rsidRPr="003F52D8" w:rsidRDefault="00CD76B2" w:rsidP="004455B7">
      <w:pPr>
        <w:numPr>
          <w:ilvl w:val="0"/>
          <w:numId w:val="4"/>
        </w:numPr>
        <w:tabs>
          <w:tab w:val="left" w:pos="993"/>
        </w:tabs>
        <w:autoSpaceDE w:val="0"/>
        <w:autoSpaceDN w:val="0"/>
        <w:adjustRightInd w:val="0"/>
        <w:ind w:left="0" w:firstLine="709"/>
        <w:jc w:val="both"/>
        <w:outlineLvl w:val="0"/>
      </w:pPr>
      <w:r w:rsidRPr="003F52D8">
        <w:t>Финансовое обеспечение деятельности Контрольно-счетной палаты Района осуществляется за счет средств местного бюджета</w:t>
      </w:r>
      <w:proofErr w:type="gramStart"/>
      <w:r w:rsidRPr="003F52D8">
        <w:t>.».</w:t>
      </w:r>
      <w:proofErr w:type="gramEnd"/>
    </w:p>
    <w:p w:rsidR="00CD76B2" w:rsidRPr="003F52D8" w:rsidRDefault="004455B7" w:rsidP="004455B7">
      <w:pPr>
        <w:pStyle w:val="a"/>
        <w:ind w:firstLine="709"/>
        <w:rPr>
          <w:rFonts w:ascii="Times New Roman" w:hAnsi="Times New Roman" w:cs="Times New Roman"/>
          <w:sz w:val="24"/>
          <w:szCs w:val="24"/>
        </w:rPr>
      </w:pPr>
      <w:r>
        <w:rPr>
          <w:rFonts w:ascii="Times New Roman" w:hAnsi="Times New Roman" w:cs="Times New Roman"/>
          <w:sz w:val="24"/>
          <w:szCs w:val="24"/>
        </w:rPr>
        <w:t>В с</w:t>
      </w:r>
      <w:r w:rsidR="00CD76B2" w:rsidRPr="003F52D8">
        <w:rPr>
          <w:rFonts w:ascii="Times New Roman" w:hAnsi="Times New Roman" w:cs="Times New Roman"/>
          <w:sz w:val="24"/>
          <w:szCs w:val="24"/>
        </w:rPr>
        <w:t>татье 50:</w:t>
      </w:r>
    </w:p>
    <w:p w:rsidR="00CD76B2" w:rsidRPr="003F52D8" w:rsidRDefault="00CD76B2" w:rsidP="004455B7">
      <w:pPr>
        <w:tabs>
          <w:tab w:val="num" w:pos="1418"/>
        </w:tabs>
        <w:autoSpaceDE w:val="0"/>
        <w:autoSpaceDN w:val="0"/>
        <w:adjustRightInd w:val="0"/>
        <w:ind w:firstLine="709"/>
        <w:jc w:val="both"/>
        <w:outlineLvl w:val="1"/>
      </w:pPr>
      <w:r w:rsidRPr="003F52D8">
        <w:rPr>
          <w:b/>
        </w:rPr>
        <w:t>пункт 2</w:t>
      </w:r>
      <w:r w:rsidRPr="003F52D8">
        <w:t xml:space="preserve"> изложить в следующей редакции:</w:t>
      </w:r>
    </w:p>
    <w:p w:rsidR="00CD76B2" w:rsidRPr="003F52D8" w:rsidRDefault="00CD76B2" w:rsidP="004455B7">
      <w:pPr>
        <w:tabs>
          <w:tab w:val="left" w:pos="1134"/>
        </w:tabs>
        <w:autoSpaceDE w:val="0"/>
        <w:autoSpaceDN w:val="0"/>
        <w:adjustRightInd w:val="0"/>
        <w:ind w:firstLine="709"/>
        <w:jc w:val="both"/>
      </w:pPr>
      <w:r w:rsidRPr="003F52D8">
        <w:t>«2. Председатель Финансово-бюджетной палаты назначается Советом Района по предложению Главы Района,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53:</w:t>
      </w:r>
    </w:p>
    <w:p w:rsidR="00CD76B2" w:rsidRPr="003F52D8" w:rsidRDefault="00CD76B2" w:rsidP="004455B7">
      <w:pPr>
        <w:ind w:firstLine="709"/>
      </w:pPr>
      <w:r w:rsidRPr="003F52D8">
        <w:rPr>
          <w:b/>
        </w:rPr>
        <w:t>в пункте 3</w:t>
      </w:r>
      <w:r w:rsidRPr="003F52D8">
        <w:t xml:space="preserve"> слова «муниципальными учреждениями» заменить словами «муниципальными казенными учреждениями»;</w:t>
      </w:r>
    </w:p>
    <w:p w:rsidR="00CD76B2" w:rsidRPr="003F52D8" w:rsidRDefault="00CD76B2" w:rsidP="004455B7">
      <w:pPr>
        <w:ind w:firstLine="709"/>
      </w:pPr>
      <w:r w:rsidRPr="003F52D8">
        <w:rPr>
          <w:b/>
        </w:rPr>
        <w:t>дополнить пунктом 4</w:t>
      </w:r>
      <w:r w:rsidRPr="003F52D8">
        <w:t xml:space="preserve"> следующего содержания:</w:t>
      </w:r>
    </w:p>
    <w:p w:rsidR="00CD76B2" w:rsidRPr="003F52D8" w:rsidRDefault="00CD76B2" w:rsidP="004455B7">
      <w:pPr>
        <w:autoSpaceDE w:val="0"/>
        <w:autoSpaceDN w:val="0"/>
        <w:adjustRightInd w:val="0"/>
        <w:ind w:firstLine="709"/>
        <w:jc w:val="both"/>
        <w:outlineLvl w:val="1"/>
      </w:pPr>
      <w:r w:rsidRPr="003F52D8">
        <w:t>«4. Совет Района и Исполнительный комитет Района как юридические лица действуют на основании общих для организаций данного вида положений Федерального закона от 06.10.2003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58:</w:t>
      </w:r>
    </w:p>
    <w:p w:rsidR="00CD76B2" w:rsidRPr="003F52D8" w:rsidRDefault="00CD76B2" w:rsidP="004455B7">
      <w:pPr>
        <w:ind w:firstLine="709"/>
      </w:pPr>
      <w:r w:rsidRPr="003F52D8">
        <w:rPr>
          <w:b/>
        </w:rPr>
        <w:t>пункт 6</w:t>
      </w:r>
      <w:r w:rsidRPr="003F52D8">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 xml:space="preserve">«6. </w:t>
      </w:r>
      <w:proofErr w:type="gramStart"/>
      <w:r w:rsidRPr="003F52D8">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F52D8">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w:t>
      </w:r>
      <w:r w:rsidR="004455B7">
        <w:rPr>
          <w:rFonts w:ascii="Times New Roman" w:hAnsi="Times New Roman" w:cs="Times New Roman"/>
          <w:sz w:val="24"/>
          <w:szCs w:val="24"/>
        </w:rPr>
        <w:t xml:space="preserve"> </w:t>
      </w:r>
      <w:r w:rsidRPr="003F52D8">
        <w:rPr>
          <w:rFonts w:ascii="Times New Roman" w:hAnsi="Times New Roman" w:cs="Times New Roman"/>
          <w:sz w:val="24"/>
          <w:szCs w:val="24"/>
        </w:rPr>
        <w:t>59:</w:t>
      </w:r>
    </w:p>
    <w:p w:rsidR="00CD76B2" w:rsidRPr="003F52D8" w:rsidRDefault="00CD76B2" w:rsidP="004455B7">
      <w:pPr>
        <w:autoSpaceDE w:val="0"/>
        <w:autoSpaceDN w:val="0"/>
        <w:adjustRightInd w:val="0"/>
        <w:ind w:firstLine="709"/>
        <w:jc w:val="both"/>
        <w:outlineLvl w:val="0"/>
      </w:pPr>
      <w:r w:rsidRPr="003F52D8">
        <w:rPr>
          <w:b/>
        </w:rPr>
        <w:t>в пункте 3</w:t>
      </w:r>
      <w:r w:rsidRPr="003F52D8">
        <w:t xml:space="preserve"> слова «увольнения Руководителя Исполнительного комитета Района» заменить словами «досрочного прекращения полномочий Руководителя Исполнительного комитета Района, осуществляемых на основе контракта</w:t>
      </w:r>
      <w:proofErr w:type="gramStart"/>
      <w:r w:rsidRPr="003F52D8">
        <w:t>,»</w:t>
      </w:r>
      <w:proofErr w:type="gramEnd"/>
      <w:r w:rsidRPr="003F52D8">
        <w:t>.</w:t>
      </w:r>
    </w:p>
    <w:p w:rsidR="00CD76B2" w:rsidRPr="003F52D8" w:rsidRDefault="00CD76B2" w:rsidP="004455B7">
      <w:pPr>
        <w:pStyle w:val="a"/>
        <w:ind w:firstLine="709"/>
        <w:rPr>
          <w:rFonts w:ascii="Times New Roman" w:hAnsi="Times New Roman" w:cs="Times New Roman"/>
          <w:b w:val="0"/>
          <w:sz w:val="24"/>
          <w:szCs w:val="24"/>
        </w:rPr>
      </w:pPr>
      <w:r w:rsidRPr="003F52D8">
        <w:rPr>
          <w:rFonts w:ascii="Times New Roman" w:hAnsi="Times New Roman" w:cs="Times New Roman"/>
          <w:sz w:val="24"/>
          <w:szCs w:val="24"/>
        </w:rPr>
        <w:t>Статью 79:</w:t>
      </w:r>
    </w:p>
    <w:p w:rsidR="00CD76B2" w:rsidRPr="003F52D8" w:rsidRDefault="00CD76B2" w:rsidP="004455B7">
      <w:pPr>
        <w:pStyle w:val="a"/>
        <w:numPr>
          <w:ilvl w:val="0"/>
          <w:numId w:val="0"/>
        </w:numPr>
        <w:ind w:firstLine="709"/>
        <w:rPr>
          <w:rFonts w:ascii="Times New Roman" w:hAnsi="Times New Roman" w:cs="Times New Roman"/>
          <w:b w:val="0"/>
          <w:sz w:val="24"/>
          <w:szCs w:val="24"/>
        </w:rPr>
      </w:pPr>
      <w:r w:rsidRPr="003F52D8">
        <w:rPr>
          <w:rFonts w:ascii="Times New Roman" w:hAnsi="Times New Roman" w:cs="Times New Roman"/>
          <w:sz w:val="24"/>
          <w:szCs w:val="24"/>
        </w:rPr>
        <w:t>дополнить абзацем 3</w:t>
      </w:r>
      <w:r w:rsidRPr="003F52D8">
        <w:rPr>
          <w:rFonts w:ascii="Times New Roman" w:hAnsi="Times New Roman" w:cs="Times New Roman"/>
          <w:b w:val="0"/>
          <w:sz w:val="24"/>
          <w:szCs w:val="24"/>
        </w:rPr>
        <w:t xml:space="preserve"> следующего содержания:</w:t>
      </w:r>
    </w:p>
    <w:p w:rsidR="00CD76B2" w:rsidRPr="003F52D8" w:rsidRDefault="00CD76B2" w:rsidP="004455B7">
      <w:pPr>
        <w:tabs>
          <w:tab w:val="left" w:pos="993"/>
        </w:tabs>
        <w:autoSpaceDE w:val="0"/>
        <w:autoSpaceDN w:val="0"/>
        <w:adjustRightInd w:val="0"/>
        <w:ind w:firstLine="709"/>
        <w:jc w:val="both"/>
      </w:pPr>
      <w:r w:rsidRPr="003F52D8">
        <w:t>«Орган местного самоуправления, определенный Советом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3F52D8">
        <w:t>.».</w:t>
      </w:r>
      <w:proofErr w:type="gramEnd"/>
    </w:p>
    <w:p w:rsidR="00CD76B2" w:rsidRPr="003F52D8" w:rsidRDefault="00CD76B2" w:rsidP="004455B7">
      <w:pPr>
        <w:ind w:firstLine="709"/>
      </w:pP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 xml:space="preserve">Статью 80 </w:t>
      </w:r>
      <w:r w:rsidRPr="003F52D8">
        <w:rPr>
          <w:rFonts w:ascii="Times New Roman" w:hAnsi="Times New Roman" w:cs="Times New Roman"/>
          <w:b w:val="0"/>
          <w:sz w:val="24"/>
          <w:szCs w:val="24"/>
        </w:rPr>
        <w:t>изложить в следующей редакции</w:t>
      </w:r>
      <w:r w:rsidRPr="003F52D8">
        <w:rPr>
          <w:rFonts w:ascii="Times New Roman" w:hAnsi="Times New Roman" w:cs="Times New Roman"/>
          <w:sz w:val="24"/>
          <w:szCs w:val="24"/>
        </w:rPr>
        <w:t>:</w:t>
      </w:r>
    </w:p>
    <w:p w:rsidR="00CD76B2" w:rsidRPr="003F52D8" w:rsidRDefault="00CD76B2" w:rsidP="004455B7">
      <w:pPr>
        <w:autoSpaceDE w:val="0"/>
        <w:autoSpaceDN w:val="0"/>
        <w:adjustRightInd w:val="0"/>
        <w:ind w:firstLine="709"/>
        <w:jc w:val="both"/>
      </w:pPr>
      <w:r w:rsidRPr="003F52D8">
        <w:rPr>
          <w:bCs/>
        </w:rPr>
        <w:t>«Статья 80.</w:t>
      </w:r>
      <w:r w:rsidRPr="003F52D8">
        <w:t xml:space="preserve"> Муниципальные предприятия, учреждения и хозяйственные общества</w:t>
      </w:r>
    </w:p>
    <w:p w:rsidR="00CD76B2" w:rsidRPr="003F52D8" w:rsidRDefault="00CD76B2" w:rsidP="004455B7">
      <w:pPr>
        <w:numPr>
          <w:ilvl w:val="0"/>
          <w:numId w:val="5"/>
        </w:numPr>
        <w:tabs>
          <w:tab w:val="left" w:pos="993"/>
        </w:tabs>
        <w:autoSpaceDE w:val="0"/>
        <w:autoSpaceDN w:val="0"/>
        <w:adjustRightInd w:val="0"/>
        <w:ind w:left="0" w:firstLine="709"/>
        <w:jc w:val="both"/>
      </w:pPr>
      <w:r w:rsidRPr="003F52D8">
        <w:t>Район как муниципальное образование, в пределах своих полномочий, установленных настоящим Уставом,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D76B2" w:rsidRPr="003F52D8" w:rsidRDefault="00CD76B2" w:rsidP="004455B7">
      <w:pPr>
        <w:numPr>
          <w:ilvl w:val="0"/>
          <w:numId w:val="5"/>
        </w:numPr>
        <w:tabs>
          <w:tab w:val="left" w:pos="993"/>
        </w:tabs>
        <w:autoSpaceDE w:val="0"/>
        <w:autoSpaceDN w:val="0"/>
        <w:adjustRightInd w:val="0"/>
        <w:ind w:left="0" w:firstLine="709"/>
        <w:jc w:val="both"/>
      </w:pPr>
      <w:r w:rsidRPr="003F52D8">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CD76B2" w:rsidRPr="003F52D8" w:rsidRDefault="00CD76B2" w:rsidP="004455B7">
      <w:pPr>
        <w:numPr>
          <w:ilvl w:val="0"/>
          <w:numId w:val="5"/>
        </w:numPr>
        <w:tabs>
          <w:tab w:val="left" w:pos="993"/>
        </w:tabs>
        <w:autoSpaceDE w:val="0"/>
        <w:autoSpaceDN w:val="0"/>
        <w:adjustRightInd w:val="0"/>
        <w:ind w:left="0" w:firstLine="709"/>
        <w:jc w:val="both"/>
      </w:pPr>
      <w:r w:rsidRPr="003F52D8">
        <w:t xml:space="preserve">Органы местного самоуправления от имени Района </w:t>
      </w:r>
      <w:proofErr w:type="spellStart"/>
      <w:r w:rsidRPr="003F52D8">
        <w:t>субсидиарно</w:t>
      </w:r>
      <w:proofErr w:type="spellEnd"/>
      <w:r w:rsidRPr="003F52D8">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87:</w:t>
      </w:r>
    </w:p>
    <w:p w:rsidR="00CD76B2" w:rsidRPr="003F52D8" w:rsidRDefault="00CD76B2" w:rsidP="004455B7">
      <w:pPr>
        <w:ind w:firstLine="709"/>
      </w:pPr>
      <w:r w:rsidRPr="003F52D8">
        <w:rPr>
          <w:b/>
        </w:rPr>
        <w:t>пункт 1</w:t>
      </w:r>
      <w:r w:rsidRPr="003F52D8">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«1.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92:</w:t>
      </w:r>
    </w:p>
    <w:p w:rsidR="00CD76B2" w:rsidRPr="003F52D8" w:rsidRDefault="00CD76B2" w:rsidP="004455B7">
      <w:pPr>
        <w:ind w:firstLine="709"/>
      </w:pPr>
      <w:r w:rsidRPr="003F52D8">
        <w:rPr>
          <w:b/>
        </w:rPr>
        <w:t>пункт 3</w:t>
      </w:r>
      <w:r w:rsidRPr="003F52D8">
        <w:t xml:space="preserve"> дополнить предложением следующего содержания:</w:t>
      </w:r>
    </w:p>
    <w:p w:rsidR="00CD76B2" w:rsidRPr="003F52D8" w:rsidRDefault="00CD76B2" w:rsidP="004455B7">
      <w:pPr>
        <w:autoSpaceDE w:val="0"/>
        <w:autoSpaceDN w:val="0"/>
        <w:adjustRightInd w:val="0"/>
        <w:ind w:firstLine="709"/>
        <w:jc w:val="both"/>
        <w:outlineLvl w:val="1"/>
      </w:pPr>
      <w:r w:rsidRPr="003F52D8">
        <w:t xml:space="preserve">«Не требуется официальное опубликование (обнародование) порядка учета предложений по проекту решения о внесении изменений и дополнений в настоящий Устав,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w:t>
      </w:r>
      <w:hyperlink r:id="rId7" w:history="1">
        <w:r w:rsidRPr="003F52D8">
          <w:rPr>
            <w:rStyle w:val="a7"/>
            <w:color w:val="auto"/>
            <w:u w:val="none"/>
          </w:rPr>
          <w:t>Конституцией</w:t>
        </w:r>
      </w:hyperlink>
      <w:r w:rsidRPr="003F52D8">
        <w:t xml:space="preserve"> Российской Федерации, федеральными законами</w:t>
      </w:r>
      <w:proofErr w:type="gramStart"/>
      <w:r w:rsidRPr="003F52D8">
        <w:t>.».</w:t>
      </w:r>
      <w:proofErr w:type="gramEnd"/>
    </w:p>
    <w:p w:rsidR="00CD76B2" w:rsidRPr="003F52D8" w:rsidRDefault="00CD76B2" w:rsidP="004455B7">
      <w:pPr>
        <w:pStyle w:val="a"/>
        <w:ind w:firstLine="709"/>
        <w:rPr>
          <w:rFonts w:ascii="Times New Roman" w:hAnsi="Times New Roman" w:cs="Times New Roman"/>
          <w:sz w:val="24"/>
          <w:szCs w:val="24"/>
        </w:rPr>
      </w:pPr>
      <w:r w:rsidRPr="003F52D8">
        <w:rPr>
          <w:rFonts w:ascii="Times New Roman" w:hAnsi="Times New Roman" w:cs="Times New Roman"/>
          <w:sz w:val="24"/>
          <w:szCs w:val="24"/>
        </w:rPr>
        <w:t>В статье 94:</w:t>
      </w:r>
    </w:p>
    <w:p w:rsidR="00CD76B2" w:rsidRPr="003F52D8" w:rsidRDefault="00CD76B2" w:rsidP="004455B7">
      <w:pPr>
        <w:ind w:firstLine="709"/>
      </w:pPr>
      <w:r w:rsidRPr="003F52D8">
        <w:rPr>
          <w:b/>
        </w:rPr>
        <w:t>пункт 3</w:t>
      </w:r>
      <w:r w:rsidRPr="003F52D8">
        <w:t xml:space="preserve"> изложить в следующей редакции:</w:t>
      </w:r>
    </w:p>
    <w:p w:rsidR="00CD76B2" w:rsidRPr="003F52D8" w:rsidRDefault="00CD76B2" w:rsidP="004455B7">
      <w:pPr>
        <w:autoSpaceDE w:val="0"/>
        <w:autoSpaceDN w:val="0"/>
        <w:adjustRightInd w:val="0"/>
        <w:ind w:firstLine="709"/>
        <w:jc w:val="both"/>
        <w:outlineLvl w:val="1"/>
      </w:pPr>
      <w:r w:rsidRPr="003F52D8">
        <w:t xml:space="preserve">«3. </w:t>
      </w:r>
      <w:proofErr w:type="gramStart"/>
      <w:r w:rsidRPr="003F52D8">
        <w:t>Изменения и дополнения, внесенные в настоящий Устав и изменяющие структуру органов местного самоуправления Района, полномочия органов местного самоуправления и выборных должностных лиц органов местного самоуправления Района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Района, принявшего решение о внесении указанных изменений и дополнений в настоящий Устав.».</w:t>
      </w:r>
      <w:proofErr w:type="gramEnd"/>
    </w:p>
    <w:p w:rsidR="00A26318" w:rsidRPr="003F52D8" w:rsidRDefault="00A26318" w:rsidP="004455B7">
      <w:pPr>
        <w:ind w:firstLine="709"/>
      </w:pPr>
    </w:p>
    <w:sectPr w:rsidR="00A26318" w:rsidRPr="003F52D8" w:rsidSect="004455B7">
      <w:pgSz w:w="11906" w:h="16838"/>
      <w:pgMar w:top="993" w:right="70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E60E5D"/>
    <w:multiLevelType w:val="hybridMultilevel"/>
    <w:tmpl w:val="A44C9582"/>
    <w:lvl w:ilvl="0" w:tplc="503C5EF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44A47AC0"/>
    <w:multiLevelType w:val="hybridMultilevel"/>
    <w:tmpl w:val="DF9CF1F8"/>
    <w:lvl w:ilvl="0" w:tplc="73F62046">
      <w:start w:val="1"/>
      <w:numFmt w:val="decimal"/>
      <w:pStyle w:val="a"/>
      <w:lvlText w:val="%1."/>
      <w:lvlJc w:val="left"/>
      <w:pPr>
        <w:ind w:left="900" w:hanging="360"/>
      </w:pPr>
      <w:rPr>
        <w:b/>
        <w:sz w:val="24"/>
        <w:szCs w:val="24"/>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4D2954C8"/>
    <w:multiLevelType w:val="hybridMultilevel"/>
    <w:tmpl w:val="CE3C5496"/>
    <w:lvl w:ilvl="0" w:tplc="1574443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620F12FA"/>
    <w:multiLevelType w:val="hybridMultilevel"/>
    <w:tmpl w:val="884E9816"/>
    <w:lvl w:ilvl="0" w:tplc="EF32F976">
      <w:start w:val="1"/>
      <w:numFmt w:val="decimal"/>
      <w:lvlText w:val="%1."/>
      <w:lvlJc w:val="left"/>
      <w:pPr>
        <w:tabs>
          <w:tab w:val="num" w:pos="1701"/>
        </w:tabs>
        <w:ind w:left="567" w:firstLine="567"/>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32"/>
    <w:rsid w:val="003B0332"/>
    <w:rsid w:val="003F52D8"/>
    <w:rsid w:val="004455B7"/>
    <w:rsid w:val="00647368"/>
    <w:rsid w:val="00733316"/>
    <w:rsid w:val="00A26318"/>
    <w:rsid w:val="00BE5911"/>
    <w:rsid w:val="00C97EC5"/>
    <w:rsid w:val="00CD76B2"/>
    <w:rsid w:val="00D34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76B2"/>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CD76B2"/>
    <w:rPr>
      <w:sz w:val="24"/>
      <w:szCs w:val="24"/>
    </w:rPr>
  </w:style>
  <w:style w:type="paragraph" w:styleId="a5">
    <w:name w:val="List Paragraph"/>
    <w:basedOn w:val="a0"/>
    <w:link w:val="a4"/>
    <w:uiPriority w:val="34"/>
    <w:qFormat/>
    <w:rsid w:val="00CD76B2"/>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CD76B2"/>
    <w:rPr>
      <w:b/>
      <w:sz w:val="26"/>
      <w:szCs w:val="26"/>
    </w:rPr>
  </w:style>
  <w:style w:type="paragraph" w:customStyle="1" w:styleId="a">
    <w:name w:val="Стиль (решение о внесении изменений)"/>
    <w:basedOn w:val="a5"/>
    <w:link w:val="a6"/>
    <w:qFormat/>
    <w:rsid w:val="00CD76B2"/>
    <w:pPr>
      <w:numPr>
        <w:numId w:val="1"/>
      </w:numPr>
      <w:tabs>
        <w:tab w:val="left" w:pos="322"/>
        <w:tab w:val="left" w:pos="709"/>
      </w:tabs>
      <w:ind w:left="0" w:firstLine="284"/>
      <w:jc w:val="both"/>
    </w:pPr>
    <w:rPr>
      <w:b/>
      <w:sz w:val="26"/>
      <w:szCs w:val="26"/>
    </w:rPr>
  </w:style>
  <w:style w:type="character" w:styleId="a7">
    <w:name w:val="Hyperlink"/>
    <w:basedOn w:val="a1"/>
    <w:uiPriority w:val="99"/>
    <w:semiHidden/>
    <w:unhideWhenUsed/>
    <w:rsid w:val="00CD76B2"/>
    <w:rPr>
      <w:color w:val="0000FF"/>
      <w:u w:val="single"/>
    </w:rPr>
  </w:style>
  <w:style w:type="paragraph" w:styleId="a8">
    <w:name w:val="Balloon Text"/>
    <w:basedOn w:val="a0"/>
    <w:link w:val="a9"/>
    <w:uiPriority w:val="99"/>
    <w:semiHidden/>
    <w:unhideWhenUsed/>
    <w:rsid w:val="00733316"/>
    <w:rPr>
      <w:rFonts w:ascii="Tahoma" w:hAnsi="Tahoma" w:cs="Tahoma"/>
      <w:sz w:val="16"/>
      <w:szCs w:val="16"/>
    </w:rPr>
  </w:style>
  <w:style w:type="character" w:customStyle="1" w:styleId="a9">
    <w:name w:val="Текст выноски Знак"/>
    <w:basedOn w:val="a1"/>
    <w:link w:val="a8"/>
    <w:uiPriority w:val="99"/>
    <w:semiHidden/>
    <w:rsid w:val="00733316"/>
    <w:rPr>
      <w:rFonts w:ascii="Tahoma" w:eastAsia="Times New Roman" w:hAnsi="Tahoma" w:cs="Tahoma"/>
      <w:sz w:val="16"/>
      <w:szCs w:val="16"/>
      <w:lang w:eastAsia="ru-RU"/>
    </w:rPr>
  </w:style>
  <w:style w:type="paragraph" w:styleId="aa">
    <w:name w:val="header"/>
    <w:basedOn w:val="a0"/>
    <w:link w:val="ab"/>
    <w:rsid w:val="00647368"/>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64736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D76B2"/>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CD76B2"/>
    <w:rPr>
      <w:sz w:val="24"/>
      <w:szCs w:val="24"/>
    </w:rPr>
  </w:style>
  <w:style w:type="paragraph" w:styleId="a5">
    <w:name w:val="List Paragraph"/>
    <w:basedOn w:val="a0"/>
    <w:link w:val="a4"/>
    <w:uiPriority w:val="34"/>
    <w:qFormat/>
    <w:rsid w:val="00CD76B2"/>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CD76B2"/>
    <w:rPr>
      <w:b/>
      <w:sz w:val="26"/>
      <w:szCs w:val="26"/>
    </w:rPr>
  </w:style>
  <w:style w:type="paragraph" w:customStyle="1" w:styleId="a">
    <w:name w:val="Стиль (решение о внесении изменений)"/>
    <w:basedOn w:val="a5"/>
    <w:link w:val="a6"/>
    <w:qFormat/>
    <w:rsid w:val="00CD76B2"/>
    <w:pPr>
      <w:numPr>
        <w:numId w:val="1"/>
      </w:numPr>
      <w:tabs>
        <w:tab w:val="left" w:pos="322"/>
        <w:tab w:val="left" w:pos="709"/>
      </w:tabs>
      <w:ind w:left="0" w:firstLine="284"/>
      <w:jc w:val="both"/>
    </w:pPr>
    <w:rPr>
      <w:b/>
      <w:sz w:val="26"/>
      <w:szCs w:val="26"/>
    </w:rPr>
  </w:style>
  <w:style w:type="character" w:styleId="a7">
    <w:name w:val="Hyperlink"/>
    <w:basedOn w:val="a1"/>
    <w:uiPriority w:val="99"/>
    <w:semiHidden/>
    <w:unhideWhenUsed/>
    <w:rsid w:val="00CD76B2"/>
    <w:rPr>
      <w:color w:val="0000FF"/>
      <w:u w:val="single"/>
    </w:rPr>
  </w:style>
  <w:style w:type="paragraph" w:styleId="a8">
    <w:name w:val="Balloon Text"/>
    <w:basedOn w:val="a0"/>
    <w:link w:val="a9"/>
    <w:uiPriority w:val="99"/>
    <w:semiHidden/>
    <w:unhideWhenUsed/>
    <w:rsid w:val="00733316"/>
    <w:rPr>
      <w:rFonts w:ascii="Tahoma" w:hAnsi="Tahoma" w:cs="Tahoma"/>
      <w:sz w:val="16"/>
      <w:szCs w:val="16"/>
    </w:rPr>
  </w:style>
  <w:style w:type="character" w:customStyle="1" w:styleId="a9">
    <w:name w:val="Текст выноски Знак"/>
    <w:basedOn w:val="a1"/>
    <w:link w:val="a8"/>
    <w:uiPriority w:val="99"/>
    <w:semiHidden/>
    <w:rsid w:val="00733316"/>
    <w:rPr>
      <w:rFonts w:ascii="Tahoma" w:eastAsia="Times New Roman" w:hAnsi="Tahoma" w:cs="Tahoma"/>
      <w:sz w:val="16"/>
      <w:szCs w:val="16"/>
      <w:lang w:eastAsia="ru-RU"/>
    </w:rPr>
  </w:style>
  <w:style w:type="paragraph" w:styleId="aa">
    <w:name w:val="header"/>
    <w:basedOn w:val="a0"/>
    <w:link w:val="ab"/>
    <w:rsid w:val="00647368"/>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6473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2875;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2528</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Raushabiya</dc:creator>
  <cp:keywords/>
  <dc:description/>
  <cp:lastModifiedBy>Raushabiya</cp:lastModifiedBy>
  <cp:revision>12</cp:revision>
  <cp:lastPrinted>2011-11-29T11:31:00Z</cp:lastPrinted>
  <dcterms:created xsi:type="dcterms:W3CDTF">2011-11-14T07:13:00Z</dcterms:created>
  <dcterms:modified xsi:type="dcterms:W3CDTF">2011-12-14T10:19:00Z</dcterms:modified>
</cp:coreProperties>
</file>