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33" w:rsidRPr="003D7533" w:rsidRDefault="0000366C" w:rsidP="003D7533">
      <w:pPr>
        <w:tabs>
          <w:tab w:val="left" w:pos="12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муниципальной программы</w:t>
      </w:r>
      <w:r w:rsidRPr="0000366C"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0366C">
        <w:rPr>
          <w:rFonts w:ascii="Times New Roman" w:eastAsia="Calibri" w:hAnsi="Times New Roman" w:cs="Times New Roman"/>
          <w:b/>
          <w:sz w:val="24"/>
          <w:szCs w:val="24"/>
        </w:rPr>
        <w:t>б утверждении Комплексной муниципальной антикоррупционной Программы Сабинского муниципального района Республики Татарстан на 2014 год (утверждён постановлением Руководителя Исполнительного комитета Сабинского муниципального района от 01.11.2013 г. №1432-п)</w:t>
      </w:r>
      <w:bookmarkEnd w:id="0"/>
    </w:p>
    <w:p w:rsidR="00FD025D" w:rsidRDefault="00FD025D"/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2551"/>
        <w:gridCol w:w="7626"/>
      </w:tblGrid>
      <w:tr w:rsidR="00FD025D" w:rsidRPr="00FD025D" w:rsidTr="00DB5F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(по согласованию)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B817C9" w:rsidP="00B817C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 программы</w:t>
            </w:r>
          </w:p>
        </w:tc>
      </w:tr>
      <w:tr w:rsidR="00FD025D" w:rsidRPr="00FD025D" w:rsidTr="00DB5F8F">
        <w:trPr>
          <w:cantSplit/>
        </w:trPr>
        <w:tc>
          <w:tcPr>
            <w:tcW w:w="1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FD025D" w:rsidP="00FD025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муниципальные нормативные правовые акты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 в Сабинском муниципальном районе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местного самоуправления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>В 2014 году органами местного самоуправления Сабинского муниципального района подготовлено и принято 11 правовых акта направленных на реализацию политики в области противодействия коррупции:</w:t>
            </w:r>
          </w:p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Совета Сабинского муниципального района от 25.02.2014 года №239 «О порядке сообщения лицами, замещающими муниципальные должности, и муниципальными служащими Сабинского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Совета Сабинского муниципального района Республики Татарстан от 09.04.2014 г. №244 «О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 в Сабинском муниципальном районе»;</w:t>
            </w:r>
          </w:p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Руководителя исполнительного комитета Сабинского муниципального района Республики Татарстан от 08.05.2014 г. №532-п «Об утверждении порядка оказания платных услуг, предоставляемых физическим (юридическим) лицам муниципальными учреждениями Сабинского муниципального района Республики Татарстан»;</w:t>
            </w:r>
          </w:p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Совета Сабинского муниципального района Республики Татарстан от 23.05.2014 г. №252 «Об утверждении Положения о </w:t>
            </w: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аттестации муниципальных служащих Сабинского муниципального района Республики Татарстан»;</w:t>
            </w:r>
          </w:p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Совета Сабинского муниципального района Республики Татарстан от 23.06.2014 г. №256 «О внесении изменений в Положение об условиях оплаты труда выборных должностных лиц и муниципальных служащих органов местного самоуправления Сабинского муниципального района Республики Татарстан, утвержденное решением Совета Сабинского муниципального района от 22.12.2010 г. №23 «Об утверждении Положения об условиях оплаты труда выборных должностных лиц и муниципальных служащих органов местного самоуправления Сабинского муниципального района Республики Татарстан»;</w:t>
            </w:r>
          </w:p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Совета Сабинского муниципального района Республики Татарстан от 14.11.2014 г. №269 «Об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Сабинского муниципального района Республики Татарстан»;</w:t>
            </w:r>
          </w:p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Совета Сабинского муниципального района Республики Татарстан от 14.11.2014 г. №270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Сабинском муниципальном районе Республики Татарстан, и соблюдения муниципальными служащими в Сабинском муниципальном районе Республики Татарстан требований к служебному поведению»;</w:t>
            </w:r>
          </w:p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Совета Сабинского муниципального района Республики Татарстан от 14.11.2014 г. №271 «Об утверждении Положения о представлении гражданами, претендующими на замещение муниципальных должностей в Сабинском муниципальном районе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Сабинском </w:t>
            </w: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районе Республики Татарстан, сведений о доходах, расходах, об имуществе и обязательствах имущественного характера»;</w:t>
            </w:r>
          </w:p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Совета Сабинского муниципального района Республики Татарстан от 14.11.2014 г. №272 «Об утверждении Положения о представлении гражданами, претендующими на замещение должностей муниципальной службы в Сабинском муниципальном район е Республики Татарстан, сведений о доходах, об имуществе и обязательствах имущественного характера, а также о представлении муниципальными служащими в Сабинском муниципальном районе Республики Татарстан сведений о доходах, расходах, об имуществе и обязательствах имущественного характера»;</w:t>
            </w:r>
          </w:p>
          <w:p w:rsidR="001A0250" w:rsidRPr="001A0250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Совета Сабинского муниципального района Республики Татарстан от 19.12.2014 №282 «О внесении изменений в Кодекс этики и служебного поведения муниципальных служащих Сабинского муниципального района Республики Татарстан, утвержденное решением Совета Сабинского муниципального района от 26.08.2011 года № 54 «Об утверждении Кодекса этики и служебного поведения муниципальных служащих Сабинского муниципального района Республики Татарстан»</w:t>
            </w:r>
          </w:p>
          <w:p w:rsidR="00FD025D" w:rsidRPr="00FD025D" w:rsidRDefault="001A0250" w:rsidP="0024606C">
            <w:pPr>
              <w:tabs>
                <w:tab w:val="left" w:pos="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Совета Сабинского муниципального района Республики Татарстан от 19.12.2014 №283 «О внесении изменений в решение Совета Сабинского муниципального района Республики Татарстан от 09.04.2014 г. №244 «О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 в Сабинском муниципальном районе»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корректировка с учетом возможных изменений в законодательстве Комплексной муниципальной антикоррупционной программы на 2012 – 2014 годы в Сабинском муниципальном районе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B817C9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Комплексную муниципальную антикоррупционную Программу Сабинского муниципального района Республики Татарстан на 2014 год (утверждён постановлением Руководителя Исполнительного комитета Сабинского муниципального района от 06.06.2014 г. №643-п)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от 21.09.2009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№1065 и Президента Республики Татарстан от 01.11.2010 №УП-711, соблюдение принципа стабильности кадров, осуществляющих вышеуказанные функции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B817C9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4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247">
              <w:rPr>
                <w:rFonts w:ascii="Times New Roman" w:hAnsi="Times New Roman"/>
                <w:sz w:val="24"/>
                <w:szCs w:val="24"/>
              </w:rPr>
              <w:t xml:space="preserve"> Руководителя Исполнительного комитета Сабинского муниципального района от 03.10.2012 г. №142-р «О назначении ответственного лица за работу по профилактике коррупционных и иных правонарушений»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назначено ответственное лицо, за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работу по профилактике коррупционных и иных правонарушений, в соответствии с функциями, возложенными указами Прези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дента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от </w:t>
              </w:r>
              <w:r w:rsidRPr="00792579">
                <w:rPr>
                  <w:rFonts w:ascii="Times New Roman" w:hAnsi="Times New Roman"/>
                  <w:sz w:val="24"/>
                  <w:szCs w:val="24"/>
                </w:rPr>
                <w:t>21 сентября 2009 года №</w:t>
              </w:r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 </w:t>
              </w:r>
              <w:r w:rsidRPr="00792579">
                <w:rPr>
                  <w:rFonts w:ascii="Times New Roman" w:hAnsi="Times New Roman"/>
                  <w:sz w:val="24"/>
                  <w:szCs w:val="24"/>
                </w:rPr>
                <w:t>1065</w:t>
              </w:r>
            </w:hyperlink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 Президента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от 1 ноября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УП-711</w:t>
            </w:r>
            <w:r>
              <w:rPr>
                <w:rFonts w:ascii="Times New Roman" w:hAnsi="Times New Roman"/>
                <w:sz w:val="24"/>
                <w:szCs w:val="24"/>
              </w:rPr>
              <w:t>. Данным лицом проводится работа по профилактике коррупционных правонарушений, консультационная и разъяснительная работа с муниципальными служащими района на соблюдение требований и запретов.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отделов кадров органов местного самоуправления Сабинского муниципального района Республики Татарстан и Прокуратура Сабинского района Республики Татарстан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B817C9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достоверности и полноты представляемых муниципальными служащими, а также лицами, замещающими муниципальные должности,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4 квартале 2014 года не проводилась.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1.3.2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муниципальными служащими требований к служебному поведению, предусмотренных законодательством о муниципальной службе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отделов кадров органов местного самоуправления Сабинского муниципального района Республики Татарстан и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Прокуратура Сабинского района Республики Татарстан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B817C9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четвертом квартале 2014 года проверок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соблюдения муниципальными служащими требований к служебному поведению, предусмотренных законодательством о муниципальной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проводилась</w:t>
            </w:r>
            <w:r w:rsidR="00D1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1.3.3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замещающие муниципальные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должности, должности муниципальной службы, и принятие мер по предотвращению и урегулированию конфликта интересов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отделов кадров органов местного самоуправления Сабинского муниципального района Республики Татарстан и Прокуратура Сабинского района Республики Татарстан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DA3A5E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четвертом квартале 2014 года проверок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информации о наличии или возможности возникновения конфликта интересов у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служащего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проводилась, и данная информация в органы местного самоуправления о наличии конфликта интересов не поступала</w:t>
            </w:r>
            <w:r w:rsidR="00D1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1.3.4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отделов кадров органов местного самоуправления Сабинского муниципального района Республики Татарстан и Прокуратура Сабинского района Республики Татарстан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DA3A5E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четвертом квартале 2014 года проверок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сведений о фактах обращения 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проводилась и фактов обращений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представителю нанимателя не поступало</w:t>
            </w:r>
            <w:r w:rsidR="00D1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Районной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по противодействию коррупции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Сабинского муниципального района, в том числе путем вовлечения в их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представителей общественных советов и других институтов гражданского общества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Сабинского муниципального района Республики Татарстан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5E" w:rsidRPr="00DA3A5E" w:rsidRDefault="00DA3A5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постановлением Главы Сабинского муниципального района от 07.02.2014 г. №20-п «О внесении изменений в состав комиссии по противодействию коррупции» в состав комиссии по противодействию коррупции включен председатель Общественного совета Сабинского муниципального района, а также в составе комиссии </w:t>
            </w: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имеются иные представители Общественного совета Сабинского муниципального района: Председатель общества ветеранов, Начальник Управления социальной защиты Министерства труда, занятости и социальной защиты РТ в Сабинском муниципальном районе, директор филиала ОАО «</w:t>
            </w:r>
            <w:proofErr w:type="spellStart"/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» Телерадиокомпания «</w:t>
            </w:r>
            <w:proofErr w:type="spellStart"/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Саба</w:t>
            </w:r>
            <w:proofErr w:type="spellEnd"/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дулкыннары</w:t>
            </w:r>
            <w:proofErr w:type="spellEnd"/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D025D" w:rsidRPr="00FD025D" w:rsidRDefault="00DA3A5E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работа по заблаговременному анонсированию предстоящего заседания Совета (комиссии) по противодействию коррупции на официальном сайте Сабинского муниципального района в разделе «Противодействие коррупции». На сайте района размещена информация о вопросах следующего заседания комиссия и ответственных за доклад</w:t>
            </w:r>
            <w:r w:rsidR="00D10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организации работы комиссий по соблюдению требований к служебному поведению муниципальных служащих и урегулированию конфликта интересов в соответствие с требованиями, установленными Указом Президента Республики Татарстан от 25.08.2010 №УП-569, в частности путем включения в составы комиссий представителей научных организаций и образовательных учреждений, деятельность которых связана с государственной (муниципальной) службой, а также представителей общественных советов и других общественных представителей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Сабинского муниципального района 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5E" w:rsidRPr="00DA3A5E" w:rsidRDefault="00DA3A5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В 1 квартале 2014 года было проведено 2 заседания комиссии по соблюдению требований к служебному поведению муниципальных служащих и урегулированию конфликта интересов.04.02.2014 г. о рассмотрении протеста прокурора Сабинского района от 06.01.2014 г. №02-08-06-13-14 «Об устранении нарушений законодательства о противодействии коррупции и трудового законодательства и от 19.03.2014 г. о рассмотрении уведомления о заключении трудового договора с гражданином, замещавшим должность муниципальной службы, в течение 2 лет после его увольнения с муниципальной службы.</w:t>
            </w:r>
          </w:p>
          <w:p w:rsidR="00DA3A5E" w:rsidRPr="00DA3A5E" w:rsidRDefault="00DA3A5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муниципальных служащих и урегулированию конфликта интересов приведена в соответствие с требованиями, установленными Указом Президента Республики Татарстан от 25.08.2010 № УП-569.</w:t>
            </w:r>
          </w:p>
          <w:p w:rsidR="00DA3A5E" w:rsidRPr="00DA3A5E" w:rsidRDefault="00DA3A5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Во втором квартале проведено 1 заседание комиссии.</w:t>
            </w:r>
          </w:p>
          <w:p w:rsidR="00DA3A5E" w:rsidRPr="00DA3A5E" w:rsidRDefault="00DA3A5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В третьем квартале 2014 года заседания комиссии не проводилось.</w:t>
            </w:r>
          </w:p>
          <w:p w:rsidR="00FD025D" w:rsidRPr="00FD025D" w:rsidRDefault="00DA3A5E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В четвертом квартале 2014 года заседания комиссии не проводились.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соответствии с законодательством на официальном сайте Сабинского муниципального района Республики Татарстан сведений о доходах, имуществе и обязательствах имущественного характера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согласно правилам, установленным законодательством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5E" w:rsidRPr="00DA3A5E" w:rsidRDefault="00DA3A5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 квартале 2014 года было проведено 2 заседания комиссии по соблюдению требований к служебному поведению муниципальных служащих и урегулированию конфликта интересов.04.02.2014 г. о рассмотрении протеста прокурора Сабинского района от 06.01.2014 г. №02-08-06-13-14 «Об устранении нарушений законодательства о противодействии коррупции и трудового законодательства и от </w:t>
            </w: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19.03.2014 г. о рассмотрении уведомления о заключении трудового договора с гражданином, замещавшим должность муниципальной службы, в течение 2 лет после его увольнения с муниципальной службы.</w:t>
            </w:r>
          </w:p>
          <w:p w:rsidR="00DA3A5E" w:rsidRPr="00DA3A5E" w:rsidRDefault="00DA3A5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муниципальных служащих и урегулированию конфликта интересов приведена в соответствие с требованиями, установленными Указом Президента Республики Татарстан от 25.08.2010 № УП-569.</w:t>
            </w:r>
          </w:p>
          <w:p w:rsidR="00DA3A5E" w:rsidRPr="00DA3A5E" w:rsidRDefault="00DA3A5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Во втором квартале проведено 1 заседание комиссии.</w:t>
            </w:r>
          </w:p>
          <w:p w:rsidR="00DA3A5E" w:rsidRPr="00DA3A5E" w:rsidRDefault="00DA3A5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В третьем квартале 2014 года заседания комиссии не проводилось.</w:t>
            </w:r>
          </w:p>
          <w:p w:rsidR="00FD025D" w:rsidRPr="00FD025D" w:rsidRDefault="00DA3A5E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В четвертом квартале 2014 года заседания комиссии не проводились.</w:t>
            </w:r>
          </w:p>
        </w:tc>
      </w:tr>
      <w:tr w:rsidR="00FD025D" w:rsidRPr="00FD025D" w:rsidTr="00DB5F8F">
        <w:trPr>
          <w:trHeight w:val="15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1.7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должностными лицами органов местного самоуправления Сабинского муниципального района по изучению нормативно-правовых актов о противодействии коррупции по мере принятия (изменения) законодательства.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предоставляемых муниципальными служащими и лицами, замещающими муниципальные должности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1A0250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 лицом кадровой службой оказывается консультативная помощь в заполнении сведений о доходах, проводится ознакомление с новыми нормативно-правовыми актами на аппаратных совещаниях, доводятся посредством электронной почты. Для сотрудников организуются, проводятся лекции по антикоррупционной тематике, разъясняются основные положения законодательства о противодействии коррупции, разбираются вопросы юридической ответственности за коррупционные правонарушения, рассматриваются различные ситуации конфликта интересов и механизмы его преодоления. При проведении аттестации муниципальных служащих в обязательном порядке во все билеты включены вопросы по противодействию коррупции.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организационных, разъяснительных и иных мер по соблюдению лицами, замещающими муниципальные должности и муниципальными служащими ограничений, запретов и по исполнению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обязанностей, установленных в целях противодействия коррупции, в том числе ограничений, касающихся получения подарков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B0364B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0F5D">
              <w:rPr>
                <w:rFonts w:ascii="Times New Roman" w:hAnsi="Times New Roman"/>
                <w:sz w:val="24"/>
                <w:szCs w:val="24"/>
              </w:rPr>
              <w:t xml:space="preserve">ринято решение Совета Сабинского муниципального района от 25.02.2014 года №239 «О порядке сообщения лицами, замещающими муниципальные должности, и муниципальными служащими Сабинского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</w:t>
            </w:r>
            <w:r w:rsidRPr="00AD0F5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(выкупа) и зачисления средств, вырученных от его реализации», а также, аналогичные решения приняты решениями Советов 19 сельских и 1 городским поселением Сабинского муниципального района</w:t>
            </w:r>
            <w:r w:rsidR="00D1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1.9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в органе местного самоуправления негативного отношения к дарению подарков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1A0250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Pr="001A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Сабинского муниципального района от 25.02.2014 года №239 «О порядке сообщения лицами, замещающими муниципальные должности, и муниципальными служащими Сабинского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вырученных от его реализации»</w:t>
            </w:r>
            <w:r w:rsid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анное решение было </w:t>
            </w:r>
            <w:r w:rsid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</w:t>
            </w:r>
            <w:r w:rsid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 по электронной почте для детального 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 w:rsid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добровольного тестирования (опросов) среди граждан, поступающих на муниципальную службу в Сабинском муниципальном районе Республике Татарстан, а также муниципальных служащих для определения их отношения к проявлениям коррупции, в том числе с применением полиграфа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DA3A5E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2014 году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добровольное тестирование (опросы) среди граждан, поступающих на муниципальную службу в Республике Татарстан, а также муниципальных служащих для определения их отношения к проявлениям коррупции, в том числе с применением полиграфа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проводилась</w:t>
            </w:r>
            <w:r w:rsidR="00D1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DA" w:rsidRPr="00140EDA" w:rsidRDefault="00140EDA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 назначаются решением Совета Сабинского муниципального района и решением Совета сельских поселений Сабинского муниципального района. Решения о проведении публичных слушаний опубликовываются в СМИ и на информационных стендах в поселениях.</w:t>
            </w:r>
          </w:p>
          <w:p w:rsidR="00140EDA" w:rsidRPr="00140EDA" w:rsidRDefault="00140EDA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В первом квартале 2014 года в районе было проведено порядка 33 публичных слушаний по вопросам предусмотренных земельным и градостроительным кодексом РФ.</w:t>
            </w:r>
          </w:p>
          <w:p w:rsidR="00140EDA" w:rsidRPr="00140EDA" w:rsidRDefault="00140EDA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В о втором квартале 2014 года в районе было проведено порядка 27 публичных слушаний по вопросам предусмотренных земельным и градостроительным кодексом РФ.</w:t>
            </w:r>
          </w:p>
          <w:p w:rsidR="00140EDA" w:rsidRPr="00140EDA" w:rsidRDefault="00140EDA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третьем квартале 2014 года в районе было проведено порядка 35 публичных слушаний по вопросам предусмотренных земельным и градостроительным кодексом РФ.</w:t>
            </w:r>
          </w:p>
          <w:p w:rsidR="00FD025D" w:rsidRPr="00FD025D" w:rsidRDefault="00140EDA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В четвертом квартале 2014 года в районе было проведено порядка 30 публичных слушаний по вопросам предусмотренных земельным и градостроительным кодексом РФ</w:t>
            </w:r>
            <w:r w:rsidR="00D10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1.12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формированию в органах местного самоуправления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 и другие институты гражданского общества (изменения включены)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по формированию у муниципальных служащих отрицательного отношения к коррупции и реализации антикоррупционной политики в районе привлечены общественные объединения, представители общественности являются членами комиссии по противодействию коррупции. В соответствии с постановлением Главы Сабинского муниципального района от 07.02.2014 г. №20-п «О внесении изменений в состав комиссии по противодействию коррупции» в состав комиссии по противодействию коррупции включен председатель Общественного совета Сабинского муниципального района, а также в составе комиссии имеются иные представители Общественного совета Сабинского муниципального района. Председатель общества ветеранов, Начальник Управления социальной защиты Министерства труда, занятости и социальной защиты РТ в Сабинском муниципальном районе, директор филиала ОАО «</w:t>
            </w:r>
            <w:proofErr w:type="spellStart"/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Татмедиа</w:t>
            </w:r>
            <w:proofErr w:type="spellEnd"/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Телерадиокомпания «</w:t>
            </w:r>
            <w:proofErr w:type="spellStart"/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spellEnd"/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дулкыннары</w:t>
            </w:r>
            <w:proofErr w:type="spellEnd"/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D025D" w:rsidRPr="00FD025D" w:rsidTr="00DB5F8F">
        <w:trPr>
          <w:trHeight w:val="112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опыта работы муниципальных образований Республики Татарстан и Российской Федерации по противодействию коррупции. Подготовка предложений по совершенствованию нормативно-правовой базы по противодействию коррупции и повышение эффективности деятельности Комиссии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комиссия по противодействию коррупции Сабинского муниципального района 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Изучаются результаты мониторинга о коррупции. Регулярно изучается опыт других районов республики, при разработке нормативных правовых актов, при проведении мероприятий антикоррупционно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направленности на наличие эле</w:t>
            </w: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новизны, устойчивых результатов. Изучается опыт работы Управления Президента РТ по вопросам антикоррупционной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Совета муници</w:t>
            </w: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и Министерства юстиции РТ.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(один раз в год) проведения органами местного самоуправления Сабинского муниципального района Республики Татарстан оценки коррупционных рисков, возникающих при реализации 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Сабинского муниципального района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DA3A5E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четвертом квартале 2014 года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рисков, возникающих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 служащими 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воих функций, и внесение уточнений в перечни должно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стей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муниципальной службы, замещение которых связано с коррупционными рисками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проводилась</w:t>
            </w:r>
            <w:r w:rsidR="0024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деятельность должностных лиц подразделений кадровых служб органов местного самоуправления Сабинского муниципального района, ответственных за работу по профилактике коррупционных и иных правонарушений, специализированных компьютерных программ в целях проверки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Сабинского муниципального района 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5E" w:rsidRPr="00DA3A5E" w:rsidRDefault="00DA3A5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Специалисту по кадрам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государственными (муниципальными) служащими требований к служебному поведению был предоставлен сетевой доступ к базам данных ФНС России по ЕГРЮЛ и ЕГРИП.</w:t>
            </w:r>
          </w:p>
          <w:p w:rsidR="00FD025D" w:rsidRPr="00FD025D" w:rsidRDefault="00DA3A5E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5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программы не используются</w:t>
            </w:r>
            <w:r w:rsidR="00D10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между муниципальными районами и поселениями, входящими в состав муниципального района, по делегированию права рассмотрения вопросов, относящихся к полномочиям по соблюдению требований к служебному поведению муниципальных служащих и урегулированию конфликта интересов, соответствующим комиссиям муниципальных районов в отношении муниципальных служащих поселений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D26874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Заключены соглашения между 20 сельскими поселениями Сабинского муниципального района и Сабинским муниципальным районом от 2 апреля 2012 года по передаче полномочий сельских поселений Сабинскому муниципальному району по рассмотрению вопросов, относящихся к полномочиям по соблюдению требований к служебному поведению муниципальных служащих и урегулированию конфликта интересов.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обеспечению соблюдения муниципальными служащими и лицами, замещающими муниципальную должность предусмотренных законодательством Российской Федерации и этическими нормами запретов, ограничений и обязанностей, а также ограничений, касающихся получения подарков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муниципальных служащих проводится путем: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ознакомления муниципальных служащих под роспись с законодательством РФ и РТ, муниципальными нормативными правовыми актами в сфере противодействия коррупции;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по электронной почте о</w:t>
            </w:r>
            <w:r w:rsidR="000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бзоров типовых ситуаций конфлик</w:t>
            </w: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интересов на муниципальной службе;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обучающих семинаров;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обсуждения в ходе проведения разл</w:t>
            </w:r>
            <w:r w:rsidR="000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 совещаний вопросов по про</w:t>
            </w: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коррупционных правонарушений;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бесед с гражданами, поступающими на муниципальную службу;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консультаций по вопросам, связанны</w:t>
            </w:r>
            <w:r w:rsidR="000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 применением на практике тре</w:t>
            </w: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к служебному поведению;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включения в индивидуальное собеседование при проведении конкурсов на замещение вакантных должностей муниц</w:t>
            </w:r>
            <w:r w:rsidR="000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ипальной службы вопросов на зна</w:t>
            </w: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законодательства о противодействии коррупции и о муниципальной службе.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проводятся ежеквартально. Тематика проведенных семинаров: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РФ и РТ по противодействию коррупции;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изменениях в законодательстве о муниципальной службе;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 порядке заполнения сведений о доходах;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обзоре рекомендаций по осуще</w:t>
            </w:r>
            <w:r w:rsidR="000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ствлению комплекса организацион</w:t>
            </w: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разъяснительных и иных мер по недопущению должностными ли</w:t>
            </w:r>
            <w:r w:rsidR="000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по</w:t>
            </w: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ведения, которое может восприниматься окр</w:t>
            </w:r>
            <w:r w:rsidR="000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ужающими как обещание дачи взят</w:t>
            </w: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либо как согласие принять взятку или как просьба о даче взятки;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Кодекс этики и служебного поведения муниципальных служащих;</w:t>
            </w:r>
          </w:p>
          <w:p w:rsidR="004E4251" w:rsidRPr="004E4251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Имидж муниципального служащего.</w:t>
            </w:r>
          </w:p>
          <w:p w:rsidR="00FD025D" w:rsidRPr="00FD025D" w:rsidRDefault="004E4251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Ограничения в течение 2-х лет после увольнения с муниципальной службы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осуществление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ими служебных обязанностей.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D26874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всех руководителей органов местного самоуправления Сабинского района посредством электронной почты для последующего ознакомления сотрудников направляются вновь принятые нормативные документы по вопросам противодействия коррупционным проявлениям среди муниципальных служащих.</w:t>
            </w:r>
            <w:r w:rsidRPr="00D1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в должностные инструкции сотрудников вносятся изменения.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для образования в муниципальных организациях и учреждениях комиссий по противодействию коррупции, и включить в состав данных комиссий представителей аппаратов представительных и (или) исполнительных 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D109EE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Сабинского муниципального района ежегодно реализуются мероприятия антикоррупционного образования для школьных учреждений Сабинского муниципального района. В Сабинском муниципальном районе работают 23 общеобразовательных учреждения. В МКУ «Управление образования Исполнительного комитета Сабинского муниципального района РТ» и в муниципальных общеобразовательных учреждениях были созданы комиссии по противодействию коррупции и утверждены составы данных комиссий, которая регулярно проводит свои совещания. В начале учебного года был утвержден «План по предотвращению коррупции в системе образования и антикоррупционному образованию обучающихся на 2014-2015 учебный год», целью которого является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системе образования Сабинского муниципального района РТ. В каждом образовательном учреждений утверждены свои планы мероприятий на 2014-2015 учебный год по антикоррупционной политике, активизирована работа по использованию учебно-методических пособий антикоррупционной направленности.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обеспечению неукоснительного исполнения требований законодательств Российской Федерации и Республики Татарстан в сфере муниципальной службы в целях сокращения коррупционных рисков во взаимодействии граждан с органами публичной власти при получении р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(назначении на должность).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0B0BF5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сокращения коррупционных рисков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лицами, поступающими на муни</w:t>
            </w:r>
            <w:r w:rsidRPr="000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ципальную службу проводятся беседы по разъяснению требований законодательств Российской Федерации и Республики Татарстан.</w:t>
            </w:r>
          </w:p>
        </w:tc>
      </w:tr>
      <w:tr w:rsidR="00FD025D" w:rsidRPr="00FD025D" w:rsidTr="00DB5F8F">
        <w:tc>
          <w:tcPr>
            <w:tcW w:w="1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Антикоррупционная экспертиза нормативных правовых актов и их проектов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муниципальных нормативных правовых актов, устанавливающих порядок проведения антикоррупционной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муниципальных нормативных правовых актов в Сабинском муниципальном районе Республики Татарстан и их проектов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Сабинского муниципального района Республики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Татарстан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140EDA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проведения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антикоррупционной экспертизы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 п</w:t>
            </w:r>
            <w:r w:rsidRPr="00372247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47">
              <w:rPr>
                <w:rFonts w:ascii="Times New Roman" w:hAnsi="Times New Roman"/>
                <w:sz w:val="24"/>
                <w:szCs w:val="24"/>
              </w:rPr>
              <w:t xml:space="preserve"> главы Сабинского муниципального района от 23.01.2010 г. №6-п «О порядке проведения антикоррупционной экспертизы нормативных правовых актов и </w:t>
            </w:r>
            <w:r w:rsidRPr="00372247">
              <w:rPr>
                <w:rFonts w:ascii="Times New Roman" w:hAnsi="Times New Roman"/>
                <w:sz w:val="24"/>
                <w:szCs w:val="24"/>
              </w:rPr>
              <w:lastRenderedPageBreak/>
              <w:t>проектов нормативных правовых актов Сабинского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практических мер по организации эффективного проведения антикоррупционной экспертизы муниципальных нормативных правовых актов и их проектов, ежегодного обобщения результатов ее проведения, в том числе, независимой антикоррупционной экспертизы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Сабинского муниципального района Республики Татарстан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DA" w:rsidRPr="00140EDA" w:rsidRDefault="00140EDA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Распоряжением главы Сабинского муниципального района от 25.05.2011 г. №40-р «О назначении ответственного по проведению экспертизы муниципальных нормативных правовых актов Сабинского муниципального района на </w:t>
            </w:r>
            <w:proofErr w:type="spellStart"/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Миникаев</w:t>
            </w:r>
            <w:proofErr w:type="spellEnd"/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назначен ответственным за проведение антикоррупционной экспертизы нормативных правовых актов, проектов НПА.</w:t>
            </w:r>
          </w:p>
          <w:p w:rsidR="00140EDA" w:rsidRPr="00140EDA" w:rsidRDefault="00140EDA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В 1 квартале 2014 года проведено 6 антикоррупционных экспертиз проектов районных НПА и их проектов.</w:t>
            </w:r>
          </w:p>
          <w:p w:rsidR="00140EDA" w:rsidRPr="00140EDA" w:rsidRDefault="00140EDA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Во втором квартале 2014 года проведено 6 антикоррупционных экспертиз проектов районных НПА и их проектов.</w:t>
            </w:r>
          </w:p>
          <w:p w:rsidR="00140EDA" w:rsidRPr="00140EDA" w:rsidRDefault="00140EDA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антикоррупционных экспертиз, проведенных независимыми экспертами не поступало.</w:t>
            </w:r>
          </w:p>
          <w:p w:rsidR="00140EDA" w:rsidRPr="00140EDA" w:rsidRDefault="00140EDA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В третьем квартале 2014 года проведено 8 антикоррупционных экспертиз проектов районных НПА и их проектов.</w:t>
            </w:r>
          </w:p>
          <w:p w:rsidR="00FD025D" w:rsidRPr="00FD025D" w:rsidRDefault="00140EDA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DA">
              <w:rPr>
                <w:rFonts w:ascii="Times New Roman" w:eastAsia="Calibri" w:hAnsi="Times New Roman" w:cs="Times New Roman"/>
                <w:sz w:val="24"/>
                <w:szCs w:val="24"/>
              </w:rPr>
              <w:t>В четвертом квартале 2014 года проведено 10 антикоррупционных экспертиз проектов районных НПА и их проектов.</w:t>
            </w:r>
          </w:p>
        </w:tc>
      </w:tr>
      <w:tr w:rsidR="00FD025D" w:rsidRPr="00FD025D" w:rsidTr="00DB5F8F">
        <w:tc>
          <w:tcPr>
            <w:tcW w:w="1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Антикоррупционный мониторинг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деятельности органов местного самоуправления Сабинского муниципального района Республики Татарстан по реализации антикоррупционных мер на территории Сабинского муниципального района Республики Татарстан и оценке их эффективности</w:t>
            </w:r>
            <w:r w:rsidR="00D1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Сабинского муниципального района Республики Татарстан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140EDA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C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квартале 2014 года </w:t>
            </w:r>
            <w:r w:rsidRPr="00F157CF">
              <w:rPr>
                <w:rFonts w:ascii="Times New Roman" w:hAnsi="Times New Roman"/>
                <w:sz w:val="24"/>
                <w:szCs w:val="24"/>
              </w:rPr>
              <w:t>мониторинг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по реализации антикоррупционных мер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Сабинского муниципального района 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оценке их эффективности</w:t>
            </w:r>
            <w:r w:rsidRPr="00F157CF">
              <w:rPr>
                <w:rFonts w:ascii="Times New Roman" w:hAnsi="Times New Roman"/>
                <w:sz w:val="24"/>
                <w:szCs w:val="24"/>
              </w:rPr>
              <w:t xml:space="preserve"> не осуществлялся</w:t>
            </w:r>
            <w:r w:rsidR="00D10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предоставления муниципальных услуг при использовании административных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регламентов, в том числе путем опросов конечных потребителей услуг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Сабинского муниципального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140EDA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C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квартале 2014 года </w:t>
            </w:r>
            <w:r w:rsidRPr="00D62F7B"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 не проводился.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3.3.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 выполнения подведомственными организациями и организациями требований Федерального закона «О противодействии коррупции», принимать меры по предупреждению коррупции;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культуры, по делам молодежи и спорту Исполнительного комитета Сабинского муниципального района Республики Татарстан, МКУ «Управление образования Исполнительного комитета Сабинского муниципального района Республики Татарстан»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C26B8F" w:rsidRDefault="00BB2ADC" w:rsidP="0024606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DA078A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Антикоррупционный мониторинг деятельности органов местного самоуправления муниципального района проводится в соо</w:t>
            </w:r>
            <w:r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тветствии с </w:t>
            </w:r>
            <w:r w:rsidRPr="00DA078A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требованиями Федерального закона «О противодействии коррупции, с Указом Президента Республики Татарстан от 23.03.2011 года №УП-148» и постановлением Кабинета Министров РТ №463 от 10.06.2011 года. Отчетные данные о мониторинге эффективности деятельности реализации </w:t>
            </w:r>
            <w:r w:rsidRPr="0024606C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мер направляются в установленные сроки в комитет Республики Татарстан по социал</w:t>
            </w:r>
            <w:r w:rsidR="00D109EE" w:rsidRPr="0024606C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ьно-экономическому мониторингу.</w:t>
            </w:r>
            <w:r w:rsidR="00C26B8F" w:rsidRPr="0024606C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4606C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В районе проводится мониторинг информации о коррупционных проявлениях в деятельности должностных лиц, размещенный в СМИ, включая «Интернет», а также в поступающих обраще</w:t>
            </w:r>
            <w:r w:rsidR="0024606C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ниях граждан и юридических лиц.</w:t>
            </w:r>
          </w:p>
        </w:tc>
      </w:tr>
      <w:tr w:rsidR="00FD025D" w:rsidRPr="00FD025D" w:rsidTr="00DB5F8F">
        <w:tc>
          <w:tcPr>
            <w:tcW w:w="1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FD025D" w:rsidP="00FD0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Антикоррупционное образование и антикоррупционная пропаганда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заслушивание руководителей структурных подразделений органов местного самоуправления Сабинского муниципального района и глав сельских поселений Сабинского муниципального района по вопросам организации работы по противодействию коррупции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органов местного самоуправления и их структурных подразделений Сабинского муниципального района и сельских поселений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DB5F8F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комиссии по противодействию коррупции проводится р</w:t>
            </w:r>
            <w:r w:rsidRPr="00D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егулярное заслушивание руководителей структурных подразделений органов местного самоуправления Сабинского муниципального района и глав сельских поселений Сабинского муниципального района по вопросам организации работы по противодействию коррупции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Информационное сопровождение мероприятий антикоррупционной направленности</w:t>
            </w:r>
            <w:r w:rsid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DB5F8F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spellEnd"/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филиал ОАО «</w:t>
            </w:r>
            <w:proofErr w:type="spellStart"/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Татмедиа</w:t>
            </w:r>
            <w:proofErr w:type="spellEnd"/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Телерадиокомпания </w:t>
            </w:r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spellEnd"/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дулкыннары</w:t>
            </w:r>
            <w:proofErr w:type="spellEnd"/>
            <w:r w:rsidR="00FD025D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F" w:rsidRPr="0024606C" w:rsidRDefault="00DB5F8F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Средствам массовой информации расположенных на территории Сабинского муниципального района оказывается содействие в освещении принимаемых органами местного самоуправления мер по противодействию коррупции, предоставляется вся необходимая информация по антикоррупционной деятельности;</w:t>
            </w:r>
          </w:p>
          <w:p w:rsidR="00DB5F8F" w:rsidRPr="0024606C" w:rsidRDefault="00DB5F8F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За 2014 год в районной газете «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Саба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таңнары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 было размещено 5 статей, касающихся противодействию коррупции и периодически освещается деятельность комиссии по противодействию коррупции. В частности, были размещены следующие статьи: «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Законсыз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акча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ришвәт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 - 10.12.2014 г., «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Күләм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билгеле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бирүче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юк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 08.10.2014 г.</w:t>
            </w:r>
          </w:p>
          <w:p w:rsidR="00DB5F8F" w:rsidRPr="0024606C" w:rsidRDefault="00DB5F8F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Также были 9 выступлений в телепрограммах и 13 выступлений в радиопередачах телерадиокомпании «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Саба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дулкыннары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 официальных представителей органов государственной власти и местного самоуправления в средствах массовой информации, где затрагивались вопросы коррупции.</w:t>
            </w:r>
          </w:p>
          <w:p w:rsidR="00DB5F8F" w:rsidRPr="0024606C" w:rsidRDefault="00DB5F8F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2014 году телерадиокомпания «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Саба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дулкыннары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» заняла первое место в Республиканском конкурсе «Коррупция: взгляд журналиста» на лучшее освещение в средствах массовой информации Республики Татарстан вопросов профилактики и противодействия коррупции в номинации «Лучший радио сюжет в районных СМИ» по итогам 2014 года. В частности, были выпущены следующие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радиосюжеты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</w:p>
          <w:p w:rsidR="00DB5F8F" w:rsidRPr="0024606C" w:rsidRDefault="00DB5F8F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«Актуальное интервью» - 14.09.2014 г. (“Минем уз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кулыма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акча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тәкъдим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итуче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булды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” –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участок инспекторы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Р.Нәзиров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);</w:t>
            </w:r>
          </w:p>
          <w:p w:rsidR="00DB5F8F" w:rsidRPr="0024606C" w:rsidRDefault="00DB5F8F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«Район без коррупции - 1» 30.09.2014 г. (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Коррупөияга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каршы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барлык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кеше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белэн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көрәшергәкирэк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” –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класслы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юрист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Энҗе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Фәйзетдинова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);</w:t>
            </w:r>
          </w:p>
          <w:p w:rsidR="00FD025D" w:rsidRPr="0024606C" w:rsidRDefault="00DB5F8F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«Район без коррупции - 2» 15.10.2014 г. (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Коррупцияга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каршы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халык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контроле комитеты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белән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бергә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эш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оештырдык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Болар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сайтта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урын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алачак</w:t>
            </w:r>
            <w:proofErr w:type="spellEnd"/>
            <w:r w:rsidRP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4.3.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постоянного обновления информации по противодействию коррупции на официальном сайте Сабинского муниципального района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EC5" w:rsidRPr="0024606C" w:rsidRDefault="008B1EC5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требований Комплексной республиканской антикоррупционной программы на 2012-2014 годы, постановлением Кабинета Министров Республики Татарстан от 4.04.2013 № 225 утверждены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коррупции.</w:t>
            </w:r>
          </w:p>
          <w:p w:rsidR="008B1EC5" w:rsidRPr="0024606C" w:rsidRDefault="008B1EC5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района создан и функционирует раздел «Противодействие коррупции». </w:t>
            </w:r>
          </w:p>
          <w:p w:rsidR="008B1EC5" w:rsidRPr="0024606C" w:rsidRDefault="008B1EC5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соотв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етствует данному постановлению.</w:t>
            </w:r>
          </w:p>
          <w:p w:rsidR="00FD025D" w:rsidRPr="0024606C" w:rsidRDefault="008B1EC5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ведется работа по наполнению сайта, а также по обновлению уже имеющейся информации.</w:t>
            </w:r>
          </w:p>
        </w:tc>
      </w:tr>
      <w:tr w:rsidR="00FD025D" w:rsidRPr="00FD025D" w:rsidTr="00DB5F8F">
        <w:trPr>
          <w:trHeight w:val="136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4.4.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внеклассной работы с учащимися школ по антикоррупционному воспитанию (беседы, ролевые игры, классные часы с участием родителей, представителей правоохранительных органов)</w:t>
            </w:r>
            <w:r w:rsidR="002460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общеобразовательные учреждения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DB5F8F" w:rsidRDefault="008B1EC5" w:rsidP="00DB5F8F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воспитания антикоррупционного мировоззрения,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обра</w:t>
            </w:r>
            <w:r w:rsidRPr="008B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зовательных учреждениях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</w:t>
            </w:r>
            <w:r w:rsidRPr="008B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</w:t>
            </w:r>
            <w:r w:rsidR="00D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</w:t>
            </w:r>
            <w:r w:rsidR="00DB5F8F">
              <w:t xml:space="preserve"> </w:t>
            </w:r>
            <w:r w:rsidR="00DB5F8F" w:rsidRPr="00D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активные работы по антикоррупционному воспитанию учащихся</w:t>
            </w:r>
            <w:r w:rsidR="00D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проведены следующие мероприятия</w:t>
            </w:r>
            <w:r w:rsidR="00DB5F8F" w:rsidRPr="00D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6"/>
              <w:tblpPr w:leftFromText="180" w:rightFromText="180" w:vertAnchor="text" w:horzAnchor="margin" w:tblpY="208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2409"/>
            </w:tblGrid>
            <w:tr w:rsidR="00DB5F8F" w:rsidRPr="00B65DB8" w:rsidTr="00DB5F8F">
              <w:trPr>
                <w:trHeight w:val="1124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Наименование мероприятия</w:t>
                  </w:r>
                </w:p>
              </w:tc>
              <w:tc>
                <w:tcPr>
                  <w:tcW w:w="2409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Наименование образовательной организации где проводились мероприятия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часы на темы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«Причины возникновения коррупции. Последствия коррупционных нарушений», «Виды коррупции», «</w:t>
                  </w:r>
                  <w:proofErr w:type="spellStart"/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Взятничество</w:t>
                  </w:r>
                  <w:proofErr w:type="spellEnd"/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“Лесхозская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Анкетирование «Коррупция глазами детей»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О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формлен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стенд «Уголок правовых знаний», где размещена информация о школьном и районном комиссиях по противодействию коррупции, указаны контактные данные (телефон доверия комиссии по противодействия коррупции Сабинского муниципального района, электронная почта) комиссий.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“СОШ-интернат для одаренных детей”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рамках антикоррупцио</w:t>
                  </w:r>
                  <w:r w:rsidR="005E1F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нной недели с 03 по 10 декабря 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школе были проведены следующие мероприятия: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-  классные часы «О дружбе, доброте и отзывчивости», «Изучаем основные права человека», «Живи своим умом, а не чужим добром», «Без коррупции с детства» (1-4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.).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классные часы с презентацией – «Скажем «НЕТ» коррупции», на котором ребята зачитывали статьи из газет с последующим обсуждением (6-6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.).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викторину «Вместе против коррупции». Разделившись на 2 команды, учащиеся выполнили разные задания: решили ребусы, объяснили смысл пословиц, искали свои пути борьбы против коррупции и т.д. (7-8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антикоррупционная минутка «Деньги. Взятка. Коррупция. Норма или зло?» (9-11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.).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антикоррупционная игра «Что нам стоит дом построить…» (10-11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 книжная выставка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«Коррупция – проблема современности».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Оформление информационного стенда о коррупции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“Изминская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Анкетирование «Коррупция и школа»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3864"/>
              </w:trPr>
              <w:tc>
                <w:tcPr>
                  <w:tcW w:w="4957" w:type="dxa"/>
                </w:tcPr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1 класс. Беседа: «телефон доверия и социальная 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служба»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класс.  Беседа: «</w:t>
                  </w:r>
                  <w:r w:rsidR="005E1F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волшебник и 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добро»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3 класс.  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Классный час «мои друзья - моё богатство» посвящён дружбе и друзьям.</w:t>
                  </w:r>
                </w:p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4 класс. Дискуссия: «твори 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добро»</w:t>
                  </w:r>
                </w:p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6 класс. «коррупция и 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подросток» - беседа</w:t>
                  </w:r>
                </w:p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7-8 классы. Беседа: «со школьной парты 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 </w:t>
                  </w:r>
                  <w:proofErr w:type="gramStart"/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 </w:t>
                  </w:r>
                  <w:proofErr w:type="spellStart"/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антикоррупцию</w:t>
                  </w:r>
                  <w:proofErr w:type="spellEnd"/>
                  <w:proofErr w:type="gramEnd"/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?»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9 -11 класс. </w:t>
                  </w:r>
                  <w:r w:rsidR="005E1F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Круглый стол «что </w:t>
                  </w: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такое  коррупция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 имеет  ли  она  место  в  селе?» </w:t>
                  </w:r>
                </w:p>
              </w:tc>
              <w:tc>
                <w:tcPr>
                  <w:tcW w:w="2409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“Юлбатская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В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неклассные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мероприятия на тему:</w:t>
                  </w:r>
                  <w:r w:rsidRPr="00B65D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B65DB8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t>«Зачем мы соблюдаем законы»,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B65DB8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беседа на тему" Права ребенка"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“Евлашуская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Конкурс сочинений на 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антикоррупционную тему: «Что я знаю о </w:t>
                  </w:r>
                  <w:proofErr w:type="gramStart"/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коррупции »</w:t>
                  </w:r>
                  <w:proofErr w:type="gramEnd"/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Классные часы с элементами антикоррупционного воспитания на тему </w:t>
                  </w:r>
                  <w:r w:rsidRPr="00B65DB8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"Что такое хорошо и что такое плохо?",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"</w:t>
                  </w:r>
                  <w:r w:rsidRPr="00B65DB8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Вместе против коррупции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".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Классный час на тему «Что такое коррупция?» и в итоге заключительная беседа «Что такое хорошо и что такое плохо?».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Деловая игра «Игра по правилам»,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Презентация на тему «Права ребёнка в новом веке», с последующим обсуждением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Круглый стол в 7 классе на тему «Совесть - внутренний сторож»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Классный час в 10-11 классах на тему «Российское законодательство против коррупции»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9-11 классах на уроках обществознания был проведен круглый стол по теме «Коррупция-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угроза для демократического государства»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Лекция по теме «</w:t>
                  </w: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Коррупции  –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нет!».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ГБОУ “Икшурминская кадетская школа-интернат им.К.С.Байкиева”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Встреча с работниками ГАИ. Беседа. «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Антикоррупция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» Психолог</w:t>
                  </w:r>
                  <w:r w:rsidR="005E1F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ический семинар для педагогов «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Коррупция и жизнь»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Конкурс рисунков и плакатов на тему: «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Антикоррупция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» Конкурс сочин</w:t>
                  </w:r>
                  <w:r w:rsidR="005E1F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ений «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Коррупции –нет!»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Перед коллективом гимназии выступил заместитель прокурора Сабинского муниципального района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Ахунов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Р.М. по вопросам пресечения коррупционных правонарушений.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“Сабинская гимназия”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Провели мон</w:t>
                  </w:r>
                  <w:r w:rsidR="005E1F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иторинг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локальных актов, издаваемых администрацией гимназии на предмет соответствия действующему законодательству.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Провели родительское собрание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 целью разъяснения политики школы в отношении коррупции с участием заместителя прокурора Сабинского муниципального района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Провели круглый стол в 9-11 классах на уроках обществознания по теме «Коррупция- угроза для демократического государства», конкурс рисунков, сочинений «Скажи коррупции –НЕТ!»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Анкетирование уча</w:t>
                  </w:r>
                  <w:r w:rsidR="005E1F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щихся 9-11 классов по отношению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 проблеме коррупции.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Круглый стол. Разъяснение работникам школы законодательства в сфере противодействия коррупции.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“Тимершикская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Встреча на тему «Коррупции- нет!» (9-11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Классный час 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 тему: «Коррупция и природные ресурсы нашего края: лес». (1-4 </w:t>
                  </w:r>
                  <w:proofErr w:type="spellStart"/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Классный час на тему: «Без коррупции с детства». (5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Классный час «Взятка – средство лёгкого решения вопроса или преступление?» (6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Классный час на тему: «Честно жить – страну любить». (7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Классный час на тему: «Что такое взятка?». (8-9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Викторина по правилам дорожного движения. «Знай, умей, соблюдай». (10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Беседа – диспут «Сколько стоит экзамен в вузе или как учиться?». (11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Внеклассные мероприятия на тему: "Что это: подарок или взятка?"  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“Корсабашская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Беседа на тему" Права ребенка"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Конкурс сочинений на 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антикоррупционную тему: «Что я знаю о </w:t>
                  </w:r>
                  <w:proofErr w:type="gramStart"/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коррупции »</w:t>
                  </w:r>
                  <w:proofErr w:type="gramEnd"/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Классные часы с элементами антикоррупционного воспитания на тему </w:t>
                  </w:r>
                  <w:r w:rsidRPr="00B65DB8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"Что такое хорошо и что такое плохо?"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Просмотрели презентацию «Права ребёнка в новом веке»,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школу был приглашён глава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Корсабашского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сельского поселения Нафиков А.Р., который провел беседу на тему: «Есть ли коррупция на селе?».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Классный час на тему «Что такое коррупция?» и в итоге заключительная беседа «Что такое хорошо и что такое плохо?»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Деловую игру «Игра по правилам»,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Круглый стол в 7 классе на тему «Если человек – это звучит гордо, то вор – это звучит … как?»  </w:t>
                  </w: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был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приглашён 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заместитель директора по ВР</w:t>
                  </w:r>
                  <w:r w:rsidR="005E1F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Шаймурзина 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Р.Н. и заместитель</w:t>
                  </w:r>
                  <w:r w:rsidR="005E1F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директора по УВР Фаттахова Р.М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Объединённо</w:t>
                  </w:r>
                  <w:r w:rsidR="005E1F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 классном часе в 10-11 классах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рассматривалась тема «Российское законодательство против коррупции».</w:t>
                  </w:r>
                </w:p>
              </w:tc>
              <w:tc>
                <w:tcPr>
                  <w:tcW w:w="2409" w:type="dxa"/>
                  <w:tcBorders>
                    <w:top w:val="nil"/>
                  </w:tcBorders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Конкурс сочинений на тему «Коррупция и борьба с ней».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“Сатышевская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Книжная выставка «Мы против коррупции».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Диспут «Быть честным – это модно и почетно».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Мероприятие «Мы живем честно».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часы «Что хорошо и что плохо», «Коррупция и мы», «Наши права и наши обязанности», «Закон в твоей жизни».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Обновление стенда «Как противостоять коррупции».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“Шикшинская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Сбор на тему «Коррупции нет!»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Классные часы на следующие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тепмы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 «</w:t>
                  </w:r>
                  <w:r w:rsidR="005E1F49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права и обязанности,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учащихся школы»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«что такое коррупция?» «как я отношусь к коррупции?»  (беседа после просмотра видеофильма) «честен тот, кто работает на совесть» беседа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Единые классные часы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- «Н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әрсә ул корруп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ц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ия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lastRenderedPageBreak/>
                    <w:t>МБОУ “Большеарташская ООШ”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lastRenderedPageBreak/>
                    <w:t>Конкурс рисунков.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«Без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коррупцияг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ә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каршы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Классные часы к Международному дню борьбы с коррупцией   на   темы: 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-«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Давайте жить честно!» (по народным сказкам, 1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-«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Что такое коррупция?» (2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-«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Коррупция и борьба с ней» (3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 «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Что такое взятка: хорошо или плохо» (4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-«</w:t>
                  </w:r>
                  <w:proofErr w:type="spellStart"/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коррупцияпротив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» (5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-«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Что такое коррупция?» (6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-«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Я против коррупции» (7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-«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Надо выбрать верный путь» (8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-«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Мы против коррупции!» (9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«Система коррупционных законов в РФ»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(10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-«</w:t>
                  </w:r>
                  <w:proofErr w:type="gram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Законодательство о противодействии коррупции» (11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“Большекибячинская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Книжных выставок «Права человека», «Закон в твоей жизни».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Урок обществознания в 10 класс 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«Социальное взаимодействие. Коррупция, как социально опасное явление»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Урок обществознания в 10 классе «Человек в системе социальных связей. 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Актуальность проблемы противодействия коррупции»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lastRenderedPageBreak/>
                    <w:t>Классные часы по следующим темам: «Знаете ли вы, что такое коррупция», «Доверие государству», «Отношение к деньгам»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“Сабабшская ООШ”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t>2-4 классах прошел конкурс пословиц «Народная мудрость и закон»,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Проведено родительское собрание с приглашением представителей правоохранительных органов «Правовое воспитание. Права и уголовная ответственность несовершеннолетних» (зам. Прокурора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Ахунов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Р.И.)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“Завод-Ныртинская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Подготовили и раздали памятки родителям «Как противостоять коррупции»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Организована и проведена неделя правовых знаний «Права детства» с целью повышения уровня правосознания и правовой культуры детей и родителей (проведены классные часы, тематические конкурсы среди обучающихся по правам ребенка)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Организованы книжные выставки: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«Права ребёнка»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«Право на образование»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Проведены классные часы со старшеклассниками, подготовленные с 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участием обучающихся 9-11 классов по теме антикоррупционной направленности: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1 классе – «Мои права»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Во 2 классе – «Я – гражданин»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3-4 классах – «Потребности и желания»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5-6 классах – «Источники и причины коррупции»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7-8 классах – «Учащиеся против коррупции»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Классные часы «Права и обязанности, учащихся школы»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“Нижнешитцинская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Беседа «Буду делать хорошо и не буду плохо»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Родительское собрание «Права участников образовательных услуг»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Встреча учащихся с представителями правоохранительных органов «Взятка – хорошо или плохо?»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Конкурс сочинений «Что я знаю о коррупции?»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Круглый стол "Можно ли бороться с коррупцией?"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Оформление книжной выставки «Что такое коррупция?»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Конкурсная творческая работа (сочинение, эссе) «Легко ли всегда быть честным?»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Родительское собрание «Коррупция в образовательном учреждении»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 xml:space="preserve">МБОУ “Иштуганская 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lastRenderedPageBreak/>
                    <w:t>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Открытый урок обществознания на тему «Социальные нормы и отклоняющееся поведение. Виды коррупционной деятельности» для 10 класса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Открытый урок истории для 7 класса на тему «Абсолютизм в Европе. Абсолютизм и коррупция»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</w:tcBorders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Общий тематический урок «Школьникам о коррупции»</w:t>
                  </w:r>
                </w:p>
              </w:tc>
              <w:tc>
                <w:tcPr>
                  <w:tcW w:w="2409" w:type="dxa"/>
                  <w:vMerge/>
                  <w:tcBorders>
                    <w:top w:val="nil"/>
                  </w:tcBorders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часы «Я – гражданин России», Школьник и закон», «Наше право и наши интересы», «Культура поведения», «Мы против коррупции», «Что такое хорошо», «Деньги – плохой хозяин Игра в начальных классах «Права, обязанность и ответственность ребенка» или хороший слуга».</w:t>
                  </w:r>
                </w:p>
              </w:tc>
              <w:tc>
                <w:tcPr>
                  <w:tcW w:w="2409" w:type="dxa"/>
                  <w:vMerge/>
                  <w:tcBorders>
                    <w:top w:val="nil"/>
                  </w:tcBorders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«Своя игра» для 8-11 классов на тему «Политика и коррупция»</w:t>
                  </w:r>
                </w:p>
              </w:tc>
              <w:tc>
                <w:tcPr>
                  <w:tcW w:w="2409" w:type="dxa"/>
                  <w:vMerge/>
                  <w:tcBorders>
                    <w:top w:val="nil"/>
                  </w:tcBorders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Конкурс сочинений «Совесть и коррупция»</w:t>
                  </w:r>
                </w:p>
              </w:tc>
              <w:tc>
                <w:tcPr>
                  <w:tcW w:w="2409" w:type="dxa"/>
                  <w:vMerge/>
                  <w:tcBorders>
                    <w:top w:val="nil"/>
                  </w:tcBorders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 декабря 2014 года в рамках Международного дня борьбы с коррупцией в школе проводились классные часы и круглые столы: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1-4 класс: классный час на тему «Что такое коррупция? Причины ее возникновения»,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5-7 класс: классный час на тему «Быть честным. По законам справедливости»,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8-9 класс: круглый стол на тему «Откуда берутся запреты?»,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10-11 класс: круглый стол на тему «Закон и необходимость его соблюдения».</w:t>
                  </w:r>
                </w:p>
              </w:tc>
              <w:tc>
                <w:tcPr>
                  <w:tcW w:w="2409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lastRenderedPageBreak/>
                    <w:t>МБОУ “Верхнесиметская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Анкетирование «Коррупция и школа»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“Большешинарская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Оформление информационного стенда о коррупции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5E1F49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часы в</w:t>
                  </w:r>
                  <w:r w:rsidR="00DB5F8F"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2-11 классов.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Конкурс плакатов (1-11 классы)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Выставка книг о коррупции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Конкурс сочинений (5-8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.)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Конкурс рисунков 1-5кл.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Созданы условия «Обратной связи» с родителями обучающихся: 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Действует единый журнал подписи родителей.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Установлен ящик для анонимных обращений учащихся и их родителей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Обеспечен открытый доступ к информации под рубрикой «Противодействие коррупции» на сайте лицея.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Разработаны и размещены на сайте лицея памятки для родителей по противодействию коррупции.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- Родители и обучающиеся проинформированы о телефоне «Горячей линии».</w:t>
                  </w:r>
                </w:p>
              </w:tc>
              <w:tc>
                <w:tcPr>
                  <w:tcW w:w="2409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lastRenderedPageBreak/>
                    <w:t>МБОУ “Шеморданский лицей”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Усилена работа с педагогическим коллективом по недопущению сборов денежных средств с родителей обучающихся (в фонд класса, школы, на учебники и т.д.</w:t>
                  </w:r>
                </w:p>
              </w:tc>
              <w:tc>
                <w:tcPr>
                  <w:tcW w:w="2409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6-9классах проведены уроки истории, имеющие антикоррупционную направленность 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</w:tcBorders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Проведены следующие классные часы и мероприятия с обучающимися лицея: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Классный час: «Без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коррупциягэ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каршы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» в 6-а классе 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Классный час «Вместе против коррупции» в 7г классе 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Классные часы «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Нэрсэ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коррупция» в 7а классе и в11а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«Коррупция и общество России» в 10а и 9д                   - «Быть честным. По законам справедливости» в 3а 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-26.01.15 Ситуационный классный час «О правдивости и честности человека» в 1 б классе                           </w:t>
                  </w:r>
                </w:p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Профилактическое мероприятие «Коррупция в Российском обществе» в 11б классе 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Открытый урок на тему “Причины и условия возникновения коррупции”.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lastRenderedPageBreak/>
                    <w:t>Оформлен стенд ““Стоп!Коррупция!”.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Классные руководители проводили классные часы на антикоррупционную тематику.  В 5-7 классах “Причины распространения коррупции”,  в 8-9 классах “Масштабность распространения коррупции в РФ и РТ”,  в 10 классе “проблемы борьбы с коррупции в России” , в11 классе  “Коррупция и права человека”.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Открытый урок на тему “Причины и условия возникновения коррупции”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МБОУ “Мичанская СОШ” Сабинского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Стенд ““Стоп!Коррупция!”.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Выставка детских рисунков «Стоп! Коррупция!»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t>Классные руководители проводили классные часы на антикоррупционную тематику.  В 5-7 классах “Причины распространения коррупции”,  в 8-9 классах “Масштабность распространения коррупции в РФ и РТ”,  в 10 классе “Проблемы борьбы с коррупции в России” , в11 классе  “Коррупция и права человека”.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Создан информационный блок по антикоррупционной работе, где имеется вся необходимая информация (состав комиссии, план работы, информация о поступлении средств во вне бюджет и </w:t>
                  </w: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информация об использовании средств, поступивших во вне бюджет школы)</w:t>
                  </w:r>
                </w:p>
              </w:tc>
              <w:tc>
                <w:tcPr>
                  <w:tcW w:w="2409" w:type="dxa"/>
                  <w:vMerge w:val="restart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  <w:lastRenderedPageBreak/>
                    <w:t>МБОУ “Кильдебякская СОШ” Сабинскго муниципального района РТ</w:t>
                  </w: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В декабре проводится неделя Антикоррупционной работы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  <w:tr w:rsidR="00DB5F8F" w:rsidRPr="00B65DB8" w:rsidTr="00DB5F8F">
              <w:trPr>
                <w:trHeight w:val="281"/>
              </w:trPr>
              <w:tc>
                <w:tcPr>
                  <w:tcW w:w="4957" w:type="dxa"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Проводятся уроки антикоррупционной направленности с приглашением представителей власти (Глава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Кильдебякского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сельского поселения) и органов внутренних дел (заместитель прокурора Сабинского муниципального района </w:t>
                  </w:r>
                  <w:proofErr w:type="spellStart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Ахунов</w:t>
                  </w:r>
                  <w:proofErr w:type="spellEnd"/>
                  <w:r w:rsidRPr="00B65D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Р.И.).</w:t>
                  </w:r>
                </w:p>
              </w:tc>
              <w:tc>
                <w:tcPr>
                  <w:tcW w:w="2409" w:type="dxa"/>
                  <w:vMerge/>
                </w:tcPr>
                <w:p w:rsidR="00DB5F8F" w:rsidRPr="00B65DB8" w:rsidRDefault="00DB5F8F" w:rsidP="00DB5F8F">
                  <w:pPr>
                    <w:ind w:firstLine="6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 w:eastAsia="ru-RU"/>
                    </w:rPr>
                  </w:pPr>
                </w:p>
              </w:tc>
            </w:tr>
          </w:tbl>
          <w:p w:rsidR="00DB5F8F" w:rsidRPr="00FD025D" w:rsidRDefault="00DB5F8F" w:rsidP="00DB5F8F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доведения до лиц, замещающих муниципальные должности,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9656AF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законодательства о противо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 коррупции ответственны</w:t>
            </w:r>
            <w:r w:rsidRPr="0096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лицами проводится регулярная работа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доведению до сведения муници</w:t>
            </w:r>
            <w:r w:rsidRPr="0096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изменений в законодательстве о противодействии коррупции. Данная работа проводится в форме разъяснительных бесед, направления по электронной почте и по системе электронного документооборота официальных документов и разъяснений, ответов на вопросы муниципальных служащих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муниципальные должности,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9656AF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10">
              <w:rPr>
                <w:rFonts w:ascii="Times New Roman" w:hAnsi="Times New Roman"/>
                <w:sz w:val="24"/>
                <w:szCs w:val="24"/>
              </w:rPr>
              <w:t>Решением Совета Сабинского муниципального района от 25.08.2011 г. №54 «Об утверждении Кодекса этики и служебного поведения муниципальных служащих Сабинского муниципального района Республики Татарстан» утвержден Кодекса этики и служебного поведения муниципальных служащих Сабинского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участие должностных лиц органов местного самоуправления в мероприятиях, направленных на антикоррупционное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разъяснения антикоррупционного законодательства в статьях, размещаемых в печатных и электронных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информации).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9656AF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69">
              <w:rPr>
                <w:rFonts w:ascii="Times New Roman" w:hAnsi="Times New Roman"/>
                <w:sz w:val="24"/>
                <w:szCs w:val="24"/>
              </w:rPr>
              <w:t>Правоохран</w:t>
            </w:r>
            <w:r>
              <w:rPr>
                <w:rFonts w:ascii="Times New Roman" w:hAnsi="Times New Roman"/>
                <w:sz w:val="24"/>
                <w:szCs w:val="24"/>
              </w:rPr>
              <w:t>ительные и контрольно-надзорные</w:t>
            </w:r>
            <w:r w:rsidRPr="00640469">
              <w:rPr>
                <w:rFonts w:ascii="Times New Roman" w:hAnsi="Times New Roman"/>
                <w:sz w:val="24"/>
                <w:szCs w:val="24"/>
              </w:rPr>
              <w:t xml:space="preserve"> органы, члены комиссии по вопросам противодействия коррупции участвуют в мероприятиях направленные на антикоррупционное просвещение граждан путём участия в </w:t>
            </w:r>
            <w:r w:rsidR="00A463EC" w:rsidRPr="00640469">
              <w:rPr>
                <w:rFonts w:ascii="Times New Roman" w:hAnsi="Times New Roman"/>
                <w:sz w:val="24"/>
                <w:szCs w:val="24"/>
              </w:rPr>
              <w:t>телепередачах</w:t>
            </w:r>
            <w:r w:rsidRPr="00640469">
              <w:rPr>
                <w:rFonts w:ascii="Times New Roman" w:hAnsi="Times New Roman"/>
                <w:sz w:val="24"/>
                <w:szCs w:val="24"/>
              </w:rPr>
              <w:t>, на заседании «круглых столов», в печатных изданиях публикуются информации, посвящённые вопросам противодействия коррупции. В средствах массовой информации разъясняются антикоррупционное 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>, размещаются статьи на сайте Сабинского</w:t>
            </w:r>
            <w:r w:rsidRPr="0064046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24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«прямых линий» с гражданами по вопросам антикоррупционного просвещения, отнесенным к сфере деятельности органов местного самоуп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Республике Татарстан.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9656AF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 по заседаниям комиссии по противодействию коррупции направляются в редакцию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телерадиокомпании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дулкыннары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комментированию в средствах массовой информации установленных фактов коррупции, выявленных в органах местного самоуправления, а также выявленных случаях несоблюдения ограничений, запретов и неисполнения обязанностей, установленных в 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противодействия коррупции.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9656AF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2014 году основания для осуществления комментирования информации в районной газете об установленных фактах коррупции в органах местного самоуправления района, отсутствовали, так как случаев несоблюдения ограничений, запретов и неисполнения обязанностей, установленных в целях противодействия коррупции, не зафиксировано</w:t>
            </w:r>
            <w:r w:rsidR="0024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в системе жилищно-коммунального хозяйства, образовательных организациях комплекс просветительских и воспитательных мер по разъяснению ответственности за преступлен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коррупционной направленности.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9656AF" w:rsidRDefault="009656AF" w:rsidP="0024606C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8B">
              <w:rPr>
                <w:rFonts w:ascii="Times New Roman" w:eastAsia="Times New Roman" w:hAnsi="Times New Roman"/>
                <w:bCs/>
                <w:sz w:val="24"/>
                <w:szCs w:val="24"/>
              </w:rPr>
              <w:t>Во всех дошкольных и образовательных учреждениях района созданы антикоррупционные комиссии и введены в действие планы мероприятий по антикоррупционной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25428B">
              <w:rPr>
                <w:rFonts w:ascii="Times New Roman" w:hAnsi="Times New Roman"/>
                <w:sz w:val="24"/>
                <w:szCs w:val="24"/>
              </w:rPr>
              <w:t xml:space="preserve">В школах имеется стенд «Противодействие коррупции», анонимный ящик. </w:t>
            </w:r>
            <w:r w:rsidR="007812B5" w:rsidRPr="0025428B">
              <w:rPr>
                <w:rFonts w:ascii="Times New Roman" w:hAnsi="Times New Roman"/>
                <w:sz w:val="24"/>
                <w:szCs w:val="24"/>
              </w:rPr>
              <w:t>Вопросы формирования</w:t>
            </w:r>
            <w:r w:rsidRPr="0025428B">
              <w:rPr>
                <w:rFonts w:ascii="Times New Roman" w:hAnsi="Times New Roman"/>
                <w:sz w:val="24"/>
                <w:szCs w:val="24"/>
              </w:rPr>
              <w:t xml:space="preserve"> у обучающихся антикоррупционной нравственно-правовой культуры включены в планы воспитательной деятельности классных руководителей 1-11 классов. В каждой школе проводится работа с родителями по антикоррупционной деятельности. Данный вопрос рассматривается на заседаниях совета школ, родительских комитетах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общешкольных собраниях.</w:t>
            </w:r>
          </w:p>
        </w:tc>
      </w:tr>
      <w:tr w:rsidR="00FD025D" w:rsidRPr="00FD025D" w:rsidTr="00DB5F8F">
        <w:tc>
          <w:tcPr>
            <w:tcW w:w="1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A463EC" w:rsidRDefault="00FD025D" w:rsidP="00FD0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Обеспечение открытости и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7812B5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многофункциональный центр предоставления государственных и муниципальных услуг гражданам и юридическим лицам. Постановлением Руководителя Исполнительного комитета Сабинского муниципального района от 18.08.2009 г. №644-п «О переименовании здания административно-бытового корпуса – контрольно-технического пункта на административное здание «Центр единого окна» 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отремонтированное здание было переименовано в «Центр единого окна». Здание «Центра единого окна» было отремонтировано, и в настоящее время государственные учреждения, предоставляющие услуги населению Сабинского муниципального района в сфере недвижимости предоставляют свои услуги в вышеуказанном здании. В данном здании расположились все учреждения района, необходимые для регистрации прав на земельные участки и жилые помещения: органы БТИ, земельно-кадастровой палаты, регистрационная служба, нотариус, кредитное учреждение, независимый оценщик. Муниципальные органы в данном здании муници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услуги не предоставляют.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5.2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№210-ФЗ «Об организации предоставления государственных и муниципальных услуг»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5" w:rsidRPr="007812B5" w:rsidRDefault="007812B5" w:rsidP="002460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внесенных новых изменений, административные регламенты в новой редакции утверждены постановлением Руководителя Исполнительного комитета Сабинского муниципального района от 01.08.2013 г. №970-п «Об утверждении административных регламентов по предоставлению муниципальных услуг».</w:t>
            </w:r>
          </w:p>
          <w:p w:rsidR="00FD025D" w:rsidRPr="00FD025D" w:rsidRDefault="007812B5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 приведены в соответствие с новыми требованиями Федерального закона № 210-ФЗ.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в соответствии с законодательством официального сайта Сабинского муниципального района информацией о деятельности органов местного самоуправления Сабинского муниципального района Республики Татарстан в сфере противодействия коррупции, а также об исполнении бюджета и реализации основных экономических и социальных программ, об исполнении антикоррупционных программ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и Исполнительный комитет Сабинского муниципального района Республики Татарстана, Районная комиссия по противодействию коррупции Сабинского муниципального района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7812B5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Сабинского муниципального района ведутся работы по наполнению и в поддержании в актуальном состоянии интернет сайта района информацией о деятельности органов местного самоуправления в соответствии с требованиями статьи 13 Федерального закона «Об обеспечении доступа к информации о деятельности государственных органов и органов местного самоуправления». Официальный интернет сайт района находится по адресу: </w:t>
            </w:r>
            <w:hyperlink r:id="rId7" w:history="1">
              <w:r w:rsidRPr="007812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http://saby.tatarstan.ru</w:t>
              </w:r>
            </w:hyperlink>
            <w:r w:rsidR="002460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5.4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органах местного самоуправления Сабинского муниципального района Республики Татарстан «телефонов доверия»,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«Антикоррупционный вопрос»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Сабинского муниципального района Республики Татарстана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5" w:rsidRPr="007812B5" w:rsidRDefault="007812B5" w:rsidP="002460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«Телефоны доверия» периодически опубликуются публикуются в районной газете «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установлены на информационных стендах муниципальных учреждений Сабинского муниципального района, предоставляющих муниципальные услуги и на сайте Сабинского муниципального района (</w:t>
            </w:r>
            <w:hyperlink r:id="rId8" w:history="1">
              <w:r w:rsidRPr="007812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http://saby.tatar.ru/rus/contact.htm</w:t>
              </w:r>
            </w:hyperlink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D025D" w:rsidRPr="00FD025D" w:rsidRDefault="007812B5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правонарушений, связанных с коррупцией, затрагивающим права и свободы, фактах коррупции в Сабинском муниципальном районе граждане могут обращаться к секретарю районной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противодействию коррупции Сабинского муниципального </w:t>
            </w:r>
            <w:proofErr w:type="gram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 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Миникаеву</w:t>
            </w:r>
            <w:proofErr w:type="spellEnd"/>
            <w:proofErr w:type="gram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 (</w:t>
            </w:r>
            <w:proofErr w:type="gram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отдела Совета Сабинского муниципального района)  по следующему телефонному номеру и почтовому электронному адресу: т</w:t>
            </w:r>
            <w:r w:rsidRPr="0078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елефон: 8(84362)2-31-97</w:t>
            </w:r>
            <w:r w:rsidR="0024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средствах массовой информации и размещение на официальном сайте Сабинского муниципального района ежегодного отчета органов местного самоуправления Республики Татарстан о состоянии коррупции и реализации мер антикоррупционной политики в Республике Татарстан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Сабинского муниципального района Республики Татарстан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5" w:rsidRPr="007812B5" w:rsidRDefault="007812B5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 массовой информации расположенных на территории Сабинского муниципального района оказывается содействие в освещении принимаемых органами местного самоуправления мер по противодействию коррупции, предоставляется вся необходимая информация по антикоррупционной деятельности;</w:t>
            </w:r>
          </w:p>
          <w:p w:rsidR="007812B5" w:rsidRPr="007812B5" w:rsidRDefault="007812B5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2014 год в районной газете «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таңнары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было размещено 5 статей, касающихся противодействию коррупции и периодически освещается деятельность комиссии по противодействию коррупции. В частности, были размещены следующие статьи: «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Законсыз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акча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ришв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әт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«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Күләм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билгеле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бирүче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08.10.2014 г.</w:t>
            </w:r>
          </w:p>
          <w:p w:rsidR="007812B5" w:rsidRPr="007812B5" w:rsidRDefault="007812B5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были 9 выступлений в телепрограммах и 13 выступлений в радиопередачах телерадиокомпании «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дулкыннары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официальных представителей органов государственной власти и местного самоуправления в средствах массовой информации, где затрагивались вопросы коррупции.</w:t>
            </w:r>
          </w:p>
          <w:p w:rsidR="007812B5" w:rsidRPr="007812B5" w:rsidRDefault="007812B5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телерадиокомпания «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дулкыннары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заняла первое место в Республиканском конкурсе «Коррупция: взгляд журналиста» на лучшее освещение в средствах массовой информации Республики 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Татарстан вопросов профилактики и противодействия коррупции в номинации «Лучший радио сюжет в районных СМИ» по итогам 2014 года.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В частности, были выпущены следующие радиосюжеты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12B5" w:rsidRPr="007812B5" w:rsidRDefault="007812B5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«Актуальное интервью» - 14.09.2014 г. (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“Минем уз кулыма акча тәкъдим итуче булды” – ди участок инспекторы Р.Нәзиров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812B5" w:rsidRPr="007812B5" w:rsidRDefault="007812B5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 без коррупции - 1» 30.09.2014 г.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(Коррупөияга каршы барлык кеше белэн көрәшергәкирэк” – ди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класслы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юрист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Энҗе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Фәйзетдинова</w:t>
            </w:r>
            <w:proofErr w:type="spellEnd"/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)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25D" w:rsidRPr="0024606C" w:rsidRDefault="007812B5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 без коррупции - 2» 15.10.2014 г.</w:t>
            </w:r>
            <w:r w:rsidRPr="00781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(Коррупцияга каршы халык контроле комитеты белән бергә эш оештырдык. Болар сайтта урын алачак)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5.6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на официальном сайте Сабинского муниципального района сведений о доходах, об имуществе и обязательствах имущественного характера лиц, замещающих муниципальные должности и должности муниципальной службы Сабинского муниципального района Республики Татарстан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Сабинского муниципального района Республики Татарстан 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50412A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ведения о доходах, расходах, имуществе и обязательствах имущественного характера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за 2013 год размещена на официальном сайте Сабинского муниципального района в разделе «Противодействие коррупции».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и официальном сайте Сабинского муниципального района информации о выявленных фактах коррупции в органе местного самоуправления, а также о выявленных случаях конфликта интересов на муниципальной службе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C26B8F" w:rsidRDefault="00C26B8F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факты конфликта интересов рассматриваются на заседании комиссии</w:t>
            </w:r>
            <w:r>
              <w:t xml:space="preserve"> </w:t>
            </w:r>
            <w:r w:rsidRPr="00C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протоколы размещаются на официальном сайте.</w:t>
            </w:r>
          </w:p>
        </w:tc>
      </w:tr>
      <w:tr w:rsidR="00FD025D" w:rsidRPr="00FD025D" w:rsidTr="00A463EC">
        <w:trPr>
          <w:trHeight w:val="41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</w:t>
            </w: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Районная комиссия по противодействию коррупции Сабинского муниципального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357286" w:rsidRDefault="008A2152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Проводится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комиссий. В 201</w:t>
            </w:r>
            <w:r w:rsidR="00C26B8F" w:rsidRPr="0035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Pr="0035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коррупционные правонарушения в Сабинском муниципальном районе не выявлялись.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5.9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средствам массовой информации в широком освещении мер, принимаемых органами государственной власти и органами местного самоуправления Сабинского муниципального района Республики Татарстан, по противодействию коррупции. Регулярное представление в средства массовой информации для опубликования материалов, которые раскрывают содержание принимаемых мер по противодействию коррупции и мотивы таких мер, а также показывают отрицательное влияние коррупции на жизнь каждого человека.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Сабинского муниципального района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357286" w:rsidRDefault="001D4D32" w:rsidP="002460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мероприятия, проводимые в рамках реализации антикоррупционной политики </w:t>
            </w:r>
            <w:r w:rsidRPr="0035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приглашаются представители СМИ.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24606C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контроль за раскрытием информации о деятельности организаций, осуществляющих деятельность в сфере управления многоквартирными домами</w:t>
            </w:r>
            <w:r w:rsidR="00923DB6"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24606C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24606C" w:rsidRDefault="00923DB6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деятельности организаций, осуществляющих деятельность в сфере управления многоквартирными домами</w:t>
            </w:r>
            <w:r w:rsidR="00554903"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сайте </w:t>
            </w:r>
            <w:hyperlink r:id="rId9" w:history="1">
              <w:r w:rsidR="00554903" w:rsidRPr="002460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http://mgf.tatar.ru/</w:t>
              </w:r>
            </w:hyperlink>
            <w:r w:rsidR="00554903"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48F"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стендах здания Общество с ограниченной ответственностью «Центр обслуживания товариществ собственников жилья»</w:t>
            </w:r>
            <w:r w:rsidR="00554903"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5.11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совершенствованию деятельности, связанной с предоставлением государственных и муниципа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услуг в сфере образования.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8A2152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Сабинском муниципальном районе принимаются меры по совершенствованию деятельности, связанной с предоставлением государственных и муниципальных услуг в сфере образования</w:t>
            </w:r>
            <w:r w:rsidR="00C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 административный регламент по приему детей в дошкольные образовательные учреждения, а также правил приема в общеобразовательные учреждения.</w:t>
            </w:r>
          </w:p>
        </w:tc>
      </w:tr>
      <w:tr w:rsidR="00FD025D" w:rsidRPr="00FD025D" w:rsidTr="00DB5F8F">
        <w:tc>
          <w:tcPr>
            <w:tcW w:w="1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FD025D" w:rsidP="00FD0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6.1.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реестр муниципального имущества в соответствии с действующим Положением о реестре муниципального имущества Сабинского муниципального района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имущественных и земельных отношений Сабинского муниципального района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923DB6" w:rsidRDefault="008A2152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муниципального имущества осуществляется посредством ведения реестра муниципальной собственности. Ежегодно, до 1 апреля года, следующего за отчетным, юридические лица, владеющие на различных правах муниципальным имуществом, представляют в Палату имущественных и земельных отношений обновленные сведения об объектах учета, полученные в результате инвентаризации, для внесения изменений в реестр муниципальной собственности. Неиспользуемое имущество, в отношении которого принято решение о реализации, подлежит внесению в прогнозный план приватизации муниципального имущества для дальнейшей реализации его через торги.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муниципального имущества на предмет выявления </w:t>
            </w:r>
            <w:r w:rsidR="00A463EC"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используемого для реализации полномочий согласно Федеральному закону от 06.10.2003 №131-ФЗ «Об общих принципах организации местного самоуправления в Российской Федерации», а также «бесхозного» имущества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имущественных и земельных отношений Сабинского муниципального района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923DB6" w:rsidRDefault="000508DB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6">
              <w:rPr>
                <w:rFonts w:ascii="Times New Roman" w:hAnsi="Times New Roman" w:cs="Times New Roman"/>
                <w:sz w:val="24"/>
                <w:szCs w:val="24"/>
              </w:rPr>
              <w:t>На территории Сабинского муниципального района публичные слушания проводятся в соответствии с Законом Республики Татарстан от 28 июля 2004года №45-ЗРТ «О местном самоуправл</w:t>
            </w:r>
            <w:r w:rsidR="00C26B8F" w:rsidRPr="00923DB6">
              <w:rPr>
                <w:rFonts w:ascii="Times New Roman" w:hAnsi="Times New Roman" w:cs="Times New Roman"/>
                <w:sz w:val="24"/>
                <w:szCs w:val="24"/>
              </w:rPr>
              <w:t xml:space="preserve">ении в Республике Татарстан», </w:t>
            </w:r>
            <w:r w:rsidRPr="00923DB6">
              <w:rPr>
                <w:rFonts w:ascii="Times New Roman" w:hAnsi="Times New Roman" w:cs="Times New Roman"/>
                <w:sz w:val="24"/>
                <w:szCs w:val="24"/>
              </w:rPr>
              <w:t>Градостроительным к</w:t>
            </w:r>
            <w:r w:rsidR="00357286" w:rsidRPr="00923DB6">
              <w:rPr>
                <w:rFonts w:ascii="Times New Roman" w:hAnsi="Times New Roman" w:cs="Times New Roman"/>
                <w:sz w:val="24"/>
                <w:szCs w:val="24"/>
              </w:rPr>
              <w:t>одексом РФ, Федеральным законом</w:t>
            </w:r>
            <w:r w:rsidRPr="00923DB6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</w:t>
            </w:r>
            <w:r w:rsidR="0024606C">
              <w:rPr>
                <w:rFonts w:ascii="Times New Roman" w:hAnsi="Times New Roman" w:cs="Times New Roman"/>
                <w:sz w:val="24"/>
                <w:szCs w:val="24"/>
              </w:rPr>
              <w:t>ции».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D109EE" w:rsidRDefault="00FD025D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усиление финансового контроля за эффективностью использования и распоряжения муниципальным имуществом, в том числе переданного в аренду, хозяйственное ведение и оперативное управление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имущественных и земельных отношений Сабинского муниципального района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F7" w:rsidRPr="005C03F7" w:rsidRDefault="005C03F7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вовлечения в оборот бесхозяйных объектов недвижимости Исполнительным комитетом Сабинского муниципального района были разработаны детальные методические рекомендации для сельских поселений, которые активно используются в повседневной работе. Палатой имущественных и земельных отношений Сабинского муниципального района периодически проводится инвентаризация недвижимого имущества, находящегося в муниципальной собственности и муниципальный земельный контроль.</w:t>
            </w:r>
          </w:p>
          <w:p w:rsidR="00FD025D" w:rsidRPr="005C03F7" w:rsidRDefault="005C03F7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Палатой имущественных и земельных отношений Сабинского муниципального района и главами сельских поселений района проведена работа по понуждению владельцев ранее не зарегистрированных объектов недвижимости и земельных участков к регистрации прав собственности.</w:t>
            </w:r>
          </w:p>
          <w:p w:rsidR="005C03F7" w:rsidRPr="005C03F7" w:rsidRDefault="005C03F7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инвентаризаций, проведенной на территории Сабинского муниципального района, имеется бесхозное имущество в кол. 4 объекта, идет работа по регистрации, также выявлено в количестве 74 выморочных земельных участков, из которых 67 зарегистрированы права муниципальной собственности. Оформление выморочного имущества осуществляется путем подачи исковых заявлений в суд.</w:t>
            </w:r>
          </w:p>
          <w:p w:rsidR="005C03F7" w:rsidRPr="00FD025D" w:rsidRDefault="005C03F7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составленного органами местного самоуправления списка лиц, земельные доли которых могут признаны невостребованными и земельных долей, которые могут быть признаны невостребованными, в газете «</w:t>
            </w:r>
            <w:proofErr w:type="spellStart"/>
            <w:r w:rsidRPr="005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spellEnd"/>
            <w:r w:rsidRPr="005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 w:rsidRPr="005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79 (9892) от 22.10.2014 г. и на сайте http://saby.tatarstan.ru опубликован список невостребованных земельных долей. Далее в соответствии со ст.12.1 Федерального закона от 24.07.2002 г. № 101-ФЗ «Об обороте земель сельскохозяйственного назначения» будет проведена работа по утверждению списка невостребованных земельных долей общим собранием участников долевой собственности и дальнейшее обращение в суд с требованием о признании права муниципальной собственности на земельные доли.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6.4.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D109EE" w:rsidRDefault="00FD025D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представлении в соответствии с Положением о Контрольно-счетной палате Сабинского муниципального района отчета о результатах проводимых контрольных мероприятий отражать вопросы, касающиеся предупреждения коррупции и борьбы с ней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Сабинского муниципального района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923DB6" w:rsidRDefault="00C26B8F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Сабинского муниципального района провела контрольные мероприятия согласно утвержденному Главой Сабинского муниципального района плану проверок. Все Акты проверок направлены в прокуратуру Сабинского района. За 2014 год проведено 9 контрольных мероприятий, подготовлено 22 экспертных заключений и 3 аналитических записок. Общая сумма нарушений составляет 16141,3 тыс. рублей, в </w:t>
            </w:r>
            <w:proofErr w:type="spellStart"/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нецелевое использование 137,2 тыс. рублей, неэффективное использование 70,0 тыс. рублей. По результатам проверки устранено нарушений на сумму 6125,1 тыс. рублей, виновные лица в нарушении бюджетного законодательства привлечены к дисциплинарной ответственности, а с руководителем Исполнительного комитета Сабинского городского поселения расторгнут трудовой контракт.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мероприятия по контролю соблюдения законодательства, регулирующего вопросы использования </w:t>
            </w: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 и земельных участков, находящихся в муниципальной собственности, принять меры по совершенствованию учета данного имущества и оценке эффективности его использования, в том числе путем проведения «народной» инвентаризации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Палата имущественных и земельных отношений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923DB6" w:rsidRDefault="00221557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 муниципального имущества осуществляется посредством ведения реестра муниципальной собственности. Ежегодно, до 1 апреля года, следующего за отчетным, юридические лица, владеющие на различных </w:t>
            </w:r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правах муниципальным имуществом, представляют в Палату имущественных и земельных отношений обновленные сведения об объектах учета, полученные в результате инвентаризации, для внесения изменений в реестр муниципальной собственности. Неиспользуемое имущество, в отношении которого принято решение о реализации, подлежит внесению в прогнозный план приватизации муниципального имущества для дальнейшей реализации его через торги.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6.6.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A463EC" w:rsidRDefault="00FD025D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меры по контролю за целевым и эффективным и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спользованием бюджетных средств.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Сабинского муниципального района Республики Татарстан, Финансово-бюджетная палата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923DB6" w:rsidRDefault="00221557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6">
              <w:rPr>
                <w:rFonts w:ascii="Times New Roman" w:hAnsi="Times New Roman"/>
                <w:sz w:val="24"/>
                <w:szCs w:val="24"/>
              </w:rPr>
              <w:t xml:space="preserve">Внутренний контроль за целевым и эффективным использованием бюджетных средств осуществляет </w:t>
            </w:r>
            <w:r w:rsidR="005C03F7" w:rsidRPr="00923DB6">
              <w:rPr>
                <w:rFonts w:ascii="Times New Roman" w:hAnsi="Times New Roman"/>
                <w:sz w:val="24"/>
                <w:szCs w:val="24"/>
              </w:rPr>
              <w:t>Финансово-бюджетная</w:t>
            </w:r>
            <w:r w:rsidRPr="00923DB6">
              <w:rPr>
                <w:rFonts w:ascii="Times New Roman" w:hAnsi="Times New Roman"/>
                <w:sz w:val="24"/>
                <w:szCs w:val="24"/>
              </w:rPr>
              <w:t xml:space="preserve"> палата Сабинского муниципального района. Результаты проверки направляются в прокуратуру района.</w:t>
            </w:r>
          </w:p>
        </w:tc>
      </w:tr>
      <w:tr w:rsidR="00FD025D" w:rsidRPr="00FD025D" w:rsidTr="00DB5F8F">
        <w:tc>
          <w:tcPr>
            <w:tcW w:w="1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923DB6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Совершенствование организации деятельности по размещению государственного и муниципального заказов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совершенствования процедур и механизмов формирования и управления муниципальным заказами Сабинского муниципального района Республики Татарстан, в том числе путем создания конкурентных условий, открытости закупок, использования открытых аукционов в электронной форме, мониторинга выполнения муниципального заказов Сабинского муниципального района Республики Татарстан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Исполнительного комитета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923DB6" w:rsidRDefault="00337C7E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размещения заказа на поставки товаров, выполнение работ, оказание услуг для нужд заказчиков размещен на официальном сайте Российской Федерации для размещения информации о размещении заказов в разделе планы-графики размещения заказов.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7.2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планов-графиков размещения заказов заказчиками, уполномоченными органами наряду со специальными сайтами, на официальном сайте С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 муниципального района.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Исполнительного комитета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7E" w:rsidRPr="00923DB6" w:rsidRDefault="00337C7E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6">
              <w:rPr>
                <w:rFonts w:ascii="Times New Roman" w:hAnsi="Times New Roman"/>
                <w:sz w:val="24"/>
                <w:szCs w:val="24"/>
              </w:rPr>
              <w:t>Ежегодный план-график размещения заказов Сабинского муниципального района опубликован на сайте http://zakupki.gov.ru в разделе «Заказ», в подразделе «План-график размещения заказов». Также публикуется на сайте Сабинского муниципального района по адресу http://saby.tatarstan.ru</w:t>
            </w:r>
            <w:r w:rsidR="0024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к участию в торгах на электронных площадках республиканского и федерального уровней (</w:t>
            </w:r>
            <w:hyperlink r:id="rId10" w:history="1">
              <w:r w:rsidRPr="00FD025D">
                <w:rPr>
                  <w:rFonts w:ascii="Times New Roman" w:eastAsia="Times New Roman" w:hAnsi="Times New Roman" w:cs="Times New Roman"/>
                  <w:b/>
                  <w:bCs/>
                  <w:color w:val="365F91"/>
                  <w:sz w:val="24"/>
                  <w:szCs w:val="24"/>
                  <w:lang w:eastAsia="ru-RU"/>
                </w:rPr>
                <w:t>http://tattis.ru</w:t>
              </w:r>
            </w:hyperlink>
            <w:r w:rsidRPr="00FD025D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FD025D">
                <w:rPr>
                  <w:rFonts w:ascii="Times New Roman" w:eastAsia="Times New Roman" w:hAnsi="Times New Roman" w:cs="Times New Roman"/>
                  <w:b/>
                  <w:bCs/>
                  <w:color w:val="365F91"/>
                  <w:sz w:val="24"/>
                  <w:szCs w:val="24"/>
                  <w:lang w:eastAsia="ru-RU"/>
                </w:rPr>
                <w:t>http://agzrt.ru</w:t>
              </w:r>
            </w:hyperlink>
            <w:r w:rsidRPr="00FD025D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FD025D">
                <w:rPr>
                  <w:rFonts w:ascii="Times New Roman" w:eastAsia="Times New Roman" w:hAnsi="Times New Roman" w:cs="Times New Roman"/>
                  <w:b/>
                  <w:bCs/>
                  <w:color w:val="365F91"/>
                  <w:sz w:val="24"/>
                  <w:szCs w:val="24"/>
                  <w:lang w:eastAsia="ru-RU"/>
                </w:rPr>
                <w:t>http://zakazrf.ru</w:t>
              </w:r>
            </w:hyperlink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 представителей малого и среднего бизнеса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Исполнительный комитет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7E" w:rsidRPr="00337C7E" w:rsidRDefault="00337C7E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7E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привлечения к участию в торгах на электронных площадках республиканского и федерального уровней (http://tattis.ru, http://agzrt.ru, http://zakazrf.ru и другие) представителей малого и среднего бизнеса проводятся собрания с представителями малого и среднего бизнеса муниципального района</w:t>
            </w:r>
          </w:p>
          <w:p w:rsidR="00FD025D" w:rsidRPr="00923DB6" w:rsidRDefault="00337C7E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B6">
              <w:rPr>
                <w:rFonts w:ascii="Times New Roman" w:eastAsia="Calibri" w:hAnsi="Times New Roman" w:cs="Times New Roman"/>
                <w:sz w:val="24"/>
                <w:szCs w:val="24"/>
              </w:rPr>
              <w:t>В целях выполнения норм федерального закона от 21.07.2005 г.№94-ФЗ «О размещении заказа на поставки товаров, выполнения работ, оказания услуг для государственных и муниципальных нужд» часть заказов размещается только для субъектов малого и среднего предпринимательства</w:t>
            </w:r>
            <w:r w:rsidR="002460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7.4.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размещения и выполнения муниципальных заказов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Исполнительного комитета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923DB6" w:rsidRDefault="00337C7E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контролю размещения и выполнения муниципальных заказов проводится отделом экономики территориального развития Исполнительного комитета</w:t>
            </w:r>
            <w:r w:rsidR="008F4E6F"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8F4E6F"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бинского муниципального района.</w:t>
            </w:r>
          </w:p>
        </w:tc>
      </w:tr>
      <w:tr w:rsidR="00FD025D" w:rsidRPr="00FD025D" w:rsidTr="00DB5F8F">
        <w:tc>
          <w:tcPr>
            <w:tcW w:w="1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FD025D" w:rsidRDefault="00FD025D" w:rsidP="00FD0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Противодействие коррупции в сфере предпринимательства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D109EE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</w:t>
            </w:r>
            <w:r w:rsid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Сабинского муниципального района Республики Татарстан (по согласованию)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5C03F7" w:rsidRDefault="005C03F7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проводилось анонимное анкетирование на официальном сайте СМР в разделе противодействие коррупции в период с 1 октября по 31 декабря 2014 года. Однако в связи с отсутствием интереса у населения СМР и видимо отсутствием широкой огласки места расположения данной анкеты, анкета была заполнена только 1 человеком. В связи с этим в 2015 году будет проведено повторное анкетирование с размещением анкеты на главной странице сайта и рекламы в социальных сетях;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8.2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к участию в торгах на электронных площадках республиканского и федерального уровней, представителей малого и среднего бизнеса</w:t>
            </w:r>
            <w:r w:rsidR="0038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Исполнительного комитета С</w:t>
            </w:r>
            <w:r w:rsidR="008F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 муниципального района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F" w:rsidRPr="008F4E6F" w:rsidRDefault="008F4E6F" w:rsidP="0024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привлечения к участию в торгах на электронных площадках республиканского и федерального уровней (http://tattis.ru, http://agzrt.ru, http://zakazrf.ru и другие) представителей малого и среднего бизнеса проводятся собрания с представителями малого и среднего бизнеса муниципального района, </w:t>
            </w:r>
          </w:p>
          <w:p w:rsidR="00FD025D" w:rsidRPr="0024606C" w:rsidRDefault="008F4E6F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6C">
              <w:rPr>
                <w:rFonts w:ascii="Times New Roman" w:eastAsia="Calibri" w:hAnsi="Times New Roman" w:cs="Times New Roman"/>
                <w:sz w:val="24"/>
                <w:szCs w:val="24"/>
              </w:rPr>
              <w:t>В целях выполнения норм федерального закона от 21.07.2005 г.№94-ФЗ «О размещении заказа на поставки товаров, выполнения работ, оказания услуг для государственных и муниципальных нужд» часть заказов размещается только для субъектов малого и среднего предпринимательства</w:t>
            </w:r>
            <w:r w:rsidR="003825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025D" w:rsidRPr="00FD025D" w:rsidTr="00DB5F8F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«круглых столов» представителей органов исполнительной власти и бизнес-сообщества с целью выработки согласованных мер по дальнейшему снижению административного давления на бизнес</w:t>
            </w:r>
            <w:r w:rsidR="0038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025D" w:rsidRPr="00FD025D" w:rsidRDefault="00FD025D" w:rsidP="0024606C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Исполнительного комитета Са</w:t>
            </w:r>
            <w:r w:rsidR="008F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бинского муниципального района </w:t>
            </w: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D" w:rsidRPr="0024606C" w:rsidRDefault="008F4E6F" w:rsidP="0024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проводятся совещания и индивидуальные консультации по программам поддержки предпринимательства, реализуемым Правительством Республики Татарстан.</w:t>
            </w:r>
          </w:p>
        </w:tc>
      </w:tr>
      <w:tr w:rsidR="00FD025D" w:rsidRPr="00FD025D" w:rsidTr="00DB5F8F">
        <w:tc>
          <w:tcPr>
            <w:tcW w:w="1531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25D" w:rsidRPr="0024606C" w:rsidRDefault="00FD025D" w:rsidP="00FD025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Деятельность правоохранительных органов по противодействию коррупции </w:t>
            </w:r>
          </w:p>
        </w:tc>
      </w:tr>
      <w:tr w:rsidR="00FD025D" w:rsidRPr="00FD025D" w:rsidTr="0024606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D" w:rsidRPr="00FD025D" w:rsidRDefault="00FD025D" w:rsidP="0024606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земельного законодательства при предоставлении земельных участков, находящихся в государственной или муниципальной собственности, совершенствование нормативных правовых актов, регулирующих отношения в данной сфере</w:t>
            </w:r>
            <w:r w:rsidR="0038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D" w:rsidRPr="00FD025D" w:rsidRDefault="00FD025D" w:rsidP="0024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Сабинского района Республики Татарстан (по согласованию), Палата земельных и имущественных отношений Сабинского муниципального района Республики Татарстан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4" w:rsidRPr="00D26874" w:rsidRDefault="00D26874" w:rsidP="002460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Сабинского муниципального района от 12.03.2008 г. №172 утверждено Положение о порядке осуществления земельного контроля на территории Сабинского муниципального района Республики Татарстан.</w:t>
            </w:r>
          </w:p>
          <w:p w:rsidR="00D26874" w:rsidRPr="00D26874" w:rsidRDefault="00D26874" w:rsidP="002460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за квартала 2013 г. проведены проверки юридических лиц в соответствии с утвержденными графиками проведения проверок.</w:t>
            </w:r>
          </w:p>
          <w:p w:rsidR="00FD025D" w:rsidRPr="0024606C" w:rsidRDefault="00D26874" w:rsidP="002460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 2013 году было проведено 124 плановых проверок, в результате которых выявлены нарушения земельного законодательства, большинство из которых связано с осуществлением деятельности на земельном участке без правоустанавливающих документов на землю. Также наряду с этим проводятся внеплановые проверки сельскими поселениями.</w:t>
            </w:r>
          </w:p>
        </w:tc>
      </w:tr>
    </w:tbl>
    <w:p w:rsidR="00FD025D" w:rsidRDefault="00FD025D" w:rsidP="0024606C">
      <w:pPr>
        <w:jc w:val="both"/>
      </w:pPr>
    </w:p>
    <w:sectPr w:rsidR="00FD025D" w:rsidSect="00FD0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0407"/>
    <w:multiLevelType w:val="hybridMultilevel"/>
    <w:tmpl w:val="23E09146"/>
    <w:lvl w:ilvl="0" w:tplc="1172C2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63BC5"/>
    <w:multiLevelType w:val="hybridMultilevel"/>
    <w:tmpl w:val="70F26DAA"/>
    <w:lvl w:ilvl="0" w:tplc="44AE32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59945D4B"/>
    <w:multiLevelType w:val="hybridMultilevel"/>
    <w:tmpl w:val="AC7820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5D"/>
    <w:rsid w:val="0000366C"/>
    <w:rsid w:val="000508DB"/>
    <w:rsid w:val="000B0BF5"/>
    <w:rsid w:val="00140EDA"/>
    <w:rsid w:val="001A0250"/>
    <w:rsid w:val="001D4D32"/>
    <w:rsid w:val="00221557"/>
    <w:rsid w:val="0024606C"/>
    <w:rsid w:val="00337C7E"/>
    <w:rsid w:val="00357286"/>
    <w:rsid w:val="00382598"/>
    <w:rsid w:val="00394623"/>
    <w:rsid w:val="003D7533"/>
    <w:rsid w:val="00442D1A"/>
    <w:rsid w:val="00492E2F"/>
    <w:rsid w:val="004E4251"/>
    <w:rsid w:val="0050412A"/>
    <w:rsid w:val="00554903"/>
    <w:rsid w:val="005C03F7"/>
    <w:rsid w:val="005E1F49"/>
    <w:rsid w:val="00632C7E"/>
    <w:rsid w:val="007812B5"/>
    <w:rsid w:val="008A2152"/>
    <w:rsid w:val="008B1EC5"/>
    <w:rsid w:val="008D568D"/>
    <w:rsid w:val="008E53A3"/>
    <w:rsid w:val="008F4E6F"/>
    <w:rsid w:val="00923DB6"/>
    <w:rsid w:val="009656AF"/>
    <w:rsid w:val="00A463EC"/>
    <w:rsid w:val="00B0364B"/>
    <w:rsid w:val="00B817C9"/>
    <w:rsid w:val="00BB2ADC"/>
    <w:rsid w:val="00BE648F"/>
    <w:rsid w:val="00C26B8F"/>
    <w:rsid w:val="00D109EE"/>
    <w:rsid w:val="00D26874"/>
    <w:rsid w:val="00DA3A5E"/>
    <w:rsid w:val="00DB5F8F"/>
    <w:rsid w:val="00F334E7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75CF-459E-4F1A-82F5-CC277D9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7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BB2A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B2AD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B2ADC"/>
  </w:style>
  <w:style w:type="table" w:styleId="a6">
    <w:name w:val="Table Grid"/>
    <w:basedOn w:val="a1"/>
    <w:uiPriority w:val="59"/>
    <w:rsid w:val="00DB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1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y.tatar.ru/rus/contac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by.tatarstan.ru" TargetMode="External"/><Relationship Id="rId12" Type="http://schemas.openxmlformats.org/officeDocument/2006/relationships/hyperlink" Target="http://zakaz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6300.0/" TargetMode="External"/><Relationship Id="rId11" Type="http://schemas.openxmlformats.org/officeDocument/2006/relationships/hyperlink" Target="http://agz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tt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f.tat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AA5E-312C-4A89-BE56-F7DF2F52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11541</Words>
  <Characters>65790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Rasim Shakirov</cp:lastModifiedBy>
  <cp:revision>2</cp:revision>
  <dcterms:created xsi:type="dcterms:W3CDTF">2015-02-18T11:51:00Z</dcterms:created>
  <dcterms:modified xsi:type="dcterms:W3CDTF">2015-02-18T11:51:00Z</dcterms:modified>
</cp:coreProperties>
</file>