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B0" w:rsidRPr="005A1F55" w:rsidRDefault="005A1F55" w:rsidP="00391FB0">
      <w:pPr>
        <w:spacing w:after="0" w:line="240" w:lineRule="auto"/>
        <w:rPr>
          <w:rFonts w:eastAsia="Times New Roman"/>
          <w:sz w:val="30"/>
          <w:szCs w:val="30"/>
          <w:lang w:eastAsia="ru-RU"/>
        </w:rPr>
      </w:pPr>
      <w:r>
        <w:rPr>
          <w:rFonts w:eastAsia="Times New Roman"/>
          <w:spacing w:val="40"/>
          <w:lang w:eastAsia="x-none"/>
        </w:rPr>
        <w:t>ПРОЕКТ</w:t>
      </w:r>
      <w:bookmarkStart w:id="0" w:name="_GoBack"/>
      <w:bookmarkEnd w:id="0"/>
    </w:p>
    <w:p w:rsidR="00391FB0" w:rsidRPr="00391FB0" w:rsidRDefault="00391FB0" w:rsidP="00391FB0">
      <w:pPr>
        <w:spacing w:after="0" w:line="240" w:lineRule="auto"/>
        <w:ind w:right="3258"/>
        <w:rPr>
          <w:rFonts w:eastAsia="Times New Roman"/>
          <w:sz w:val="24"/>
          <w:szCs w:val="24"/>
          <w:lang w:eastAsia="ru-RU"/>
        </w:rPr>
      </w:pPr>
    </w:p>
    <w:p w:rsidR="00391FB0" w:rsidRPr="00391FB0" w:rsidRDefault="00391FB0" w:rsidP="00391FB0">
      <w:pPr>
        <w:spacing w:after="0" w:line="240" w:lineRule="auto"/>
        <w:ind w:right="3258"/>
        <w:rPr>
          <w:rFonts w:eastAsia="Times New Roman"/>
          <w:sz w:val="24"/>
          <w:szCs w:val="24"/>
          <w:lang w:eastAsia="ru-RU"/>
        </w:rPr>
      </w:pPr>
    </w:p>
    <w:p w:rsidR="00391FB0" w:rsidRPr="00391FB0" w:rsidRDefault="00391FB0" w:rsidP="00391FB0">
      <w:pPr>
        <w:spacing w:after="0" w:line="240" w:lineRule="auto"/>
        <w:ind w:right="3825"/>
        <w:rPr>
          <w:rFonts w:eastAsia="Times New Roman"/>
          <w:sz w:val="24"/>
          <w:szCs w:val="24"/>
          <w:lang w:eastAsia="ru-RU"/>
        </w:rPr>
      </w:pPr>
      <w:r w:rsidRPr="00391FB0">
        <w:rPr>
          <w:rFonts w:eastAsia="Times New Roman"/>
          <w:sz w:val="24"/>
          <w:szCs w:val="24"/>
          <w:lang w:eastAsia="ru-RU"/>
        </w:rPr>
        <w:t xml:space="preserve">О </w:t>
      </w:r>
      <w:r>
        <w:rPr>
          <w:rFonts w:eastAsia="Times New Roman"/>
          <w:sz w:val="24"/>
          <w:szCs w:val="24"/>
          <w:lang w:eastAsia="ru-RU"/>
        </w:rPr>
        <w:t xml:space="preserve">внесении изменений в постановление Руководителя </w:t>
      </w:r>
      <w:r w:rsidRPr="00391FB0">
        <w:rPr>
          <w:rFonts w:eastAsia="Times New Roman"/>
          <w:sz w:val="24"/>
          <w:szCs w:val="24"/>
          <w:lang w:eastAsia="ru-RU"/>
        </w:rPr>
        <w:t>Исполнительного комитета Сабинского муниципального района «О внесении изменений в постановление Руководителя Исполнительного комитета Сабинского муниципального района Республики Татарстан от 20.01.2014 №45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91FB0" w:rsidRDefault="00391FB0" w:rsidP="00391FB0">
      <w:pPr>
        <w:spacing w:after="0" w:line="240" w:lineRule="auto"/>
        <w:jc w:val="both"/>
        <w:rPr>
          <w:rFonts w:eastAsia="Times New Roman"/>
          <w:sz w:val="24"/>
          <w:szCs w:val="24"/>
          <w:lang w:eastAsia="ru-RU"/>
        </w:rPr>
      </w:pPr>
    </w:p>
    <w:p w:rsidR="00391FB0" w:rsidRDefault="00391FB0" w:rsidP="00391FB0">
      <w:pPr>
        <w:spacing w:after="0" w:line="240" w:lineRule="auto"/>
        <w:jc w:val="both"/>
        <w:rPr>
          <w:rFonts w:eastAsia="Times New Roman"/>
          <w:sz w:val="24"/>
          <w:szCs w:val="24"/>
          <w:lang w:eastAsia="ru-RU"/>
        </w:rPr>
      </w:pPr>
    </w:p>
    <w:p w:rsidR="00391FB0" w:rsidRPr="00391FB0" w:rsidRDefault="00391FB0" w:rsidP="00391FB0">
      <w:pPr>
        <w:spacing w:after="0" w:line="240" w:lineRule="auto"/>
        <w:jc w:val="both"/>
        <w:rPr>
          <w:rFonts w:eastAsia="Times New Roman"/>
          <w:sz w:val="24"/>
          <w:szCs w:val="24"/>
          <w:lang w:eastAsia="ru-RU"/>
        </w:rPr>
      </w:pPr>
    </w:p>
    <w:p w:rsidR="00391FB0" w:rsidRPr="00391FB0" w:rsidRDefault="00391FB0" w:rsidP="00391FB0">
      <w:pPr>
        <w:spacing w:after="0" w:line="240" w:lineRule="auto"/>
        <w:ind w:firstLine="567"/>
        <w:jc w:val="both"/>
        <w:rPr>
          <w:rFonts w:eastAsia="Times New Roman"/>
          <w:lang w:eastAsia="ru-RU"/>
        </w:rPr>
      </w:pPr>
      <w:r w:rsidRPr="00D71CB7">
        <w:rPr>
          <w:rFonts w:eastAsia="Times New Roman"/>
          <w:lang w:eastAsia="ru-RU"/>
        </w:rPr>
        <w:t>Во исполнение Постановления Правительства РФ от 25.03.2015 №269 «О внесении изменений в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91FB0">
        <w:rPr>
          <w:rFonts w:eastAsia="Times New Roman"/>
          <w:lang w:eastAsia="ru-RU"/>
        </w:rPr>
        <w:t>, Исполнительный комитет Сабинского муниципального района Республики Татарстан</w:t>
      </w:r>
    </w:p>
    <w:p w:rsidR="00391FB0" w:rsidRPr="00391FB0" w:rsidRDefault="00391FB0" w:rsidP="00391FB0">
      <w:pPr>
        <w:spacing w:after="0" w:line="240" w:lineRule="auto"/>
        <w:jc w:val="center"/>
        <w:rPr>
          <w:rFonts w:eastAsia="Times New Roman"/>
          <w:lang w:eastAsia="ru-RU"/>
        </w:rPr>
      </w:pPr>
      <w:r w:rsidRPr="00391FB0">
        <w:rPr>
          <w:rFonts w:eastAsia="Times New Roman"/>
          <w:lang w:eastAsia="ru-RU"/>
        </w:rPr>
        <w:t>ПОСТАНОВЛЯЕТ:</w:t>
      </w:r>
    </w:p>
    <w:p w:rsidR="00391FB0" w:rsidRPr="00D71CB7" w:rsidRDefault="00391FB0" w:rsidP="00391FB0">
      <w:pPr>
        <w:numPr>
          <w:ilvl w:val="0"/>
          <w:numId w:val="5"/>
        </w:numPr>
        <w:tabs>
          <w:tab w:val="clear" w:pos="1080"/>
          <w:tab w:val="left" w:pos="1134"/>
        </w:tabs>
        <w:spacing w:after="0" w:line="240" w:lineRule="auto"/>
        <w:ind w:left="0" w:firstLine="567"/>
        <w:jc w:val="both"/>
        <w:rPr>
          <w:rFonts w:eastAsia="Times New Roman"/>
          <w:lang w:eastAsia="ru-RU"/>
        </w:rPr>
      </w:pPr>
      <w:r w:rsidRPr="00D71CB7">
        <w:rPr>
          <w:rFonts w:eastAsia="Times New Roman"/>
          <w:lang w:eastAsia="ru-RU"/>
        </w:rPr>
        <w:t>Внести в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71CB7" w:rsidRPr="00D71CB7">
        <w:rPr>
          <w:rFonts w:eastAsia="Times New Roman"/>
          <w:lang w:eastAsia="ru-RU"/>
        </w:rPr>
        <w:t>, утвержденное постановлением Исполнительного комитета Сабинского муниципального района Республики Татарстан от 20.01.2014 №45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следующие изменения:</w:t>
      </w:r>
    </w:p>
    <w:p w:rsidR="00407B6D" w:rsidRPr="00D71CB7" w:rsidRDefault="00407B6D" w:rsidP="00C22160">
      <w:pPr>
        <w:pStyle w:val="a3"/>
        <w:numPr>
          <w:ilvl w:val="1"/>
          <w:numId w:val="5"/>
        </w:numPr>
        <w:tabs>
          <w:tab w:val="left" w:pos="1276"/>
        </w:tabs>
        <w:spacing w:after="0" w:line="240" w:lineRule="auto"/>
        <w:ind w:left="0" w:firstLine="720"/>
        <w:jc w:val="both"/>
        <w:rPr>
          <w:rFonts w:eastAsia="Times New Roman"/>
          <w:lang w:eastAsia="ru-RU"/>
        </w:rPr>
      </w:pPr>
      <w:r w:rsidRPr="00D71CB7">
        <w:rPr>
          <w:rFonts w:eastAsia="Times New Roman"/>
          <w:lang w:eastAsia="ru-RU"/>
        </w:rPr>
        <w:t xml:space="preserve">пункт 1.3. Положения изложить в </w:t>
      </w:r>
      <w:r w:rsidR="00AE4C49" w:rsidRPr="00D71CB7">
        <w:rPr>
          <w:rFonts w:eastAsia="Times New Roman"/>
          <w:lang w:eastAsia="ru-RU"/>
        </w:rPr>
        <w:t>следующей</w:t>
      </w:r>
      <w:r w:rsidRPr="00D71CB7">
        <w:rPr>
          <w:rFonts w:eastAsia="Times New Roman"/>
          <w:lang w:eastAsia="ru-RU"/>
        </w:rPr>
        <w:t xml:space="preserve"> </w:t>
      </w:r>
      <w:r w:rsidR="00082B9A" w:rsidRPr="00D71CB7">
        <w:rPr>
          <w:rFonts w:eastAsia="Times New Roman"/>
          <w:lang w:eastAsia="ru-RU"/>
        </w:rPr>
        <w:t>редакции:</w:t>
      </w:r>
    </w:p>
    <w:p w:rsidR="00E20CFD" w:rsidRPr="00D71CB7" w:rsidRDefault="00407B6D" w:rsidP="00E20CFD">
      <w:pPr>
        <w:pStyle w:val="ConsPlusNormal"/>
        <w:ind w:firstLine="993"/>
        <w:jc w:val="both"/>
        <w:rPr>
          <w:sz w:val="26"/>
          <w:szCs w:val="26"/>
        </w:rPr>
      </w:pPr>
      <w:r w:rsidRPr="00D71CB7">
        <w:rPr>
          <w:sz w:val="26"/>
          <w:szCs w:val="26"/>
        </w:rPr>
        <w:t>«1.3.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Постановлением Правительства РФ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по тексту – Федеральное Положение) требованиям.</w:t>
      </w:r>
      <w:r w:rsidR="001B41B0" w:rsidRPr="00D71CB7">
        <w:rPr>
          <w:sz w:val="26"/>
          <w:szCs w:val="26"/>
        </w:rPr>
        <w:t>»;</w:t>
      </w:r>
    </w:p>
    <w:p w:rsidR="00407B6D" w:rsidRPr="00D71CB7" w:rsidRDefault="004F151B" w:rsidP="00C22160">
      <w:pPr>
        <w:pStyle w:val="a3"/>
        <w:numPr>
          <w:ilvl w:val="1"/>
          <w:numId w:val="5"/>
        </w:numPr>
        <w:tabs>
          <w:tab w:val="left" w:pos="1276"/>
        </w:tabs>
        <w:spacing w:after="0" w:line="240" w:lineRule="auto"/>
        <w:ind w:left="0" w:firstLine="720"/>
        <w:jc w:val="both"/>
        <w:rPr>
          <w:rFonts w:eastAsia="Times New Roman"/>
          <w:lang w:eastAsia="ru-RU"/>
        </w:rPr>
      </w:pPr>
      <w:r w:rsidRPr="00D71CB7">
        <w:rPr>
          <w:rFonts w:eastAsia="Times New Roman"/>
          <w:lang w:eastAsia="ru-RU"/>
        </w:rPr>
        <w:t xml:space="preserve">Пункт 1.4. Положения изложить в </w:t>
      </w:r>
      <w:r w:rsidR="00AE4C49" w:rsidRPr="00D71CB7">
        <w:rPr>
          <w:rFonts w:eastAsia="Times New Roman"/>
          <w:lang w:eastAsia="ru-RU"/>
        </w:rPr>
        <w:t>следующей</w:t>
      </w:r>
      <w:r w:rsidRPr="00D71CB7">
        <w:rPr>
          <w:rFonts w:eastAsia="Times New Roman"/>
          <w:lang w:eastAsia="ru-RU"/>
        </w:rPr>
        <w:t xml:space="preserve"> редакции:</w:t>
      </w:r>
    </w:p>
    <w:p w:rsidR="00E20CFD" w:rsidRPr="00D71CB7" w:rsidRDefault="004F151B" w:rsidP="00E20CFD">
      <w:pPr>
        <w:pStyle w:val="ConsPlusNormal"/>
        <w:ind w:firstLine="993"/>
        <w:jc w:val="both"/>
        <w:rPr>
          <w:sz w:val="26"/>
          <w:szCs w:val="26"/>
        </w:rPr>
      </w:pPr>
      <w:r w:rsidRPr="00D71CB7">
        <w:rPr>
          <w:sz w:val="26"/>
          <w:szCs w:val="26"/>
        </w:rPr>
        <w:t xml:space="preserve">«1.4. </w:t>
      </w:r>
      <w:r w:rsidR="00E20CFD" w:rsidRPr="00D71CB7">
        <w:rPr>
          <w:sz w:val="26"/>
          <w:szCs w:val="26"/>
        </w:rPr>
        <w:t>Комиссия проводит оценку и обследование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w:t>
      </w:r>
    </w:p>
    <w:p w:rsidR="00E20CFD" w:rsidRPr="00D71CB7" w:rsidRDefault="00E20CFD" w:rsidP="00E20CFD">
      <w:pPr>
        <w:pStyle w:val="ConsPlusNormal"/>
        <w:ind w:firstLine="993"/>
        <w:jc w:val="both"/>
        <w:rPr>
          <w:sz w:val="26"/>
          <w:szCs w:val="26"/>
        </w:rPr>
      </w:pPr>
      <w:r w:rsidRPr="00D71CB7">
        <w:rPr>
          <w:sz w:val="26"/>
          <w:szCs w:val="26"/>
        </w:rPr>
        <w:lastRenderedPageBreak/>
        <w:t>Персональный и количественный состав Комиссии утверждается постановлением Руководителя Исполнительного комитета Сабинского муниципального района Республики Татарстан.</w:t>
      </w:r>
    </w:p>
    <w:p w:rsidR="00E20CFD" w:rsidRPr="00D71CB7" w:rsidRDefault="00E20CFD" w:rsidP="00E20CFD">
      <w:pPr>
        <w:pStyle w:val="ConsPlusNormal"/>
        <w:ind w:firstLine="993"/>
        <w:jc w:val="both"/>
        <w:rPr>
          <w:sz w:val="26"/>
          <w:szCs w:val="26"/>
        </w:rPr>
      </w:pPr>
      <w:r w:rsidRPr="00D71CB7">
        <w:rPr>
          <w:sz w:val="26"/>
          <w:szCs w:val="26"/>
        </w:rPr>
        <w:t>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082B9A" w:rsidRPr="00D71CB7" w:rsidRDefault="00082B9A" w:rsidP="004F151B">
      <w:pPr>
        <w:autoSpaceDE w:val="0"/>
        <w:autoSpaceDN w:val="0"/>
        <w:adjustRightInd w:val="0"/>
        <w:spacing w:after="0" w:line="240" w:lineRule="auto"/>
        <w:ind w:firstLine="567"/>
        <w:jc w:val="both"/>
      </w:pPr>
      <w:r w:rsidRPr="00D71CB7">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82B9A" w:rsidRPr="00D71CB7" w:rsidRDefault="00082B9A" w:rsidP="004F151B">
      <w:pPr>
        <w:pStyle w:val="ConsPlusNormal"/>
        <w:ind w:firstLine="540"/>
        <w:jc w:val="both"/>
        <w:rPr>
          <w:sz w:val="26"/>
          <w:szCs w:val="26"/>
        </w:rPr>
      </w:pPr>
      <w:r w:rsidRPr="00D71CB7">
        <w:rPr>
          <w:sz w:val="26"/>
          <w:szCs w:val="26"/>
        </w:rPr>
        <w:t xml:space="preserve">Собственник жилого помещения (уполномоченное им лицо), за исключением органов и (или) организаций, указанных в абзацах втором, третьем и шестом </w:t>
      </w:r>
      <w:r w:rsidR="00E20CFD" w:rsidRPr="00D71CB7">
        <w:rPr>
          <w:sz w:val="26"/>
          <w:szCs w:val="26"/>
        </w:rPr>
        <w:t>пункта 7 Федерального Положения</w:t>
      </w:r>
      <w:r w:rsidRPr="00D71CB7">
        <w:rPr>
          <w:sz w:val="26"/>
          <w:szCs w:val="26"/>
        </w:rPr>
        <w:t xml:space="preserve"> пункта, привлекается к работе в комиссии с правом совещательного голоса.</w:t>
      </w:r>
    </w:p>
    <w:p w:rsidR="00082B9A" w:rsidRPr="00D71CB7" w:rsidRDefault="00082B9A" w:rsidP="004F151B">
      <w:pPr>
        <w:pStyle w:val="ConsPlusNormal"/>
        <w:ind w:firstLine="540"/>
        <w:jc w:val="both"/>
        <w:rPr>
          <w:sz w:val="26"/>
          <w:szCs w:val="26"/>
        </w:rPr>
      </w:pPr>
      <w:bookmarkStart w:id="1" w:name="Par2"/>
      <w:bookmarkEnd w:id="1"/>
      <w:r w:rsidRPr="00D71CB7">
        <w:rPr>
          <w:sz w:val="26"/>
          <w:szCs w:val="26"/>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082B9A" w:rsidRPr="00D71CB7" w:rsidRDefault="00082B9A" w:rsidP="004F151B">
      <w:pPr>
        <w:pStyle w:val="ConsPlusNormal"/>
        <w:ind w:firstLine="540"/>
        <w:jc w:val="both"/>
        <w:rPr>
          <w:sz w:val="26"/>
          <w:szCs w:val="26"/>
        </w:rPr>
      </w:pPr>
      <w:r w:rsidRPr="00D71CB7">
        <w:rPr>
          <w:sz w:val="26"/>
          <w:szCs w:val="26"/>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пунктом 47 </w:t>
      </w:r>
      <w:r w:rsidR="00E20CFD" w:rsidRPr="00D71CB7">
        <w:rPr>
          <w:sz w:val="26"/>
          <w:szCs w:val="26"/>
        </w:rPr>
        <w:t xml:space="preserve">Федерального </w:t>
      </w:r>
      <w:r w:rsidRPr="00D71CB7">
        <w:rPr>
          <w:sz w:val="26"/>
          <w:szCs w:val="26"/>
        </w:rPr>
        <w:t>Положения.</w:t>
      </w:r>
      <w:r w:rsidR="00E20CFD" w:rsidRPr="00D71CB7">
        <w:rPr>
          <w:sz w:val="26"/>
          <w:szCs w:val="26"/>
        </w:rPr>
        <w:t>»</w:t>
      </w:r>
      <w:r w:rsidR="001B41B0" w:rsidRPr="00D71CB7">
        <w:rPr>
          <w:sz w:val="26"/>
          <w:szCs w:val="26"/>
        </w:rPr>
        <w:t>;</w:t>
      </w:r>
    </w:p>
    <w:p w:rsidR="00AE4C49" w:rsidRPr="00D71CB7" w:rsidRDefault="00AE4C49" w:rsidP="00C22160">
      <w:pPr>
        <w:pStyle w:val="a3"/>
        <w:numPr>
          <w:ilvl w:val="1"/>
          <w:numId w:val="5"/>
        </w:numPr>
        <w:tabs>
          <w:tab w:val="left" w:pos="1418"/>
        </w:tabs>
        <w:spacing w:after="0" w:line="240" w:lineRule="auto"/>
        <w:ind w:left="0" w:firstLine="720"/>
        <w:jc w:val="both"/>
        <w:rPr>
          <w:rFonts w:eastAsia="Times New Roman"/>
          <w:lang w:eastAsia="ru-RU"/>
        </w:rPr>
      </w:pPr>
      <w:r w:rsidRPr="00D71CB7">
        <w:rPr>
          <w:rFonts w:eastAsia="Times New Roman"/>
          <w:lang w:eastAsia="ru-RU"/>
        </w:rPr>
        <w:t xml:space="preserve">Пункт 3.1. Положения изложить в </w:t>
      </w:r>
      <w:r w:rsidR="00934E88" w:rsidRPr="00D71CB7">
        <w:rPr>
          <w:rFonts w:eastAsia="Times New Roman"/>
          <w:lang w:eastAsia="ru-RU"/>
        </w:rPr>
        <w:t>следующей</w:t>
      </w:r>
      <w:r w:rsidRPr="00D71CB7">
        <w:rPr>
          <w:rFonts w:eastAsia="Times New Roman"/>
          <w:lang w:eastAsia="ru-RU"/>
        </w:rPr>
        <w:t xml:space="preserve"> редакции:</w:t>
      </w:r>
    </w:p>
    <w:p w:rsidR="00AE4C49" w:rsidRPr="00D71CB7" w:rsidRDefault="00934E88" w:rsidP="00AE4C49">
      <w:pPr>
        <w:pStyle w:val="ConsPlusNormal"/>
        <w:ind w:firstLine="540"/>
        <w:jc w:val="both"/>
        <w:rPr>
          <w:sz w:val="26"/>
          <w:szCs w:val="26"/>
        </w:rPr>
      </w:pPr>
      <w:r w:rsidRPr="00D71CB7">
        <w:rPr>
          <w:sz w:val="26"/>
          <w:szCs w:val="26"/>
        </w:rPr>
        <w:t xml:space="preserve">«3.1. </w:t>
      </w:r>
      <w:r w:rsidR="00AE4C49" w:rsidRPr="00D71CB7">
        <w:rPr>
          <w:sz w:val="26"/>
          <w:szCs w:val="26"/>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w:t>
      </w:r>
      <w:r w:rsidR="00AE4C49" w:rsidRPr="00D71CB7">
        <w:rPr>
          <w:sz w:val="26"/>
          <w:szCs w:val="26"/>
        </w:rPr>
        <w:lastRenderedPageBreak/>
        <w:t xml:space="preserve">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w:t>
      </w:r>
      <w:r w:rsidRPr="00D71CB7">
        <w:rPr>
          <w:sz w:val="26"/>
          <w:szCs w:val="26"/>
        </w:rPr>
        <w:t>Федеральном</w:t>
      </w:r>
      <w:r w:rsidR="00AE4C49" w:rsidRPr="00D71CB7">
        <w:rPr>
          <w:sz w:val="26"/>
          <w:szCs w:val="26"/>
        </w:rPr>
        <w:t xml:space="preserve"> Положении требованиям и принимает решения в порядке, предусмотренном пунктом 47 </w:t>
      </w:r>
      <w:r w:rsidRPr="00D71CB7">
        <w:rPr>
          <w:sz w:val="26"/>
          <w:szCs w:val="26"/>
        </w:rPr>
        <w:t>Федерального</w:t>
      </w:r>
      <w:r w:rsidR="00AE4C49" w:rsidRPr="00D71CB7">
        <w:rPr>
          <w:sz w:val="26"/>
          <w:szCs w:val="26"/>
        </w:rPr>
        <w:t xml:space="preserve"> Положения.</w:t>
      </w:r>
      <w:r w:rsidR="001B41B0" w:rsidRPr="00D71CB7">
        <w:rPr>
          <w:sz w:val="26"/>
          <w:szCs w:val="26"/>
        </w:rPr>
        <w:t>»;</w:t>
      </w:r>
    </w:p>
    <w:p w:rsidR="00C22160" w:rsidRPr="00D71CB7" w:rsidRDefault="00C22160" w:rsidP="00C22160">
      <w:pPr>
        <w:pStyle w:val="a3"/>
        <w:numPr>
          <w:ilvl w:val="1"/>
          <w:numId w:val="5"/>
        </w:numPr>
        <w:tabs>
          <w:tab w:val="left" w:pos="1418"/>
        </w:tabs>
        <w:spacing w:after="0" w:line="240" w:lineRule="auto"/>
        <w:ind w:left="142" w:firstLine="578"/>
        <w:jc w:val="both"/>
      </w:pPr>
      <w:r w:rsidRPr="00D71CB7">
        <w:rPr>
          <w:rFonts w:eastAsia="Times New Roman"/>
          <w:lang w:eastAsia="ru-RU"/>
        </w:rPr>
        <w:t>в пункте 3.3 Положения</w:t>
      </w:r>
      <w:r w:rsidRPr="00D71CB7">
        <w:t>:</w:t>
      </w:r>
    </w:p>
    <w:p w:rsidR="00C22160" w:rsidRPr="00D71CB7" w:rsidRDefault="00C22160" w:rsidP="00C22160">
      <w:pPr>
        <w:pStyle w:val="ConsPlusNormal"/>
        <w:ind w:firstLine="540"/>
        <w:jc w:val="both"/>
        <w:rPr>
          <w:sz w:val="26"/>
          <w:szCs w:val="26"/>
        </w:rPr>
      </w:pPr>
      <w:r w:rsidRPr="00D71CB7">
        <w:rPr>
          <w:sz w:val="26"/>
          <w:szCs w:val="26"/>
        </w:rPr>
        <w:t>а) в абзаце четвертом слова «экспертов проектно-изыскательских организаций» заменить словами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rsidR="00C22160" w:rsidRPr="00D71CB7" w:rsidRDefault="00C22160" w:rsidP="00C22160">
      <w:pPr>
        <w:pStyle w:val="ConsPlusNormal"/>
        <w:ind w:firstLine="540"/>
        <w:jc w:val="both"/>
        <w:rPr>
          <w:sz w:val="26"/>
          <w:szCs w:val="26"/>
        </w:rPr>
      </w:pPr>
      <w:r w:rsidRPr="00D71CB7">
        <w:rPr>
          <w:sz w:val="26"/>
          <w:szCs w:val="26"/>
        </w:rPr>
        <w:t>б) абзац шестой изложить в следующей редакции:</w:t>
      </w:r>
    </w:p>
    <w:p w:rsidR="00C22160" w:rsidRPr="00D71CB7" w:rsidRDefault="00C22160" w:rsidP="00C22160">
      <w:pPr>
        <w:pStyle w:val="ConsPlusNormal"/>
        <w:ind w:firstLine="540"/>
        <w:jc w:val="both"/>
        <w:rPr>
          <w:sz w:val="26"/>
          <w:szCs w:val="26"/>
        </w:rPr>
      </w:pPr>
      <w:r w:rsidRPr="00D71CB7">
        <w:rPr>
          <w:sz w:val="26"/>
          <w:szCs w:val="26"/>
        </w:rPr>
        <w:t>«составление комиссией заключения в порядке, предусмотренном пунктом 47 Федерального Положения, по форме согласно приложению №1</w:t>
      </w:r>
      <w:r w:rsidR="00284C9A" w:rsidRPr="00D71CB7">
        <w:rPr>
          <w:sz w:val="26"/>
          <w:szCs w:val="26"/>
        </w:rPr>
        <w:t xml:space="preserve"> к Федеральному Положению</w:t>
      </w:r>
      <w:r w:rsidRPr="00D71CB7">
        <w:rPr>
          <w:sz w:val="26"/>
          <w:szCs w:val="26"/>
        </w:rPr>
        <w:t xml:space="preserve"> (далее - заключение);»;</w:t>
      </w:r>
    </w:p>
    <w:p w:rsidR="00284C9A" w:rsidRPr="00D71CB7" w:rsidRDefault="00C22160" w:rsidP="00C22160">
      <w:pPr>
        <w:pStyle w:val="ConsPlusNormal"/>
        <w:ind w:firstLine="540"/>
        <w:jc w:val="both"/>
        <w:rPr>
          <w:sz w:val="26"/>
          <w:szCs w:val="26"/>
        </w:rPr>
      </w:pPr>
      <w:r w:rsidRPr="00D71CB7">
        <w:rPr>
          <w:sz w:val="26"/>
          <w:szCs w:val="26"/>
        </w:rPr>
        <w:t xml:space="preserve">в) предложение второе абзаца седьмого </w:t>
      </w:r>
      <w:r w:rsidR="00284C9A" w:rsidRPr="00D71CB7">
        <w:rPr>
          <w:sz w:val="26"/>
          <w:szCs w:val="26"/>
        </w:rPr>
        <w:t>изложить в следующей редакции:</w:t>
      </w:r>
    </w:p>
    <w:p w:rsidR="00C22160" w:rsidRPr="00D71CB7" w:rsidRDefault="00284C9A" w:rsidP="00C22160">
      <w:pPr>
        <w:pStyle w:val="ConsPlusNormal"/>
        <w:ind w:firstLine="540"/>
        <w:jc w:val="both"/>
        <w:rPr>
          <w:sz w:val="26"/>
          <w:szCs w:val="26"/>
        </w:rPr>
      </w:pPr>
      <w:r w:rsidRPr="00D71CB7">
        <w:rPr>
          <w:sz w:val="26"/>
          <w:szCs w:val="26"/>
        </w:rPr>
        <w:t>«</w:t>
      </w:r>
      <w:r w:rsidR="00C22160" w:rsidRPr="00D71CB7">
        <w:rPr>
          <w:sz w:val="26"/>
          <w:szCs w:val="26"/>
        </w:rPr>
        <w:t>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w:t>
      </w:r>
      <w:r w:rsidRPr="00D71CB7">
        <w:rPr>
          <w:sz w:val="26"/>
          <w:szCs w:val="26"/>
        </w:rPr>
        <w:t>зации, проводящей обследование;»;</w:t>
      </w:r>
    </w:p>
    <w:p w:rsidR="00DD4802" w:rsidRPr="00D71CB7" w:rsidRDefault="00DD4802" w:rsidP="00DD4802">
      <w:pPr>
        <w:pStyle w:val="ConsPlusNormal"/>
        <w:numPr>
          <w:ilvl w:val="1"/>
          <w:numId w:val="5"/>
        </w:numPr>
        <w:jc w:val="both"/>
        <w:rPr>
          <w:sz w:val="26"/>
          <w:szCs w:val="26"/>
        </w:rPr>
      </w:pPr>
      <w:r w:rsidRPr="00D71CB7">
        <w:rPr>
          <w:sz w:val="26"/>
          <w:szCs w:val="26"/>
        </w:rPr>
        <w:t>дополнить Положение пунктом 4.8. следующего содержания:</w:t>
      </w:r>
    </w:p>
    <w:p w:rsidR="00DD4802" w:rsidRPr="00D71CB7" w:rsidRDefault="00DD4802" w:rsidP="00DD4802">
      <w:pPr>
        <w:pStyle w:val="ConsPlusNormal"/>
        <w:ind w:firstLine="540"/>
        <w:jc w:val="both"/>
        <w:rPr>
          <w:sz w:val="26"/>
          <w:szCs w:val="26"/>
        </w:rPr>
      </w:pPr>
      <w:r w:rsidRPr="00D71CB7">
        <w:rPr>
          <w:sz w:val="26"/>
          <w:szCs w:val="26"/>
        </w:rPr>
        <w:t>«4.8.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DD4802" w:rsidRPr="00D71CB7" w:rsidRDefault="00DD4802" w:rsidP="00DD4802">
      <w:pPr>
        <w:pStyle w:val="ConsPlusNormal"/>
        <w:ind w:firstLine="540"/>
        <w:jc w:val="both"/>
        <w:rPr>
          <w:sz w:val="26"/>
          <w:szCs w:val="26"/>
        </w:rPr>
      </w:pPr>
      <w:r w:rsidRPr="00D71CB7">
        <w:rPr>
          <w:sz w:val="26"/>
          <w:szCs w:val="26"/>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DD4802" w:rsidRPr="00D71CB7" w:rsidRDefault="00DD4802" w:rsidP="00DD4802">
      <w:pPr>
        <w:pStyle w:val="ConsPlusNormal"/>
        <w:ind w:firstLine="540"/>
        <w:jc w:val="both"/>
        <w:rPr>
          <w:sz w:val="26"/>
          <w:szCs w:val="26"/>
        </w:rPr>
      </w:pPr>
      <w:r w:rsidRPr="00D71CB7">
        <w:rPr>
          <w:sz w:val="26"/>
          <w:szCs w:val="26"/>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r w:rsidR="00D86422" w:rsidRPr="00D71CB7">
        <w:rPr>
          <w:sz w:val="26"/>
          <w:szCs w:val="26"/>
        </w:rPr>
        <w:t>;</w:t>
      </w:r>
    </w:p>
    <w:p w:rsidR="00DD4802" w:rsidRPr="00D71CB7" w:rsidRDefault="00DD4802" w:rsidP="00DD4802">
      <w:pPr>
        <w:pStyle w:val="ConsPlusNormal"/>
        <w:numPr>
          <w:ilvl w:val="1"/>
          <w:numId w:val="5"/>
        </w:numPr>
        <w:jc w:val="both"/>
        <w:rPr>
          <w:sz w:val="26"/>
          <w:szCs w:val="26"/>
        </w:rPr>
      </w:pPr>
      <w:r w:rsidRPr="00D71CB7">
        <w:rPr>
          <w:sz w:val="26"/>
          <w:szCs w:val="26"/>
        </w:rPr>
        <w:t>пункт 5.2. Положения изложить в следующей редакции:</w:t>
      </w:r>
    </w:p>
    <w:p w:rsidR="00DD4802" w:rsidRPr="00D71CB7" w:rsidRDefault="00DD4802" w:rsidP="00DD4802">
      <w:pPr>
        <w:pStyle w:val="ConsPlusNormal"/>
        <w:ind w:firstLine="540"/>
        <w:jc w:val="both"/>
        <w:rPr>
          <w:sz w:val="26"/>
          <w:szCs w:val="26"/>
        </w:rPr>
      </w:pPr>
      <w:r w:rsidRPr="00D71CB7">
        <w:rPr>
          <w:sz w:val="26"/>
          <w:szCs w:val="26"/>
        </w:rPr>
        <w:t>«5.2.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DD4802" w:rsidRPr="00D71CB7" w:rsidRDefault="00DD4802" w:rsidP="00DD4802">
      <w:pPr>
        <w:pStyle w:val="ConsPlusNormal"/>
        <w:numPr>
          <w:ilvl w:val="0"/>
          <w:numId w:val="8"/>
        </w:numPr>
        <w:tabs>
          <w:tab w:val="left" w:pos="993"/>
        </w:tabs>
        <w:ind w:left="0" w:firstLine="567"/>
        <w:jc w:val="both"/>
        <w:rPr>
          <w:sz w:val="26"/>
          <w:szCs w:val="26"/>
        </w:rPr>
      </w:pPr>
      <w:r w:rsidRPr="00D71CB7">
        <w:rPr>
          <w:sz w:val="26"/>
          <w:szCs w:val="26"/>
        </w:rPr>
        <w:t>о соответствии помещения требованиям, предъявляемым к жилому помещению, и его пригодности для проживания;</w:t>
      </w:r>
    </w:p>
    <w:p w:rsidR="00DD4802" w:rsidRPr="00D71CB7" w:rsidRDefault="00DD4802" w:rsidP="00DD4802">
      <w:pPr>
        <w:pStyle w:val="ConsPlusNormal"/>
        <w:numPr>
          <w:ilvl w:val="0"/>
          <w:numId w:val="8"/>
        </w:numPr>
        <w:tabs>
          <w:tab w:val="left" w:pos="993"/>
        </w:tabs>
        <w:ind w:left="0" w:firstLine="567"/>
        <w:jc w:val="both"/>
        <w:rPr>
          <w:sz w:val="26"/>
          <w:szCs w:val="26"/>
        </w:rPr>
      </w:pPr>
      <w:r w:rsidRPr="00D71CB7">
        <w:rPr>
          <w:sz w:val="26"/>
          <w:szCs w:val="26"/>
        </w:rPr>
        <w:lastRenderedPageBreak/>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D4802" w:rsidRPr="00D71CB7" w:rsidRDefault="00DD4802" w:rsidP="00DD4802">
      <w:pPr>
        <w:pStyle w:val="ConsPlusNormal"/>
        <w:numPr>
          <w:ilvl w:val="0"/>
          <w:numId w:val="8"/>
        </w:numPr>
        <w:tabs>
          <w:tab w:val="left" w:pos="993"/>
        </w:tabs>
        <w:ind w:left="0" w:firstLine="567"/>
        <w:jc w:val="both"/>
        <w:rPr>
          <w:sz w:val="26"/>
          <w:szCs w:val="26"/>
        </w:rPr>
      </w:pPr>
      <w:r w:rsidRPr="00D71CB7">
        <w:rPr>
          <w:sz w:val="26"/>
          <w:szCs w:val="26"/>
        </w:rPr>
        <w:t>о выявлении оснований для признания помещения непригодным для проживания;</w:t>
      </w:r>
    </w:p>
    <w:p w:rsidR="00DD4802" w:rsidRPr="00D71CB7" w:rsidRDefault="00DD4802" w:rsidP="00DD4802">
      <w:pPr>
        <w:pStyle w:val="ConsPlusNormal"/>
        <w:numPr>
          <w:ilvl w:val="0"/>
          <w:numId w:val="8"/>
        </w:numPr>
        <w:tabs>
          <w:tab w:val="left" w:pos="993"/>
        </w:tabs>
        <w:ind w:left="0" w:firstLine="567"/>
        <w:jc w:val="both"/>
        <w:rPr>
          <w:sz w:val="26"/>
          <w:szCs w:val="26"/>
        </w:rPr>
      </w:pPr>
      <w:r w:rsidRPr="00D71CB7">
        <w:rPr>
          <w:sz w:val="26"/>
          <w:szCs w:val="26"/>
        </w:rPr>
        <w:t>о выявлении оснований для признания многоквартирного дома аварийным и подлежащим реконструкции;</w:t>
      </w:r>
    </w:p>
    <w:p w:rsidR="00DD4802" w:rsidRPr="00D71CB7" w:rsidRDefault="00DD4802" w:rsidP="00DD4802">
      <w:pPr>
        <w:pStyle w:val="ConsPlusNormal"/>
        <w:numPr>
          <w:ilvl w:val="0"/>
          <w:numId w:val="8"/>
        </w:numPr>
        <w:tabs>
          <w:tab w:val="left" w:pos="993"/>
        </w:tabs>
        <w:ind w:left="0" w:firstLine="567"/>
        <w:jc w:val="both"/>
        <w:rPr>
          <w:sz w:val="26"/>
          <w:szCs w:val="26"/>
        </w:rPr>
      </w:pPr>
      <w:r w:rsidRPr="00D71CB7">
        <w:rPr>
          <w:sz w:val="26"/>
          <w:szCs w:val="26"/>
        </w:rPr>
        <w:t>о выявлении оснований для признания многоквартирного дома аварийным и подлежащим сносу.</w:t>
      </w:r>
      <w:r w:rsidR="00D86422" w:rsidRPr="00D71CB7">
        <w:rPr>
          <w:sz w:val="26"/>
          <w:szCs w:val="26"/>
        </w:rPr>
        <w:t>»;</w:t>
      </w:r>
    </w:p>
    <w:p w:rsidR="0027768E" w:rsidRPr="00D71CB7" w:rsidRDefault="0027768E" w:rsidP="0027768E">
      <w:pPr>
        <w:pStyle w:val="ConsPlusNormal"/>
        <w:numPr>
          <w:ilvl w:val="1"/>
          <w:numId w:val="5"/>
        </w:numPr>
        <w:tabs>
          <w:tab w:val="left" w:pos="1418"/>
        </w:tabs>
        <w:ind w:left="0" w:firstLine="720"/>
        <w:jc w:val="both"/>
        <w:rPr>
          <w:sz w:val="26"/>
          <w:szCs w:val="26"/>
        </w:rPr>
      </w:pPr>
      <w:r w:rsidRPr="00D71CB7">
        <w:rPr>
          <w:sz w:val="26"/>
          <w:szCs w:val="26"/>
        </w:rPr>
        <w:t>предложение первое пункта 5.3. Положения после слов «оформляется в виде заключения» дополнить словами «в 3 экземплярах с указанием соответствующих оснований принятия решения»</w:t>
      </w:r>
      <w:r w:rsidR="00D86422" w:rsidRPr="00D71CB7">
        <w:rPr>
          <w:sz w:val="26"/>
          <w:szCs w:val="26"/>
        </w:rPr>
        <w:t>;</w:t>
      </w:r>
    </w:p>
    <w:p w:rsidR="00D86422" w:rsidRPr="00D71CB7" w:rsidRDefault="00C321E6" w:rsidP="00D86422">
      <w:pPr>
        <w:pStyle w:val="ConsPlusNormal"/>
        <w:numPr>
          <w:ilvl w:val="1"/>
          <w:numId w:val="5"/>
        </w:numPr>
        <w:tabs>
          <w:tab w:val="left" w:pos="1418"/>
        </w:tabs>
        <w:ind w:left="0" w:firstLine="720"/>
        <w:jc w:val="both"/>
        <w:rPr>
          <w:sz w:val="26"/>
          <w:szCs w:val="26"/>
        </w:rPr>
      </w:pPr>
      <w:r w:rsidRPr="00D71CB7">
        <w:rPr>
          <w:sz w:val="26"/>
          <w:szCs w:val="26"/>
        </w:rPr>
        <w:t>п</w:t>
      </w:r>
      <w:r w:rsidR="0027768E" w:rsidRPr="00D71CB7">
        <w:rPr>
          <w:sz w:val="26"/>
          <w:szCs w:val="26"/>
        </w:rPr>
        <w:t>ункт 5.4. Поло</w:t>
      </w:r>
      <w:r w:rsidR="00D86422" w:rsidRPr="00D71CB7">
        <w:rPr>
          <w:sz w:val="26"/>
          <w:szCs w:val="26"/>
        </w:rPr>
        <w:t>жения признать утратившим силу;</w:t>
      </w:r>
    </w:p>
    <w:p w:rsidR="00C321E6" w:rsidRPr="00D71CB7" w:rsidRDefault="00C321E6" w:rsidP="00C321E6">
      <w:pPr>
        <w:pStyle w:val="ConsPlusNormal"/>
        <w:numPr>
          <w:ilvl w:val="1"/>
          <w:numId w:val="5"/>
        </w:numPr>
        <w:tabs>
          <w:tab w:val="left" w:pos="1418"/>
        </w:tabs>
        <w:ind w:left="0" w:firstLine="720"/>
        <w:jc w:val="both"/>
        <w:rPr>
          <w:sz w:val="26"/>
          <w:szCs w:val="26"/>
        </w:rPr>
      </w:pPr>
      <w:r w:rsidRPr="00D71CB7">
        <w:rPr>
          <w:sz w:val="26"/>
          <w:szCs w:val="26"/>
        </w:rPr>
        <w:t>пункт 5.5. Положения слова «Приложению №2» заменить словами «Приложению №2 к Федеральному Положению</w:t>
      </w:r>
      <w:r w:rsidR="00E90EFF" w:rsidRPr="00D71CB7">
        <w:rPr>
          <w:sz w:val="26"/>
          <w:szCs w:val="26"/>
        </w:rPr>
        <w:t>»;</w:t>
      </w:r>
    </w:p>
    <w:p w:rsidR="00E90EFF" w:rsidRPr="00D71CB7" w:rsidRDefault="00E90EFF" w:rsidP="00C321E6">
      <w:pPr>
        <w:pStyle w:val="ConsPlusNormal"/>
        <w:numPr>
          <w:ilvl w:val="1"/>
          <w:numId w:val="5"/>
        </w:numPr>
        <w:tabs>
          <w:tab w:val="left" w:pos="1418"/>
        </w:tabs>
        <w:ind w:left="0" w:firstLine="720"/>
        <w:jc w:val="both"/>
        <w:rPr>
          <w:sz w:val="26"/>
          <w:szCs w:val="26"/>
        </w:rPr>
      </w:pPr>
      <w:r w:rsidRPr="00D71CB7">
        <w:rPr>
          <w:sz w:val="26"/>
          <w:szCs w:val="26"/>
        </w:rPr>
        <w:t>в пункте 5.17 Положения слова «приложению №1 к настоящему Положению» заменить словами «Приложению №1 к Федеральному Положению»</w:t>
      </w:r>
    </w:p>
    <w:p w:rsidR="00D71CB7" w:rsidRPr="00D71CB7" w:rsidRDefault="00D71CB7" w:rsidP="00D71CB7">
      <w:pPr>
        <w:pStyle w:val="ConsPlusNormal"/>
        <w:numPr>
          <w:ilvl w:val="0"/>
          <w:numId w:val="5"/>
        </w:numPr>
        <w:tabs>
          <w:tab w:val="clear" w:pos="1080"/>
          <w:tab w:val="left" w:pos="1276"/>
        </w:tabs>
        <w:ind w:left="0" w:firstLine="720"/>
        <w:jc w:val="both"/>
        <w:rPr>
          <w:sz w:val="26"/>
          <w:szCs w:val="26"/>
        </w:rPr>
      </w:pPr>
      <w:r w:rsidRPr="00D71CB7">
        <w:rPr>
          <w:rFonts w:eastAsia="Calibri"/>
          <w:sz w:val="26"/>
          <w:szCs w:val="26"/>
          <w:lang w:eastAsia="ru-RU"/>
        </w:rPr>
        <w:t xml:space="preserve">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w:t>
      </w:r>
      <w:hyperlink r:id="rId7" w:history="1">
        <w:r w:rsidRPr="00D71CB7">
          <w:rPr>
            <w:rStyle w:val="aa"/>
            <w:sz w:val="26"/>
            <w:szCs w:val="26"/>
            <w:lang w:eastAsia="ru-RU"/>
          </w:rPr>
          <w:t>http://pravo.tatarstan.ru</w:t>
        </w:r>
      </w:hyperlink>
      <w:r w:rsidRPr="00D71CB7">
        <w:rPr>
          <w:rFonts w:eastAsia="Calibri"/>
          <w:sz w:val="26"/>
          <w:szCs w:val="26"/>
          <w:lang w:eastAsia="ru-RU"/>
        </w:rPr>
        <w:t>.</w:t>
      </w:r>
    </w:p>
    <w:p w:rsidR="00391FB0" w:rsidRPr="00D71CB7" w:rsidRDefault="00391FB0" w:rsidP="00D71CB7">
      <w:pPr>
        <w:pStyle w:val="ConsPlusNormal"/>
        <w:numPr>
          <w:ilvl w:val="0"/>
          <w:numId w:val="5"/>
        </w:numPr>
        <w:tabs>
          <w:tab w:val="clear" w:pos="1080"/>
          <w:tab w:val="left" w:pos="1276"/>
        </w:tabs>
        <w:ind w:left="0" w:firstLine="720"/>
        <w:jc w:val="both"/>
        <w:rPr>
          <w:sz w:val="26"/>
          <w:szCs w:val="26"/>
        </w:rPr>
      </w:pPr>
      <w:r w:rsidRPr="00D71CB7">
        <w:rPr>
          <w:rFonts w:eastAsia="Times New Roman"/>
          <w:sz w:val="26"/>
          <w:szCs w:val="26"/>
          <w:lang w:eastAsia="ru-RU"/>
        </w:rPr>
        <w:t xml:space="preserve">Контроль за исполнением настоящего постановления </w:t>
      </w:r>
      <w:r w:rsidR="00D71CB7">
        <w:rPr>
          <w:rFonts w:eastAsia="Times New Roman"/>
          <w:sz w:val="26"/>
          <w:szCs w:val="26"/>
          <w:lang w:eastAsia="ru-RU"/>
        </w:rPr>
        <w:t xml:space="preserve">возложить на </w:t>
      </w:r>
      <w:r w:rsidR="005C4682">
        <w:rPr>
          <w:rFonts w:eastAsia="Times New Roman"/>
          <w:sz w:val="26"/>
          <w:szCs w:val="26"/>
          <w:lang w:eastAsia="ru-RU"/>
        </w:rPr>
        <w:t xml:space="preserve">Рамазанова </w:t>
      </w:r>
      <w:r w:rsidR="00DD220D">
        <w:rPr>
          <w:rFonts w:eastAsia="Times New Roman"/>
          <w:sz w:val="26"/>
          <w:szCs w:val="26"/>
          <w:lang w:eastAsia="ru-RU"/>
        </w:rPr>
        <w:t>Э</w:t>
      </w:r>
      <w:r w:rsidR="005C4682">
        <w:rPr>
          <w:rFonts w:eastAsia="Times New Roman"/>
          <w:sz w:val="26"/>
          <w:szCs w:val="26"/>
          <w:lang w:eastAsia="ru-RU"/>
        </w:rPr>
        <w:t>.Д, заместителя</w:t>
      </w:r>
      <w:r w:rsidR="00D71CB7">
        <w:rPr>
          <w:rFonts w:eastAsia="Times New Roman"/>
          <w:sz w:val="26"/>
          <w:szCs w:val="26"/>
          <w:lang w:eastAsia="ru-RU"/>
        </w:rPr>
        <w:t xml:space="preserve"> начальника отдела инфраструктурного развития Исполнительного комитета Сабинского муниципального района Республики Татарстан</w:t>
      </w:r>
      <w:r w:rsidRPr="00D71CB7">
        <w:rPr>
          <w:rFonts w:eastAsia="Times New Roman"/>
          <w:sz w:val="26"/>
          <w:szCs w:val="26"/>
          <w:lang w:eastAsia="ru-RU"/>
        </w:rPr>
        <w:t>.</w:t>
      </w:r>
    </w:p>
    <w:p w:rsidR="00391FB0" w:rsidRPr="00391FB0" w:rsidRDefault="00391FB0" w:rsidP="00391FB0">
      <w:pPr>
        <w:tabs>
          <w:tab w:val="left" w:pos="993"/>
        </w:tabs>
        <w:spacing w:after="0" w:line="240" w:lineRule="auto"/>
        <w:jc w:val="both"/>
        <w:rPr>
          <w:rFonts w:eastAsia="Times New Roman"/>
          <w:lang w:eastAsia="ru-RU"/>
        </w:rPr>
      </w:pPr>
    </w:p>
    <w:p w:rsidR="00391FB0" w:rsidRDefault="00391FB0" w:rsidP="00391FB0">
      <w:pPr>
        <w:tabs>
          <w:tab w:val="left" w:pos="993"/>
        </w:tabs>
        <w:spacing w:after="0" w:line="240" w:lineRule="auto"/>
        <w:jc w:val="both"/>
        <w:rPr>
          <w:rFonts w:eastAsia="Times New Roman"/>
          <w:lang w:eastAsia="ru-RU"/>
        </w:rPr>
      </w:pPr>
    </w:p>
    <w:p w:rsidR="00D71CB7" w:rsidRDefault="00D71CB7" w:rsidP="00391FB0">
      <w:pPr>
        <w:tabs>
          <w:tab w:val="left" w:pos="993"/>
        </w:tabs>
        <w:spacing w:after="0" w:line="240" w:lineRule="auto"/>
        <w:jc w:val="both"/>
        <w:rPr>
          <w:rFonts w:eastAsia="Times New Roman"/>
          <w:lang w:eastAsia="ru-RU"/>
        </w:rPr>
      </w:pPr>
      <w:r>
        <w:rPr>
          <w:rFonts w:eastAsia="Times New Roman"/>
          <w:lang w:eastAsia="ru-RU"/>
        </w:rPr>
        <w:t xml:space="preserve">            Руководитель</w:t>
      </w:r>
    </w:p>
    <w:p w:rsidR="00D71CB7" w:rsidRDefault="00D71CB7" w:rsidP="00391FB0">
      <w:pPr>
        <w:tabs>
          <w:tab w:val="left" w:pos="993"/>
        </w:tabs>
        <w:spacing w:after="0" w:line="240" w:lineRule="auto"/>
        <w:jc w:val="both"/>
        <w:rPr>
          <w:rFonts w:eastAsia="Times New Roman"/>
          <w:lang w:eastAsia="ru-RU"/>
        </w:rPr>
      </w:pPr>
      <w:r>
        <w:rPr>
          <w:rFonts w:eastAsia="Times New Roman"/>
          <w:lang w:eastAsia="ru-RU"/>
        </w:rPr>
        <w:t xml:space="preserve">    Исполнительного комитета</w:t>
      </w:r>
    </w:p>
    <w:p w:rsidR="005412D4" w:rsidRPr="00D71CB7" w:rsidRDefault="00D71CB7" w:rsidP="00D71CB7">
      <w:pPr>
        <w:tabs>
          <w:tab w:val="left" w:pos="993"/>
        </w:tabs>
        <w:spacing w:after="0" w:line="240" w:lineRule="auto"/>
        <w:jc w:val="both"/>
        <w:rPr>
          <w:rFonts w:eastAsia="Times New Roman"/>
          <w:lang w:eastAsia="ru-RU"/>
        </w:rPr>
      </w:pPr>
      <w:r>
        <w:rPr>
          <w:rFonts w:eastAsia="Times New Roman"/>
          <w:lang w:eastAsia="ru-RU"/>
        </w:rPr>
        <w:t>Сабинского муниципального района</w:t>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sidR="00391FB0" w:rsidRPr="00391FB0">
        <w:rPr>
          <w:rFonts w:eastAsia="Times New Roman"/>
          <w:lang w:eastAsia="ru-RU"/>
        </w:rPr>
        <w:t>Р.М. Гасимов</w:t>
      </w:r>
    </w:p>
    <w:sectPr w:rsidR="005412D4" w:rsidRPr="00D71CB7" w:rsidSect="004C2078">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B14" w:rsidRDefault="002C7B14" w:rsidP="001B41B0">
      <w:pPr>
        <w:spacing w:after="0" w:line="240" w:lineRule="auto"/>
      </w:pPr>
      <w:r>
        <w:separator/>
      </w:r>
    </w:p>
  </w:endnote>
  <w:endnote w:type="continuationSeparator" w:id="0">
    <w:p w:rsidR="002C7B14" w:rsidRDefault="002C7B14" w:rsidP="001B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B14" w:rsidRDefault="002C7B14" w:rsidP="001B41B0">
      <w:pPr>
        <w:spacing w:after="0" w:line="240" w:lineRule="auto"/>
      </w:pPr>
      <w:r>
        <w:separator/>
      </w:r>
    </w:p>
  </w:footnote>
  <w:footnote w:type="continuationSeparator" w:id="0">
    <w:p w:rsidR="002C7B14" w:rsidRDefault="002C7B14" w:rsidP="001B4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29BE"/>
    <w:multiLevelType w:val="multilevel"/>
    <w:tmpl w:val="B0902246"/>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55C2FE0"/>
    <w:multiLevelType w:val="multilevel"/>
    <w:tmpl w:val="0A0CB7BC"/>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7570EE7"/>
    <w:multiLevelType w:val="multilevel"/>
    <w:tmpl w:val="EF7AD5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51665B"/>
    <w:multiLevelType w:val="multilevel"/>
    <w:tmpl w:val="E9DC1B8C"/>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FF4652"/>
    <w:multiLevelType w:val="multilevel"/>
    <w:tmpl w:val="8AE62A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FF5231F"/>
    <w:multiLevelType w:val="multilevel"/>
    <w:tmpl w:val="078CC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40BBE"/>
    <w:multiLevelType w:val="multilevel"/>
    <w:tmpl w:val="3684DFE8"/>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875D94"/>
    <w:multiLevelType w:val="hybridMultilevel"/>
    <w:tmpl w:val="6C32250E"/>
    <w:lvl w:ilvl="0" w:tplc="3104AE70">
      <w:start w:val="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B6922A3"/>
    <w:multiLevelType w:val="hybridMultilevel"/>
    <w:tmpl w:val="E6CCE74E"/>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67CD6318"/>
    <w:multiLevelType w:val="hybridMultilevel"/>
    <w:tmpl w:val="CC5468E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5"/>
  </w:num>
  <w:num w:numId="2">
    <w:abstractNumId w:val="2"/>
  </w:num>
  <w:num w:numId="3">
    <w:abstractNumId w:val="9"/>
  </w:num>
  <w:num w:numId="4">
    <w:abstractNumId w:val="1"/>
  </w:num>
  <w:num w:numId="5">
    <w:abstractNumId w:val="0"/>
  </w:num>
  <w:num w:numId="6">
    <w:abstractNumId w:val="4"/>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06"/>
    <w:rsid w:val="00082B9A"/>
    <w:rsid w:val="001B41B0"/>
    <w:rsid w:val="001C4D78"/>
    <w:rsid w:val="0023031D"/>
    <w:rsid w:val="0027768E"/>
    <w:rsid w:val="00284C9A"/>
    <w:rsid w:val="002B6D12"/>
    <w:rsid w:val="002C7B14"/>
    <w:rsid w:val="00391FB0"/>
    <w:rsid w:val="00407B6D"/>
    <w:rsid w:val="004F151B"/>
    <w:rsid w:val="00526707"/>
    <w:rsid w:val="005412D4"/>
    <w:rsid w:val="005A1F55"/>
    <w:rsid w:val="005C4682"/>
    <w:rsid w:val="006F4D74"/>
    <w:rsid w:val="007219E7"/>
    <w:rsid w:val="00781606"/>
    <w:rsid w:val="00861034"/>
    <w:rsid w:val="009134FC"/>
    <w:rsid w:val="00934E88"/>
    <w:rsid w:val="00AE4C49"/>
    <w:rsid w:val="00B339C8"/>
    <w:rsid w:val="00BE49FB"/>
    <w:rsid w:val="00C22160"/>
    <w:rsid w:val="00C321E6"/>
    <w:rsid w:val="00D53F1F"/>
    <w:rsid w:val="00D71CB7"/>
    <w:rsid w:val="00D85506"/>
    <w:rsid w:val="00D86422"/>
    <w:rsid w:val="00DC06DA"/>
    <w:rsid w:val="00DD220D"/>
    <w:rsid w:val="00DD4802"/>
    <w:rsid w:val="00E20CFD"/>
    <w:rsid w:val="00E84190"/>
    <w:rsid w:val="00E90EFF"/>
    <w:rsid w:val="00F8078B"/>
    <w:rsid w:val="00F9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DF5F9-50AD-4AC4-BC86-0820F133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9C8"/>
    <w:pPr>
      <w:spacing w:after="200" w:line="276" w:lineRule="auto"/>
    </w:pPr>
    <w:rPr>
      <w:rFonts w:ascii="Times New Roman" w:eastAsia="Calibri"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9C8"/>
    <w:pPr>
      <w:ind w:left="720"/>
      <w:contextualSpacing/>
    </w:pPr>
  </w:style>
  <w:style w:type="character" w:customStyle="1" w:styleId="2">
    <w:name w:val="Основной текст (2)_"/>
    <w:basedOn w:val="a0"/>
    <w:link w:val="20"/>
    <w:rsid w:val="00B339C8"/>
    <w:rPr>
      <w:rFonts w:ascii="Times New Roman" w:eastAsia="Times New Roman" w:hAnsi="Times New Roman"/>
      <w:spacing w:val="40"/>
      <w:sz w:val="23"/>
      <w:szCs w:val="23"/>
      <w:shd w:val="clear" w:color="auto" w:fill="FFFFFF"/>
    </w:rPr>
  </w:style>
  <w:style w:type="character" w:customStyle="1" w:styleId="20pt">
    <w:name w:val="Основной текст (2) + Интервал 0 pt"/>
    <w:basedOn w:val="2"/>
    <w:rsid w:val="00B339C8"/>
    <w:rPr>
      <w:rFonts w:ascii="Times New Roman" w:eastAsia="Times New Roman" w:hAnsi="Times New Roman"/>
      <w:color w:val="000000"/>
      <w:spacing w:val="0"/>
      <w:w w:val="100"/>
      <w:position w:val="0"/>
      <w:sz w:val="23"/>
      <w:szCs w:val="23"/>
      <w:shd w:val="clear" w:color="auto" w:fill="FFFFFF"/>
      <w:lang w:val="ru-RU"/>
    </w:rPr>
  </w:style>
  <w:style w:type="paragraph" w:customStyle="1" w:styleId="20">
    <w:name w:val="Основной текст (2)"/>
    <w:basedOn w:val="a"/>
    <w:link w:val="2"/>
    <w:rsid w:val="00B339C8"/>
    <w:pPr>
      <w:widowControl w:val="0"/>
      <w:shd w:val="clear" w:color="auto" w:fill="FFFFFF"/>
      <w:spacing w:before="180" w:after="0" w:line="274" w:lineRule="exact"/>
      <w:jc w:val="center"/>
    </w:pPr>
    <w:rPr>
      <w:rFonts w:eastAsia="Times New Roman" w:cstheme="minorBidi"/>
      <w:spacing w:val="40"/>
      <w:sz w:val="23"/>
      <w:szCs w:val="23"/>
    </w:rPr>
  </w:style>
  <w:style w:type="paragraph" w:customStyle="1" w:styleId="21">
    <w:name w:val="Основной текст2"/>
    <w:basedOn w:val="a"/>
    <w:rsid w:val="00B339C8"/>
    <w:pPr>
      <w:widowControl w:val="0"/>
      <w:shd w:val="clear" w:color="auto" w:fill="FFFFFF"/>
      <w:spacing w:before="360" w:after="0" w:line="370" w:lineRule="exact"/>
      <w:jc w:val="both"/>
    </w:pPr>
    <w:rPr>
      <w:rFonts w:eastAsia="Times New Roman"/>
      <w:color w:val="000000"/>
      <w:lang w:eastAsia="ru-RU"/>
    </w:rPr>
  </w:style>
  <w:style w:type="paragraph" w:styleId="a4">
    <w:name w:val="Balloon Text"/>
    <w:basedOn w:val="a"/>
    <w:link w:val="a5"/>
    <w:uiPriority w:val="99"/>
    <w:semiHidden/>
    <w:unhideWhenUsed/>
    <w:rsid w:val="00E841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4190"/>
    <w:rPr>
      <w:rFonts w:ascii="Segoe UI" w:eastAsia="Calibri" w:hAnsi="Segoe UI" w:cs="Segoe UI"/>
      <w:sz w:val="18"/>
      <w:szCs w:val="18"/>
    </w:rPr>
  </w:style>
  <w:style w:type="paragraph" w:styleId="a6">
    <w:name w:val="header"/>
    <w:basedOn w:val="a"/>
    <w:link w:val="a7"/>
    <w:uiPriority w:val="99"/>
    <w:unhideWhenUsed/>
    <w:rsid w:val="00391FB0"/>
    <w:pPr>
      <w:tabs>
        <w:tab w:val="center" w:pos="4677"/>
        <w:tab w:val="right" w:pos="9355"/>
      </w:tabs>
      <w:spacing w:after="0" w:line="240" w:lineRule="auto"/>
    </w:pPr>
    <w:rPr>
      <w:rFonts w:eastAsia="Times New Roman"/>
      <w:sz w:val="24"/>
      <w:szCs w:val="24"/>
      <w:lang w:val="x-none" w:eastAsia="x-none"/>
    </w:rPr>
  </w:style>
  <w:style w:type="character" w:customStyle="1" w:styleId="a7">
    <w:name w:val="Верхний колонтитул Знак"/>
    <w:basedOn w:val="a0"/>
    <w:link w:val="a6"/>
    <w:uiPriority w:val="99"/>
    <w:rsid w:val="00391FB0"/>
    <w:rPr>
      <w:rFonts w:ascii="Times New Roman" w:eastAsia="Times New Roman" w:hAnsi="Times New Roman" w:cs="Times New Roman"/>
      <w:sz w:val="24"/>
      <w:szCs w:val="24"/>
      <w:lang w:val="x-none" w:eastAsia="x-none"/>
    </w:rPr>
  </w:style>
  <w:style w:type="paragraph" w:customStyle="1" w:styleId="ConsPlusNormal">
    <w:name w:val="ConsPlusNormal"/>
    <w:rsid w:val="00407B6D"/>
    <w:pPr>
      <w:autoSpaceDE w:val="0"/>
      <w:autoSpaceDN w:val="0"/>
      <w:adjustRightInd w:val="0"/>
      <w:spacing w:after="0" w:line="240" w:lineRule="auto"/>
    </w:pPr>
    <w:rPr>
      <w:rFonts w:ascii="Times New Roman" w:hAnsi="Times New Roman" w:cs="Times New Roman"/>
      <w:sz w:val="24"/>
      <w:szCs w:val="24"/>
    </w:rPr>
  </w:style>
  <w:style w:type="paragraph" w:styleId="a8">
    <w:name w:val="footer"/>
    <w:basedOn w:val="a"/>
    <w:link w:val="a9"/>
    <w:uiPriority w:val="99"/>
    <w:unhideWhenUsed/>
    <w:rsid w:val="001B41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41B0"/>
    <w:rPr>
      <w:rFonts w:ascii="Times New Roman" w:eastAsia="Calibri" w:hAnsi="Times New Roman" w:cs="Times New Roman"/>
      <w:sz w:val="26"/>
      <w:szCs w:val="26"/>
    </w:rPr>
  </w:style>
  <w:style w:type="character" w:styleId="aa">
    <w:name w:val="Hyperlink"/>
    <w:basedOn w:val="a0"/>
    <w:uiPriority w:val="99"/>
    <w:rsid w:val="00D71C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1558</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dc:creator>
  <cp:keywords/>
  <dc:description/>
  <cp:lastModifiedBy>Альберт Миникаев</cp:lastModifiedBy>
  <cp:revision>14</cp:revision>
  <cp:lastPrinted>2015-12-10T16:54:00Z</cp:lastPrinted>
  <dcterms:created xsi:type="dcterms:W3CDTF">2015-12-10T13:42:00Z</dcterms:created>
  <dcterms:modified xsi:type="dcterms:W3CDTF">2015-12-19T12:21:00Z</dcterms:modified>
</cp:coreProperties>
</file>