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A4D" w:rsidRPr="009A4A4D" w:rsidRDefault="009F21E4" w:rsidP="008F539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Arial Unicode MS" w:hAnsi="Times New Roman" w:cs="Times New Roman"/>
          <w:color w:val="000000"/>
          <w:sz w:val="26"/>
          <w:szCs w:val="20"/>
          <w:lang w:val="ru" w:eastAsia="ru-RU"/>
        </w:rPr>
      </w:pPr>
      <w:r>
        <w:rPr>
          <w:rFonts w:ascii="Times New Roman" w:eastAsia="Arial Unicode MS" w:hAnsi="Times New Roman" w:cs="Times New Roman"/>
          <w:color w:val="000000"/>
          <w:spacing w:val="40"/>
          <w:sz w:val="30"/>
          <w:szCs w:val="30"/>
          <w:lang w:val="ru" w:eastAsia="ru-RU"/>
        </w:rPr>
        <w:t>ПРОЕКТ</w:t>
      </w:r>
    </w:p>
    <w:p w:rsidR="009A4A4D" w:rsidRDefault="009A4A4D" w:rsidP="009A4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A4D" w:rsidRDefault="009A4A4D" w:rsidP="009A4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216" w:rsidRDefault="009A4A4D" w:rsidP="009A4A4D">
      <w:pPr>
        <w:shd w:val="clear" w:color="auto" w:fill="FFFFFF"/>
        <w:spacing w:after="0" w:line="240" w:lineRule="auto"/>
        <w:ind w:right="43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порядка материального обеспечения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1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культурно-массовых мероприятий и обеспечения питанием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1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культурно-массовых мероприятий</w:t>
      </w:r>
      <w:r w:rsid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Сабинском муниципальном районе Республики Татарстан</w:t>
      </w:r>
    </w:p>
    <w:p w:rsidR="009A4A4D" w:rsidRDefault="009A4A4D" w:rsidP="009A4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A4D" w:rsidRDefault="009A4A4D" w:rsidP="009A4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DB2" w:rsidRDefault="007D1216" w:rsidP="009A4A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рационального использования средств на материальное обеспечение культурно-массовых мероприятий, обеспечение питанием участников культурно-массовых мероприятий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Исполнительный комитет</w:t>
      </w:r>
      <w:r w:rsidRPr="007D1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Сабинского муниципального</w:t>
      </w:r>
      <w:r w:rsid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565DB2" w:rsidRDefault="00565DB2" w:rsidP="00565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DB2" w:rsidRDefault="00565DB2" w:rsidP="00565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565DB2" w:rsidRDefault="007D1216" w:rsidP="00565DB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Порядок материального обеспечения культурно-массовых мероприятий и обеспечения питанием участников культурно-массовых мероприятий </w:t>
      </w:r>
      <w:r w:rsid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Сабинском муниципальном районе Республики Татарстан </w:t>
      </w:r>
      <w:r w:rsidRP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Порядок).</w:t>
      </w:r>
    </w:p>
    <w:p w:rsidR="00FE0572" w:rsidRDefault="00351195" w:rsidP="00FE057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Директорам МБУ «Сабинская централизованная сельская клубная система» (Районный Дом культуры), МБУ «Сабинская централизованная библиотечная система» (Районная библиотека им. </w:t>
      </w:r>
      <w:proofErr w:type="spellStart"/>
      <w:r w:rsidRP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Абрара</w:t>
      </w:r>
      <w:proofErr w:type="spellEnd"/>
      <w:r w:rsidRP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Каримуллина), МБУ «Сабинский централизованный краеведческий музей» (Районный краеведческий музей) Сабинского муниципального района</w:t>
      </w:r>
      <w:r w:rsidR="007D1216" w:rsidRP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направлении участников на культурно-массовые мероприятия, проведении культурно-массовых мероприятий руководствоваться настоящим Порядком.</w:t>
      </w:r>
    </w:p>
    <w:p w:rsidR="00FE0572" w:rsidRPr="00FE0572" w:rsidRDefault="00FE0572" w:rsidP="00FE057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убликовать настоящее постановление </w:t>
      </w:r>
      <w:r w:rsidRPr="00FE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5" w:history="1">
        <w:r w:rsidRPr="00D36FE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http://pravo.tatarstan.ru</w:t>
        </w:r>
      </w:hyperlink>
      <w:r w:rsidRPr="00FE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1216" w:rsidRDefault="007D1216" w:rsidP="00565DB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постановления возложить на начальника отдела </w:t>
      </w:r>
      <w:r w:rsidR="00C66D7F" w:rsidRP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Исполнительного комитета Сабинского муниципального района</w:t>
      </w:r>
      <w:r w:rsid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Загидуллина</w:t>
      </w:r>
      <w:proofErr w:type="spellEnd"/>
      <w:r w:rsidR="0056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Р.Ф.</w:t>
      </w:r>
    </w:p>
    <w:p w:rsidR="00565DB2" w:rsidRDefault="00565DB2" w:rsidP="00565DB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DB2" w:rsidRDefault="00565DB2" w:rsidP="00565DB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DB2" w:rsidRDefault="00565DB2" w:rsidP="00565DB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4C9" w:rsidRDefault="00565DB2" w:rsidP="00565DB2">
      <w:pPr>
        <w:shd w:val="clear" w:color="auto" w:fill="FFFFFF"/>
        <w:spacing w:after="0" w:line="240" w:lineRule="auto"/>
        <w:ind w:right="12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Р.М. Гасимов</w:t>
      </w:r>
    </w:p>
    <w:p w:rsidR="009664D8" w:rsidRDefault="009664D8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4D8" w:rsidRDefault="009664D8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4D8" w:rsidRDefault="009664D8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4D8" w:rsidRDefault="009664D8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4D8" w:rsidRDefault="009664D8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4D8" w:rsidRDefault="009664D8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4D8" w:rsidRDefault="009664D8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1E4" w:rsidRDefault="009F21E4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1E4" w:rsidRDefault="009F21E4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1E4" w:rsidRDefault="009F21E4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1E4" w:rsidRDefault="009F21E4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1E4" w:rsidRDefault="009F21E4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1E4" w:rsidRDefault="009F21E4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1E4" w:rsidRDefault="009F21E4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1E4" w:rsidRDefault="009F21E4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1E4" w:rsidRDefault="009F21E4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1E4" w:rsidRDefault="009F21E4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1E4" w:rsidRDefault="009F21E4" w:rsidP="009664D8">
      <w:pPr>
        <w:shd w:val="clear" w:color="auto" w:fill="FFFFFF"/>
        <w:spacing w:after="0" w:line="240" w:lineRule="auto"/>
        <w:ind w:right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4D8" w:rsidRDefault="009F388C" w:rsidP="009664D8">
      <w:pPr>
        <w:shd w:val="clear" w:color="auto" w:fill="FFFFFF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0A2303" w:rsidRDefault="00757ECA" w:rsidP="009664D8">
      <w:pPr>
        <w:shd w:val="clear" w:color="auto" w:fill="FFFFFF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="009F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Руководителя Исполнительного Комитета С</w:t>
      </w:r>
      <w:r w:rsidR="000A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абинского муниципального района</w:t>
      </w:r>
    </w:p>
    <w:p w:rsidR="00757ECA" w:rsidRDefault="000A2303" w:rsidP="009664D8">
      <w:pPr>
        <w:shd w:val="clear" w:color="auto" w:fill="FFFFFF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F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№ ______</w:t>
      </w:r>
      <w:bookmarkStart w:id="0" w:name="_GoBack"/>
      <w:bookmarkEnd w:id="0"/>
    </w:p>
    <w:p w:rsidR="009664D8" w:rsidRDefault="009664D8" w:rsidP="0096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4D8" w:rsidRPr="000A2303" w:rsidRDefault="009664D8" w:rsidP="0096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64D8" w:rsidRPr="000A2303" w:rsidRDefault="000A2303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7D1216" w:rsidRPr="000A2303" w:rsidRDefault="000A2303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атериального обеспечения культурно-массовых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</w:t>
      </w:r>
      <w:r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ероприятий</w:t>
      </w:r>
      <w:r w:rsidR="00C66D7F"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обеспечения питанием участников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r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ультурно-массовых мероприятий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абинском муниципальном районе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Т</w:t>
      </w:r>
      <w:r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атарстан</w:t>
      </w:r>
    </w:p>
    <w:p w:rsidR="009664D8" w:rsidRPr="007D1216" w:rsidRDefault="009664D8" w:rsidP="0096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1216" w:rsidRPr="000A2303" w:rsidRDefault="000A2303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7D1216"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472427" w:rsidRPr="000A2303" w:rsidRDefault="007D1216" w:rsidP="00966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A2303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настоящего Порядка является регулирование расходования средств </w:t>
      </w:r>
      <w:r w:rsidR="00E51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учреждениями</w:t>
      </w:r>
      <w:r w:rsidR="000A2303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Сабинского муниципального района</w:t>
      </w:r>
      <w:r w:rsidR="00E51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направляющими участников на культурно-массовые мероприятия и</w:t>
      </w:r>
      <w:r w:rsidR="00E51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проводящими культурно-массовые мероприятия.</w:t>
      </w:r>
    </w:p>
    <w:p w:rsidR="000A2303" w:rsidRPr="000A2303" w:rsidRDefault="000A2303" w:rsidP="00966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культурно-массовым мероприятиям относятся фестивали, конкурсы, смотры и другие культурно-массовые мероприятия, предусмотренные един</w:t>
      </w:r>
      <w:r w:rsidR="00C66D7F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календарным планом районных, 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республиканских</w:t>
      </w:r>
      <w:r w:rsidR="00C66D7F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всероссийских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культурно-массовых мероприятий.</w:t>
      </w:r>
    </w:p>
    <w:p w:rsidR="000A2303" w:rsidRPr="000A2303" w:rsidRDefault="000A2303" w:rsidP="00966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 нормам на материальное обеспечение участников культурно-массовых мероприятий относятся:</w:t>
      </w:r>
    </w:p>
    <w:p w:rsidR="000A2303" w:rsidRPr="000A2303" w:rsidRDefault="007D1216" w:rsidP="000A230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нормы расходов на обеспечение питанием участников в дни проведения </w:t>
      </w:r>
      <w:r w:rsidR="000A2303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культурно-массовых мероприятий;</w:t>
      </w:r>
    </w:p>
    <w:p w:rsidR="000A2303" w:rsidRPr="000A2303" w:rsidRDefault="007D1216" w:rsidP="000A230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расходов памятных призов;</w:t>
      </w:r>
    </w:p>
    <w:p w:rsidR="000A2303" w:rsidRPr="000A2303" w:rsidRDefault="000A2303" w:rsidP="000A230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транспортные расходы;</w:t>
      </w:r>
    </w:p>
    <w:p w:rsidR="000A2303" w:rsidRPr="000A2303" w:rsidRDefault="007D1216" w:rsidP="000A230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почтово-типог</w:t>
      </w:r>
      <w:r w:rsidR="000A2303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рафские и канцелярские расходы;</w:t>
      </w:r>
    </w:p>
    <w:p w:rsidR="000A2303" w:rsidRPr="000A2303" w:rsidRDefault="000A2303" w:rsidP="000A230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найма жилого помещения;</w:t>
      </w:r>
    </w:p>
    <w:p w:rsidR="000A2303" w:rsidRPr="000A2303" w:rsidRDefault="007D1216" w:rsidP="000A230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другие виды материального обеспечения участников культурно-массовых мероприятий.</w:t>
      </w:r>
    </w:p>
    <w:p w:rsidR="000A2303" w:rsidRPr="000A2303" w:rsidRDefault="000A2303" w:rsidP="00966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 участникам культурно-массовых мероприятий относятся участники художественной самодеятельности, участники клубных формирований учреждений культуры, руководители и представители творческих коллективов, специалисты, оговоренные в правилах, положениях о культурно-массовых мероприятиях и регламентирующих документах.</w:t>
      </w:r>
    </w:p>
    <w:p w:rsidR="007D1216" w:rsidRPr="000A2303" w:rsidRDefault="000A2303" w:rsidP="009664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Направление участников на культурно-массовые мероприятия осуществляется на основании официального приглашения проводящих культурно-массовые мероприятия организаций.</w:t>
      </w:r>
    </w:p>
    <w:p w:rsidR="000A2303" w:rsidRPr="000A2303" w:rsidRDefault="000A2303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1216" w:rsidRPr="000A2303" w:rsidRDefault="000A2303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7D1216"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расходования средств при проведении</w:t>
      </w:r>
      <w:r w:rsidR="00C66D7F"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D1216"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культурно-массовых мероприятий</w:t>
      </w:r>
      <w:r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A2303" w:rsidRPr="000A2303" w:rsidRDefault="000A2303" w:rsidP="000A23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проведении культурно-массовых мероприятий организацией, проводящей культурно-массовые мероприятия, утверждаются:</w:t>
      </w: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о культурно-массовых мероприятиях, программы культурно-массовых 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мероприятий, регламентирующие порядок проведения культурно-массовых мероприятий;</w:t>
      </w: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сметы, включающие количественный состав участников культурно-массовых мероприятий, сроки их проведения и нормы материального обеспечения.</w:t>
      </w:r>
    </w:p>
    <w:p w:rsidR="00757ECA" w:rsidRPr="000A2303" w:rsidRDefault="000A2303" w:rsidP="000A23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Расходы на обеспечение питанием участников в дни проведения культурно-массовых мероприятий, на приобретение памятных призов для награждения победителей и призеров культурно-массовых мероприятий производятся в соответствии</w:t>
      </w:r>
      <w:r w:rsidR="00E464C9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нормами согласно приложениям</w:t>
      </w:r>
      <w:r w:rsidR="00757ECA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4C9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57ECA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4C9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0A2303" w:rsidRPr="000A2303" w:rsidRDefault="000A2303" w:rsidP="000A23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Бронирование мест в гостиницах осуществляется не позднее суток до установленного срока приезда участников культурно-массовых мероприятий.</w:t>
      </w:r>
    </w:p>
    <w:p w:rsidR="000A2303" w:rsidRPr="000A2303" w:rsidRDefault="000A2303" w:rsidP="000A23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вынужденных остановках в пути следования на культурно-массовые мероприятия и обратно и пересадках с ожиданием следующего транспорта в течение ночи и более суток расходы по найму жилого помещения, подтвержденные соответствующими документами, возмещаются участникам в пределах, установленных коллективным договором или локальным нормативным актом организации.</w:t>
      </w:r>
    </w:p>
    <w:p w:rsidR="000A2303" w:rsidRPr="000A2303" w:rsidRDefault="000A2303" w:rsidP="000A23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Транспортные, телеграфные, почтово-типографские, канцелярские и другие расходы производятся по действующим в отрасли расценкам или договорным ценам в объемах, обеспечивающих наиболее экономичное проведение культурно-массовых мероприятий и рациональное использование средств.</w:t>
      </w:r>
    </w:p>
    <w:p w:rsidR="007D1216" w:rsidRPr="000A2303" w:rsidRDefault="000A2303" w:rsidP="000A23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Возмещение затрат по командированию и заработной плате участникам культурно-массовых мероприятий производятся в соответствии с коллективным договором и иными нормативными актами, действующими в организации.</w:t>
      </w:r>
    </w:p>
    <w:p w:rsidR="000A2303" w:rsidRPr="000A2303" w:rsidRDefault="000A2303" w:rsidP="000A23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216" w:rsidRPr="000A2303" w:rsidRDefault="000A2303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7D1216" w:rsidRPr="000A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финансирования культурно-массовых мероприятий</w:t>
      </w:r>
    </w:p>
    <w:p w:rsidR="000A2303" w:rsidRPr="000A2303" w:rsidRDefault="000A2303" w:rsidP="000A23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Источниками финансирования культурно-массовых мероприятий являются бюджетные и внебюджетные средства. Внебюджетные средства могут образовываться за счет благотворительной помо</w:t>
      </w:r>
      <w:r w:rsidR="00757ECA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щи, добровольных пожертвований 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источников.</w:t>
      </w:r>
    </w:p>
    <w:p w:rsidR="000A2303" w:rsidRPr="000A2303" w:rsidRDefault="000A2303" w:rsidP="000A23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Расходы на материальное обеспечение культурно-массовых мероприятий производятся за счет соответствующих источников финансирования в пределах имеющихся средств на основании утвержденного плана финансово-хозяйственной деятельности в соответствии с утвержденными настоящим постановлением нормами.</w:t>
      </w:r>
    </w:p>
    <w:p w:rsidR="007D1216" w:rsidRPr="000A2303" w:rsidRDefault="000A2303" w:rsidP="000A23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 проведении культурно-массовых мероприятий на территории </w:t>
      </w:r>
      <w:r w:rsidR="00C66D7F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Сабинского муниципального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финансируемых за счет средств районного бюджета </w:t>
      </w:r>
      <w:r w:rsidR="00C66D7F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Сабинского муниципального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условия финансового обеспечения устанавливаются в Положениях (регламентах) об этих мероприятиях, утвержденными </w:t>
      </w:r>
      <w:r w:rsidR="00C66D7F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Исполнительным комитетом Сабинского муниципального района</w:t>
      </w:r>
      <w:r w:rsidR="007D1216" w:rsidRPr="000A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2303" w:rsidRDefault="000A2303" w:rsidP="000A23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303" w:rsidRDefault="000A2303" w:rsidP="000A23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A2303" w:rsidSect="009A4A4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53DD7" w:rsidRDefault="007D1216" w:rsidP="009A4A4D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253DD7" w:rsidRDefault="007D1216" w:rsidP="009A4A4D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материального обеспечения</w:t>
      </w:r>
    </w:p>
    <w:p w:rsidR="00253DD7" w:rsidRDefault="007D1216" w:rsidP="009A4A4D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культурно-массовых мероприятий</w:t>
      </w:r>
    </w:p>
    <w:p w:rsidR="00253DD7" w:rsidRDefault="007D1216" w:rsidP="009A4A4D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обеспечения питанием участников</w:t>
      </w:r>
    </w:p>
    <w:p w:rsidR="007D1216" w:rsidRPr="00966134" w:rsidRDefault="007D1216" w:rsidP="009A4A4D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культурно-массовых мероприятий</w:t>
      </w:r>
      <w:r w:rsidR="00966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Сабинском муниципальном районе Республики Татарстан</w:t>
      </w:r>
    </w:p>
    <w:p w:rsidR="000A2303" w:rsidRPr="00966134" w:rsidRDefault="000A2303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2303" w:rsidRDefault="000A2303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6134" w:rsidRPr="00966134" w:rsidRDefault="00966134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2303" w:rsidRPr="00966134" w:rsidRDefault="007D1216" w:rsidP="000A2303">
      <w:pPr>
        <w:shd w:val="clear" w:color="auto" w:fill="FFFFFF"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6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Нормы расходов</w:t>
      </w:r>
    </w:p>
    <w:p w:rsidR="007D1216" w:rsidRPr="00966134" w:rsidRDefault="007D1216" w:rsidP="000A2303">
      <w:pPr>
        <w:shd w:val="clear" w:color="auto" w:fill="FFFFFF"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6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обеспечение питанием</w:t>
      </w:r>
      <w:r w:rsidR="00472427" w:rsidRPr="00966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проживанием</w:t>
      </w:r>
      <w:r w:rsidRPr="00966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участников</w:t>
      </w:r>
      <w:r w:rsidR="00472427" w:rsidRPr="00966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руководителей коллективов при</w:t>
      </w:r>
      <w:r w:rsidRPr="00966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</w:t>
      </w:r>
      <w:r w:rsidR="00472427" w:rsidRPr="00966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r w:rsidRPr="00966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культурно-массовых мероприятий</w:t>
      </w:r>
    </w:p>
    <w:p w:rsidR="000A2303" w:rsidRPr="00966134" w:rsidRDefault="000A2303" w:rsidP="000A2303">
      <w:pPr>
        <w:shd w:val="clear" w:color="auto" w:fill="FFFFFF"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3480"/>
      </w:tblGrid>
      <w:tr w:rsidR="00C66D7F" w:rsidRPr="00966134" w:rsidTr="00966134">
        <w:tc>
          <w:tcPr>
            <w:tcW w:w="562" w:type="dxa"/>
          </w:tcPr>
          <w:p w:rsidR="00C66D7F" w:rsidRPr="00966134" w:rsidRDefault="00C66D7F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</w:tcPr>
          <w:p w:rsidR="00C66D7F" w:rsidRPr="00966134" w:rsidRDefault="00C66D7F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культурно-массовых мероприятий</w:t>
            </w:r>
          </w:p>
        </w:tc>
        <w:tc>
          <w:tcPr>
            <w:tcW w:w="3480" w:type="dxa"/>
          </w:tcPr>
          <w:p w:rsidR="00C66D7F" w:rsidRPr="00966134" w:rsidRDefault="00C66D7F" w:rsidP="009661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Нормы расходов на одного человека</w:t>
            </w:r>
            <w:r w:rsid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день (в рублях)</w:t>
            </w:r>
          </w:p>
        </w:tc>
      </w:tr>
      <w:tr w:rsidR="004F41B4" w:rsidRPr="00966134" w:rsidTr="00966134">
        <w:tc>
          <w:tcPr>
            <w:tcW w:w="562" w:type="dxa"/>
            <w:vMerge w:val="restart"/>
          </w:tcPr>
          <w:p w:rsidR="004F41B4" w:rsidRPr="00966134" w:rsidRDefault="004F41B4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:rsidR="004F41B4" w:rsidRPr="00966134" w:rsidRDefault="004F41B4" w:rsidP="009A4A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Питание на территории Сабинского района </w:t>
            </w:r>
          </w:p>
        </w:tc>
        <w:tc>
          <w:tcPr>
            <w:tcW w:w="3480" w:type="dxa"/>
          </w:tcPr>
          <w:p w:rsidR="004F41B4" w:rsidRPr="00966134" w:rsidRDefault="004F41B4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4F41B4" w:rsidRPr="00966134" w:rsidTr="00966134">
        <w:tc>
          <w:tcPr>
            <w:tcW w:w="562" w:type="dxa"/>
            <w:vMerge/>
          </w:tcPr>
          <w:p w:rsidR="004F41B4" w:rsidRPr="00966134" w:rsidRDefault="004F41B4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4F41B4" w:rsidRPr="00966134" w:rsidRDefault="004F41B4" w:rsidP="004F4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территории РТ</w:t>
            </w:r>
          </w:p>
        </w:tc>
        <w:tc>
          <w:tcPr>
            <w:tcW w:w="3480" w:type="dxa"/>
          </w:tcPr>
          <w:p w:rsidR="004F41B4" w:rsidRPr="00966134" w:rsidRDefault="004F41B4" w:rsidP="004F41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4F41B4" w:rsidRPr="00966134" w:rsidTr="00966134">
        <w:tc>
          <w:tcPr>
            <w:tcW w:w="562" w:type="dxa"/>
            <w:vMerge/>
          </w:tcPr>
          <w:p w:rsidR="004F41B4" w:rsidRPr="00966134" w:rsidRDefault="004F41B4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4F41B4" w:rsidRPr="00966134" w:rsidRDefault="004F41B4" w:rsidP="009A4A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территории РФ</w:t>
            </w:r>
          </w:p>
        </w:tc>
        <w:tc>
          <w:tcPr>
            <w:tcW w:w="3480" w:type="dxa"/>
          </w:tcPr>
          <w:p w:rsidR="004F41B4" w:rsidRDefault="004F41B4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1000</w:t>
            </w:r>
          </w:p>
        </w:tc>
      </w:tr>
      <w:tr w:rsidR="00757ECA" w:rsidRPr="00966134" w:rsidTr="00966134">
        <w:tc>
          <w:tcPr>
            <w:tcW w:w="562" w:type="dxa"/>
            <w:vMerge w:val="restart"/>
          </w:tcPr>
          <w:p w:rsidR="00757ECA" w:rsidRPr="00966134" w:rsidRDefault="00757ECA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</w:tcPr>
          <w:p w:rsidR="00757ECA" w:rsidRPr="00966134" w:rsidRDefault="00757ECA" w:rsidP="009A4A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Проживание на территории РТ</w:t>
            </w:r>
          </w:p>
        </w:tc>
        <w:tc>
          <w:tcPr>
            <w:tcW w:w="3480" w:type="dxa"/>
          </w:tcPr>
          <w:p w:rsidR="00757ECA" w:rsidRPr="00966134" w:rsidRDefault="00757ECA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550</w:t>
            </w:r>
          </w:p>
        </w:tc>
      </w:tr>
      <w:tr w:rsidR="00757ECA" w:rsidRPr="00966134" w:rsidTr="00966134">
        <w:tc>
          <w:tcPr>
            <w:tcW w:w="562" w:type="dxa"/>
            <w:vMerge/>
          </w:tcPr>
          <w:p w:rsidR="00757ECA" w:rsidRPr="00966134" w:rsidRDefault="00757ECA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757ECA" w:rsidRPr="00966134" w:rsidRDefault="00757ECA" w:rsidP="009A4A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Проживание в РФ, вне пределов РТ</w:t>
            </w:r>
          </w:p>
        </w:tc>
        <w:tc>
          <w:tcPr>
            <w:tcW w:w="3480" w:type="dxa"/>
          </w:tcPr>
          <w:p w:rsidR="00757ECA" w:rsidRPr="00966134" w:rsidRDefault="00757ECA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2000</w:t>
            </w:r>
          </w:p>
        </w:tc>
      </w:tr>
      <w:tr w:rsidR="00757ECA" w:rsidRPr="00966134" w:rsidTr="00966134">
        <w:tc>
          <w:tcPr>
            <w:tcW w:w="562" w:type="dxa"/>
            <w:vMerge/>
          </w:tcPr>
          <w:p w:rsidR="00757ECA" w:rsidRPr="00966134" w:rsidRDefault="00757ECA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757ECA" w:rsidRPr="00966134" w:rsidRDefault="00757ECA" w:rsidP="009A4A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Проживание за границей РФ</w:t>
            </w:r>
          </w:p>
        </w:tc>
        <w:tc>
          <w:tcPr>
            <w:tcW w:w="3480" w:type="dxa"/>
          </w:tcPr>
          <w:p w:rsidR="00757ECA" w:rsidRPr="00966134" w:rsidRDefault="00757ECA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2500</w:t>
            </w:r>
          </w:p>
        </w:tc>
      </w:tr>
      <w:tr w:rsidR="00C66D7F" w:rsidRPr="00966134" w:rsidTr="00966134">
        <w:tc>
          <w:tcPr>
            <w:tcW w:w="562" w:type="dxa"/>
          </w:tcPr>
          <w:p w:rsidR="00C66D7F" w:rsidRPr="00966134" w:rsidRDefault="00C66D7F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</w:tcPr>
          <w:p w:rsidR="00C66D7F" w:rsidRPr="00966134" w:rsidRDefault="00757ECA" w:rsidP="009A4A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руководителю коллектива</w:t>
            </w:r>
          </w:p>
        </w:tc>
        <w:tc>
          <w:tcPr>
            <w:tcW w:w="3480" w:type="dxa"/>
          </w:tcPr>
          <w:p w:rsidR="00C66D7F" w:rsidRPr="00966134" w:rsidRDefault="00757ECA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1000</w:t>
            </w:r>
          </w:p>
        </w:tc>
      </w:tr>
    </w:tbl>
    <w:p w:rsidR="000A2303" w:rsidRPr="00966134" w:rsidRDefault="000A2303" w:rsidP="009A4A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216" w:rsidRPr="00966134" w:rsidRDefault="007D1216" w:rsidP="009A4A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при отсутствии возможностей обеспечения организованным питанием в местах проведения культурно-массовых мероприятий по безналичным расчетам участникам культурно-массовых мероприятий разрешается выдавать по ведомости наличные</w:t>
      </w:r>
      <w:r w:rsidR="00757ECA" w:rsidRPr="00966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 по вышеуказанным нормам.</w:t>
      </w:r>
    </w:p>
    <w:p w:rsidR="000A2303" w:rsidRDefault="000A2303" w:rsidP="000A23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A2303" w:rsidSect="009A4A4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A2303" w:rsidRDefault="007D1216" w:rsidP="009A4A4D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253DD7" w:rsidRDefault="007D1216" w:rsidP="009A4A4D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материального обеспечения</w:t>
      </w:r>
    </w:p>
    <w:p w:rsidR="00253DD7" w:rsidRDefault="007D1216" w:rsidP="009A4A4D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культурно-массовых мероприятий</w:t>
      </w:r>
    </w:p>
    <w:p w:rsidR="00253DD7" w:rsidRDefault="007D1216" w:rsidP="009A4A4D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обеспечения питанием участников</w:t>
      </w:r>
    </w:p>
    <w:p w:rsidR="007D1216" w:rsidRPr="007D1216" w:rsidRDefault="007D1216" w:rsidP="009A4A4D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культурно-массовых мероприятий</w:t>
      </w:r>
    </w:p>
    <w:p w:rsidR="000C7E0E" w:rsidRPr="000C7E0E" w:rsidRDefault="000C7E0E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7E0E" w:rsidRPr="000C7E0E" w:rsidRDefault="000C7E0E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7E0E" w:rsidRPr="000C7E0E" w:rsidRDefault="007D1216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Нормы расходов</w:t>
      </w:r>
    </w:p>
    <w:p w:rsidR="007D1216" w:rsidRPr="000C7E0E" w:rsidRDefault="007D1216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приобретение памятных призов для награждения победителей</w:t>
      </w:r>
      <w:r w:rsidR="000C7E0E" w:rsidRPr="000C7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C7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призеров культурно-массовых мероприятий</w:t>
      </w:r>
    </w:p>
    <w:p w:rsidR="000C7E0E" w:rsidRPr="000C7E0E" w:rsidRDefault="000C7E0E" w:rsidP="009A4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3402"/>
        <w:gridCol w:w="1815"/>
      </w:tblGrid>
      <w:tr w:rsidR="00D92283" w:rsidRPr="000C7E0E" w:rsidTr="000C7E0E">
        <w:trPr>
          <w:trHeight w:val="517"/>
        </w:trPr>
        <w:tc>
          <w:tcPr>
            <w:tcW w:w="3964" w:type="dxa"/>
          </w:tcPr>
          <w:p w:rsidR="00D92283" w:rsidRPr="000C7E0E" w:rsidRDefault="00D92283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культурно-массовых мероприятий</w:t>
            </w:r>
          </w:p>
        </w:tc>
        <w:tc>
          <w:tcPr>
            <w:tcW w:w="5217" w:type="dxa"/>
            <w:gridSpan w:val="2"/>
          </w:tcPr>
          <w:p w:rsidR="00D92283" w:rsidRPr="000C7E0E" w:rsidRDefault="00D92283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Стоимость памятных призов </w:t>
            </w:r>
          </w:p>
          <w:p w:rsidR="00D92283" w:rsidRPr="000C7E0E" w:rsidRDefault="00D92283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 w:rsidR="00E73191" w:rsidRPr="000C7E0E" w:rsidTr="000C7E0E">
        <w:trPr>
          <w:trHeight w:val="531"/>
        </w:trPr>
        <w:tc>
          <w:tcPr>
            <w:tcW w:w="3964" w:type="dxa"/>
          </w:tcPr>
          <w:p w:rsidR="00E73191" w:rsidRPr="000C7E0E" w:rsidRDefault="00E73191" w:rsidP="009A4A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Районные культурно-массовые мероприятия</w:t>
            </w:r>
          </w:p>
        </w:tc>
        <w:tc>
          <w:tcPr>
            <w:tcW w:w="3402" w:type="dxa"/>
          </w:tcPr>
          <w:p w:rsidR="00E73191" w:rsidRPr="000C7E0E" w:rsidRDefault="00E73191" w:rsidP="000C7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коллективы (из расчета на одного участника)</w:t>
            </w:r>
          </w:p>
        </w:tc>
        <w:tc>
          <w:tcPr>
            <w:tcW w:w="1815" w:type="dxa"/>
            <w:vAlign w:val="center"/>
          </w:tcPr>
          <w:p w:rsidR="00E73191" w:rsidRPr="000C7E0E" w:rsidRDefault="00E73191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личные</w:t>
            </w:r>
          </w:p>
        </w:tc>
      </w:tr>
      <w:tr w:rsidR="00F94628" w:rsidRPr="000C7E0E" w:rsidTr="000C7E0E">
        <w:trPr>
          <w:trHeight w:val="265"/>
        </w:trPr>
        <w:tc>
          <w:tcPr>
            <w:tcW w:w="3964" w:type="dxa"/>
          </w:tcPr>
          <w:p w:rsidR="00F94628" w:rsidRPr="000C7E0E" w:rsidRDefault="00F94628" w:rsidP="009A4A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место</w:t>
            </w:r>
          </w:p>
        </w:tc>
        <w:tc>
          <w:tcPr>
            <w:tcW w:w="3402" w:type="dxa"/>
          </w:tcPr>
          <w:p w:rsidR="00F94628" w:rsidRPr="000C7E0E" w:rsidRDefault="00B52CB4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300 - </w:t>
            </w:r>
            <w:r w:rsidR="000F0EC7"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815" w:type="dxa"/>
          </w:tcPr>
          <w:p w:rsidR="00F94628" w:rsidRPr="000C7E0E" w:rsidRDefault="00C16B50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300 - 15</w:t>
            </w:r>
            <w:r w:rsidR="00F94628"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F94628" w:rsidRPr="000C7E0E" w:rsidTr="000C7E0E">
        <w:trPr>
          <w:trHeight w:val="252"/>
        </w:trPr>
        <w:tc>
          <w:tcPr>
            <w:tcW w:w="3964" w:type="dxa"/>
          </w:tcPr>
          <w:p w:rsidR="00F94628" w:rsidRPr="000C7E0E" w:rsidRDefault="00F94628" w:rsidP="009A4A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3402" w:type="dxa"/>
          </w:tcPr>
          <w:p w:rsidR="00F94628" w:rsidRPr="000C7E0E" w:rsidRDefault="000F0EC7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200 - 4</w:t>
            </w:r>
            <w:r w:rsidR="00F94628"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B52CB4"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5" w:type="dxa"/>
          </w:tcPr>
          <w:p w:rsidR="00F94628" w:rsidRPr="000C7E0E" w:rsidRDefault="00C16B50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300 - 10</w:t>
            </w:r>
            <w:r w:rsidR="00F94628"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F94628" w:rsidRPr="000C7E0E" w:rsidTr="000C7E0E">
        <w:trPr>
          <w:trHeight w:val="279"/>
        </w:trPr>
        <w:tc>
          <w:tcPr>
            <w:tcW w:w="3964" w:type="dxa"/>
          </w:tcPr>
          <w:p w:rsidR="00F94628" w:rsidRPr="000C7E0E" w:rsidRDefault="00F94628" w:rsidP="009A4A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3402" w:type="dxa"/>
          </w:tcPr>
          <w:p w:rsidR="00F94628" w:rsidRPr="000C7E0E" w:rsidRDefault="00F94628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200 - </w:t>
            </w:r>
            <w:r w:rsidR="000F0EC7"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52CB4"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15" w:type="dxa"/>
          </w:tcPr>
          <w:p w:rsidR="00F94628" w:rsidRPr="000C7E0E" w:rsidRDefault="00C16B50" w:rsidP="009A4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200 - 8</w:t>
            </w:r>
            <w:r w:rsidR="00F94628" w:rsidRPr="000C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</w:tbl>
    <w:p w:rsidR="000C7E0E" w:rsidRPr="000C7E0E" w:rsidRDefault="000C7E0E" w:rsidP="009A4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E0E" w:rsidRPr="000C7E0E" w:rsidRDefault="007D1216" w:rsidP="009A4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Примечания:</w:t>
      </w:r>
    </w:p>
    <w:p w:rsidR="00757ECA" w:rsidRPr="000C7E0E" w:rsidRDefault="007D1216" w:rsidP="009A4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разрешается награждение личными (памятными) призами или наличными деньгами в пределах вышеуказанных норм;</w:t>
      </w:r>
    </w:p>
    <w:p w:rsidR="007D1216" w:rsidRPr="000C7E0E" w:rsidRDefault="007D1216" w:rsidP="009A4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организаторы культурно-массовых мероприятий имеют право устанавливать иную стоимость призов, а также специальные призы для лучших участников культурно-массовых мероприятий за счет благотворительной помощи, добровольных пожертвований, заявочных взносов и иных внебюджетных источников финансирования.</w:t>
      </w:r>
    </w:p>
    <w:p w:rsidR="005A66FB" w:rsidRDefault="005A66FB" w:rsidP="009A4A4D">
      <w:pPr>
        <w:spacing w:after="0" w:line="240" w:lineRule="auto"/>
      </w:pPr>
    </w:p>
    <w:sectPr w:rsidR="005A66FB" w:rsidSect="009A4A4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B4A82"/>
    <w:multiLevelType w:val="hybridMultilevel"/>
    <w:tmpl w:val="BFCC8804"/>
    <w:lvl w:ilvl="0" w:tplc="26EEE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7919C3"/>
    <w:multiLevelType w:val="hybridMultilevel"/>
    <w:tmpl w:val="E3A0353A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16"/>
    <w:rsid w:val="0000275B"/>
    <w:rsid w:val="00003C50"/>
    <w:rsid w:val="0000503C"/>
    <w:rsid w:val="00006644"/>
    <w:rsid w:val="00006E9D"/>
    <w:rsid w:val="00007B2E"/>
    <w:rsid w:val="000116BA"/>
    <w:rsid w:val="00016071"/>
    <w:rsid w:val="00023DF7"/>
    <w:rsid w:val="00025579"/>
    <w:rsid w:val="00025C9C"/>
    <w:rsid w:val="000277F4"/>
    <w:rsid w:val="00030464"/>
    <w:rsid w:val="000363E5"/>
    <w:rsid w:val="00036419"/>
    <w:rsid w:val="0004012F"/>
    <w:rsid w:val="00041773"/>
    <w:rsid w:val="00051694"/>
    <w:rsid w:val="000628C5"/>
    <w:rsid w:val="00064602"/>
    <w:rsid w:val="00070387"/>
    <w:rsid w:val="000736E7"/>
    <w:rsid w:val="000739DF"/>
    <w:rsid w:val="000809A1"/>
    <w:rsid w:val="000831EF"/>
    <w:rsid w:val="00090792"/>
    <w:rsid w:val="00090805"/>
    <w:rsid w:val="00090881"/>
    <w:rsid w:val="000A1C82"/>
    <w:rsid w:val="000A1D50"/>
    <w:rsid w:val="000A2303"/>
    <w:rsid w:val="000A2AA7"/>
    <w:rsid w:val="000A2EF5"/>
    <w:rsid w:val="000A6ACB"/>
    <w:rsid w:val="000B3A00"/>
    <w:rsid w:val="000C4513"/>
    <w:rsid w:val="000C502C"/>
    <w:rsid w:val="000C7E0E"/>
    <w:rsid w:val="000D06DD"/>
    <w:rsid w:val="000D6CD5"/>
    <w:rsid w:val="000D7BBF"/>
    <w:rsid w:val="000D7CE5"/>
    <w:rsid w:val="000E198E"/>
    <w:rsid w:val="000F0EC7"/>
    <w:rsid w:val="000F4695"/>
    <w:rsid w:val="000F4AFF"/>
    <w:rsid w:val="000F53C1"/>
    <w:rsid w:val="000F65AF"/>
    <w:rsid w:val="00100B22"/>
    <w:rsid w:val="00101AA4"/>
    <w:rsid w:val="00102845"/>
    <w:rsid w:val="001108C9"/>
    <w:rsid w:val="001117BD"/>
    <w:rsid w:val="001123A5"/>
    <w:rsid w:val="00112F5E"/>
    <w:rsid w:val="00115B59"/>
    <w:rsid w:val="00123186"/>
    <w:rsid w:val="001301A1"/>
    <w:rsid w:val="00132126"/>
    <w:rsid w:val="00132332"/>
    <w:rsid w:val="00132D6C"/>
    <w:rsid w:val="001343CD"/>
    <w:rsid w:val="00144AE6"/>
    <w:rsid w:val="00144D6B"/>
    <w:rsid w:val="00146439"/>
    <w:rsid w:val="00147E34"/>
    <w:rsid w:val="00153E86"/>
    <w:rsid w:val="00157D4C"/>
    <w:rsid w:val="001675A3"/>
    <w:rsid w:val="00172730"/>
    <w:rsid w:val="00174ED1"/>
    <w:rsid w:val="00183A71"/>
    <w:rsid w:val="00186012"/>
    <w:rsid w:val="001877D3"/>
    <w:rsid w:val="00187F06"/>
    <w:rsid w:val="00190C7C"/>
    <w:rsid w:val="001943A9"/>
    <w:rsid w:val="001A2C44"/>
    <w:rsid w:val="001A4100"/>
    <w:rsid w:val="001A7E94"/>
    <w:rsid w:val="001C1669"/>
    <w:rsid w:val="001C3139"/>
    <w:rsid w:val="001C7349"/>
    <w:rsid w:val="001D72A6"/>
    <w:rsid w:val="001E4C46"/>
    <w:rsid w:val="001E5C0D"/>
    <w:rsid w:val="001E6085"/>
    <w:rsid w:val="001E7555"/>
    <w:rsid w:val="001F29E7"/>
    <w:rsid w:val="001F3A3F"/>
    <w:rsid w:val="001F4186"/>
    <w:rsid w:val="001F782E"/>
    <w:rsid w:val="002045A2"/>
    <w:rsid w:val="002048E0"/>
    <w:rsid w:val="00205552"/>
    <w:rsid w:val="00205D11"/>
    <w:rsid w:val="002165B0"/>
    <w:rsid w:val="00221366"/>
    <w:rsid w:val="00222588"/>
    <w:rsid w:val="00224C90"/>
    <w:rsid w:val="00235B11"/>
    <w:rsid w:val="002404CA"/>
    <w:rsid w:val="0024222E"/>
    <w:rsid w:val="00242B7A"/>
    <w:rsid w:val="00242EC6"/>
    <w:rsid w:val="00252EC6"/>
    <w:rsid w:val="0025363E"/>
    <w:rsid w:val="00253DD7"/>
    <w:rsid w:val="00254B43"/>
    <w:rsid w:val="0025634E"/>
    <w:rsid w:val="00257A76"/>
    <w:rsid w:val="00262AD9"/>
    <w:rsid w:val="0026379F"/>
    <w:rsid w:val="0027150B"/>
    <w:rsid w:val="002722C4"/>
    <w:rsid w:val="00272848"/>
    <w:rsid w:val="00275D5D"/>
    <w:rsid w:val="00280064"/>
    <w:rsid w:val="002850A4"/>
    <w:rsid w:val="0029278F"/>
    <w:rsid w:val="002957B6"/>
    <w:rsid w:val="00296B8B"/>
    <w:rsid w:val="002A6881"/>
    <w:rsid w:val="002A6FFE"/>
    <w:rsid w:val="002B2A43"/>
    <w:rsid w:val="002B70C5"/>
    <w:rsid w:val="002C4AE3"/>
    <w:rsid w:val="002C4C5F"/>
    <w:rsid w:val="002D2D42"/>
    <w:rsid w:val="002D675F"/>
    <w:rsid w:val="002D7FF4"/>
    <w:rsid w:val="002E10BA"/>
    <w:rsid w:val="002F7E61"/>
    <w:rsid w:val="003040E7"/>
    <w:rsid w:val="003055E1"/>
    <w:rsid w:val="0030620E"/>
    <w:rsid w:val="003115EE"/>
    <w:rsid w:val="00312F51"/>
    <w:rsid w:val="00313686"/>
    <w:rsid w:val="0031378E"/>
    <w:rsid w:val="003138E4"/>
    <w:rsid w:val="00317A71"/>
    <w:rsid w:val="00324C41"/>
    <w:rsid w:val="00324DEE"/>
    <w:rsid w:val="003266B7"/>
    <w:rsid w:val="00332C7F"/>
    <w:rsid w:val="00343472"/>
    <w:rsid w:val="00350E38"/>
    <w:rsid w:val="00351195"/>
    <w:rsid w:val="003525A0"/>
    <w:rsid w:val="003530E1"/>
    <w:rsid w:val="0035764A"/>
    <w:rsid w:val="0036156E"/>
    <w:rsid w:val="003615D9"/>
    <w:rsid w:val="003622EB"/>
    <w:rsid w:val="00363CCF"/>
    <w:rsid w:val="00365155"/>
    <w:rsid w:val="00376D98"/>
    <w:rsid w:val="003830C9"/>
    <w:rsid w:val="00394AA0"/>
    <w:rsid w:val="00396483"/>
    <w:rsid w:val="003A57ED"/>
    <w:rsid w:val="003A655B"/>
    <w:rsid w:val="003A7932"/>
    <w:rsid w:val="003B1E57"/>
    <w:rsid w:val="003B4B29"/>
    <w:rsid w:val="003B7A27"/>
    <w:rsid w:val="003C0234"/>
    <w:rsid w:val="003C23ED"/>
    <w:rsid w:val="003C39C0"/>
    <w:rsid w:val="003C4F94"/>
    <w:rsid w:val="003C6A30"/>
    <w:rsid w:val="003D6DBF"/>
    <w:rsid w:val="003D71ED"/>
    <w:rsid w:val="003E0CBE"/>
    <w:rsid w:val="003E5F30"/>
    <w:rsid w:val="003F0DF6"/>
    <w:rsid w:val="003F2127"/>
    <w:rsid w:val="003F46A3"/>
    <w:rsid w:val="003F57CE"/>
    <w:rsid w:val="003F69B4"/>
    <w:rsid w:val="00402A36"/>
    <w:rsid w:val="00405836"/>
    <w:rsid w:val="00405CC4"/>
    <w:rsid w:val="00406088"/>
    <w:rsid w:val="004108C4"/>
    <w:rsid w:val="004154AE"/>
    <w:rsid w:val="00415A43"/>
    <w:rsid w:val="00421750"/>
    <w:rsid w:val="00421AAE"/>
    <w:rsid w:val="00427DD0"/>
    <w:rsid w:val="004327BC"/>
    <w:rsid w:val="004334E3"/>
    <w:rsid w:val="0043600D"/>
    <w:rsid w:val="00437A5F"/>
    <w:rsid w:val="0045402E"/>
    <w:rsid w:val="00456BE3"/>
    <w:rsid w:val="0047076D"/>
    <w:rsid w:val="004720F5"/>
    <w:rsid w:val="00472427"/>
    <w:rsid w:val="00480368"/>
    <w:rsid w:val="00486F36"/>
    <w:rsid w:val="004929C0"/>
    <w:rsid w:val="004943FD"/>
    <w:rsid w:val="0049580C"/>
    <w:rsid w:val="004A00BF"/>
    <w:rsid w:val="004A0A3B"/>
    <w:rsid w:val="004A5150"/>
    <w:rsid w:val="004A6605"/>
    <w:rsid w:val="004B1E92"/>
    <w:rsid w:val="004B27BF"/>
    <w:rsid w:val="004B46C1"/>
    <w:rsid w:val="004B5805"/>
    <w:rsid w:val="004B77E9"/>
    <w:rsid w:val="004C0711"/>
    <w:rsid w:val="004C3A14"/>
    <w:rsid w:val="004D0915"/>
    <w:rsid w:val="004D32AF"/>
    <w:rsid w:val="004D7E37"/>
    <w:rsid w:val="004E12F8"/>
    <w:rsid w:val="004E1878"/>
    <w:rsid w:val="004E1D3D"/>
    <w:rsid w:val="004E25E4"/>
    <w:rsid w:val="004E4E1B"/>
    <w:rsid w:val="004E6C5F"/>
    <w:rsid w:val="004F41B4"/>
    <w:rsid w:val="00500FD5"/>
    <w:rsid w:val="00501B87"/>
    <w:rsid w:val="00502A1D"/>
    <w:rsid w:val="00514144"/>
    <w:rsid w:val="00520A3F"/>
    <w:rsid w:val="00522C2A"/>
    <w:rsid w:val="00523979"/>
    <w:rsid w:val="00527F02"/>
    <w:rsid w:val="005424B2"/>
    <w:rsid w:val="00544D7A"/>
    <w:rsid w:val="005452ED"/>
    <w:rsid w:val="00545757"/>
    <w:rsid w:val="00547D46"/>
    <w:rsid w:val="00552AAD"/>
    <w:rsid w:val="00554904"/>
    <w:rsid w:val="00557484"/>
    <w:rsid w:val="00560090"/>
    <w:rsid w:val="0056547F"/>
    <w:rsid w:val="00565DB2"/>
    <w:rsid w:val="00571BDC"/>
    <w:rsid w:val="00572A54"/>
    <w:rsid w:val="005736C3"/>
    <w:rsid w:val="005819E0"/>
    <w:rsid w:val="00593BA1"/>
    <w:rsid w:val="005A0CA7"/>
    <w:rsid w:val="005A1946"/>
    <w:rsid w:val="005A1FAB"/>
    <w:rsid w:val="005A5CBA"/>
    <w:rsid w:val="005A66FB"/>
    <w:rsid w:val="005A6A22"/>
    <w:rsid w:val="005A74D6"/>
    <w:rsid w:val="005B01B1"/>
    <w:rsid w:val="005B2739"/>
    <w:rsid w:val="005B5C21"/>
    <w:rsid w:val="005B6372"/>
    <w:rsid w:val="005B655D"/>
    <w:rsid w:val="005B6D9F"/>
    <w:rsid w:val="005B79AD"/>
    <w:rsid w:val="005C385D"/>
    <w:rsid w:val="005C5388"/>
    <w:rsid w:val="005C68A3"/>
    <w:rsid w:val="005D13FC"/>
    <w:rsid w:val="005D4616"/>
    <w:rsid w:val="005D7951"/>
    <w:rsid w:val="005E3A3A"/>
    <w:rsid w:val="005E4D8B"/>
    <w:rsid w:val="005F2DA1"/>
    <w:rsid w:val="005F3B20"/>
    <w:rsid w:val="005F3B51"/>
    <w:rsid w:val="005F573E"/>
    <w:rsid w:val="006026B6"/>
    <w:rsid w:val="00602821"/>
    <w:rsid w:val="00604390"/>
    <w:rsid w:val="00606135"/>
    <w:rsid w:val="006111AE"/>
    <w:rsid w:val="00616F57"/>
    <w:rsid w:val="00620153"/>
    <w:rsid w:val="006248C3"/>
    <w:rsid w:val="0062537B"/>
    <w:rsid w:val="00626A76"/>
    <w:rsid w:val="00631678"/>
    <w:rsid w:val="0064636D"/>
    <w:rsid w:val="00646D13"/>
    <w:rsid w:val="0065458C"/>
    <w:rsid w:val="00655697"/>
    <w:rsid w:val="00656D5D"/>
    <w:rsid w:val="006651D5"/>
    <w:rsid w:val="00667BB1"/>
    <w:rsid w:val="00675470"/>
    <w:rsid w:val="00676115"/>
    <w:rsid w:val="0068053D"/>
    <w:rsid w:val="00681903"/>
    <w:rsid w:val="00684539"/>
    <w:rsid w:val="00691952"/>
    <w:rsid w:val="0069214E"/>
    <w:rsid w:val="00692C49"/>
    <w:rsid w:val="0069358E"/>
    <w:rsid w:val="006A1B70"/>
    <w:rsid w:val="006A2991"/>
    <w:rsid w:val="006A3A02"/>
    <w:rsid w:val="006A53A5"/>
    <w:rsid w:val="006A771E"/>
    <w:rsid w:val="006B340E"/>
    <w:rsid w:val="006B6392"/>
    <w:rsid w:val="006B73A0"/>
    <w:rsid w:val="006B7619"/>
    <w:rsid w:val="006D3DA9"/>
    <w:rsid w:val="006D7B85"/>
    <w:rsid w:val="006E4C39"/>
    <w:rsid w:val="006F1999"/>
    <w:rsid w:val="006F1D50"/>
    <w:rsid w:val="006F661E"/>
    <w:rsid w:val="007050BF"/>
    <w:rsid w:val="007110BE"/>
    <w:rsid w:val="00713ADF"/>
    <w:rsid w:val="00723BFE"/>
    <w:rsid w:val="00731D6C"/>
    <w:rsid w:val="0073281B"/>
    <w:rsid w:val="00733F77"/>
    <w:rsid w:val="007358B1"/>
    <w:rsid w:val="00737501"/>
    <w:rsid w:val="007451D5"/>
    <w:rsid w:val="00750694"/>
    <w:rsid w:val="00753CC6"/>
    <w:rsid w:val="00753EEC"/>
    <w:rsid w:val="007574C8"/>
    <w:rsid w:val="00757ECA"/>
    <w:rsid w:val="007614DB"/>
    <w:rsid w:val="007616BD"/>
    <w:rsid w:val="00761D70"/>
    <w:rsid w:val="00762680"/>
    <w:rsid w:val="00764116"/>
    <w:rsid w:val="00764488"/>
    <w:rsid w:val="00781297"/>
    <w:rsid w:val="00787102"/>
    <w:rsid w:val="00787D5C"/>
    <w:rsid w:val="00787EA1"/>
    <w:rsid w:val="007918E4"/>
    <w:rsid w:val="0079234B"/>
    <w:rsid w:val="007A2431"/>
    <w:rsid w:val="007A3527"/>
    <w:rsid w:val="007A776D"/>
    <w:rsid w:val="007A7A8A"/>
    <w:rsid w:val="007B0AA4"/>
    <w:rsid w:val="007B73C1"/>
    <w:rsid w:val="007C2CEB"/>
    <w:rsid w:val="007C5B79"/>
    <w:rsid w:val="007D1216"/>
    <w:rsid w:val="007D72B2"/>
    <w:rsid w:val="007E6BE7"/>
    <w:rsid w:val="007E7F73"/>
    <w:rsid w:val="007F19AB"/>
    <w:rsid w:val="007F6681"/>
    <w:rsid w:val="00813F0F"/>
    <w:rsid w:val="00814092"/>
    <w:rsid w:val="00827B3C"/>
    <w:rsid w:val="008330FA"/>
    <w:rsid w:val="008431E0"/>
    <w:rsid w:val="00844B23"/>
    <w:rsid w:val="008473BC"/>
    <w:rsid w:val="00850B03"/>
    <w:rsid w:val="00851874"/>
    <w:rsid w:val="00852044"/>
    <w:rsid w:val="008553EB"/>
    <w:rsid w:val="008562BA"/>
    <w:rsid w:val="00861FC2"/>
    <w:rsid w:val="0086312A"/>
    <w:rsid w:val="00864FD9"/>
    <w:rsid w:val="0086688F"/>
    <w:rsid w:val="00873925"/>
    <w:rsid w:val="00875EC5"/>
    <w:rsid w:val="00876827"/>
    <w:rsid w:val="008802DE"/>
    <w:rsid w:val="00881ECD"/>
    <w:rsid w:val="00883C9A"/>
    <w:rsid w:val="00884918"/>
    <w:rsid w:val="00885E37"/>
    <w:rsid w:val="0089068E"/>
    <w:rsid w:val="00891D65"/>
    <w:rsid w:val="008925D4"/>
    <w:rsid w:val="00894894"/>
    <w:rsid w:val="008A59A1"/>
    <w:rsid w:val="008B3597"/>
    <w:rsid w:val="008B3E24"/>
    <w:rsid w:val="008B680F"/>
    <w:rsid w:val="008C16C0"/>
    <w:rsid w:val="008C23EC"/>
    <w:rsid w:val="008C2F3D"/>
    <w:rsid w:val="008C51A2"/>
    <w:rsid w:val="008C74B2"/>
    <w:rsid w:val="008C7D07"/>
    <w:rsid w:val="008D07FD"/>
    <w:rsid w:val="008D57D0"/>
    <w:rsid w:val="008D6242"/>
    <w:rsid w:val="008E0DA0"/>
    <w:rsid w:val="008E16AB"/>
    <w:rsid w:val="008E3249"/>
    <w:rsid w:val="008E41ED"/>
    <w:rsid w:val="008E61E4"/>
    <w:rsid w:val="008F5398"/>
    <w:rsid w:val="00900D3E"/>
    <w:rsid w:val="00902222"/>
    <w:rsid w:val="0090321A"/>
    <w:rsid w:val="00906587"/>
    <w:rsid w:val="0090770D"/>
    <w:rsid w:val="00907CDE"/>
    <w:rsid w:val="009138E9"/>
    <w:rsid w:val="009161CA"/>
    <w:rsid w:val="00920692"/>
    <w:rsid w:val="00921BE6"/>
    <w:rsid w:val="00926E21"/>
    <w:rsid w:val="00931254"/>
    <w:rsid w:val="00933CBC"/>
    <w:rsid w:val="00941641"/>
    <w:rsid w:val="00951AEF"/>
    <w:rsid w:val="009643E2"/>
    <w:rsid w:val="00966134"/>
    <w:rsid w:val="009664D8"/>
    <w:rsid w:val="00985A40"/>
    <w:rsid w:val="0098653F"/>
    <w:rsid w:val="00986CF1"/>
    <w:rsid w:val="0099230B"/>
    <w:rsid w:val="009A2400"/>
    <w:rsid w:val="009A33B5"/>
    <w:rsid w:val="009A4A4D"/>
    <w:rsid w:val="009A6CED"/>
    <w:rsid w:val="009B6E3B"/>
    <w:rsid w:val="009B7B51"/>
    <w:rsid w:val="009C2E85"/>
    <w:rsid w:val="009C31E0"/>
    <w:rsid w:val="009C46CE"/>
    <w:rsid w:val="009C4B52"/>
    <w:rsid w:val="009D06D9"/>
    <w:rsid w:val="009E0E5E"/>
    <w:rsid w:val="009E5DA4"/>
    <w:rsid w:val="009E73F0"/>
    <w:rsid w:val="009F0072"/>
    <w:rsid w:val="009F21E4"/>
    <w:rsid w:val="009F2A07"/>
    <w:rsid w:val="009F388C"/>
    <w:rsid w:val="009F484B"/>
    <w:rsid w:val="009F5491"/>
    <w:rsid w:val="009F71A0"/>
    <w:rsid w:val="00A041CB"/>
    <w:rsid w:val="00A11C17"/>
    <w:rsid w:val="00A22A7F"/>
    <w:rsid w:val="00A23808"/>
    <w:rsid w:val="00A23A79"/>
    <w:rsid w:val="00A24024"/>
    <w:rsid w:val="00A2453A"/>
    <w:rsid w:val="00A245D1"/>
    <w:rsid w:val="00A307A5"/>
    <w:rsid w:val="00A31101"/>
    <w:rsid w:val="00A428CC"/>
    <w:rsid w:val="00A4631F"/>
    <w:rsid w:val="00A51E6B"/>
    <w:rsid w:val="00A52D38"/>
    <w:rsid w:val="00A534D2"/>
    <w:rsid w:val="00A57030"/>
    <w:rsid w:val="00A57192"/>
    <w:rsid w:val="00A62130"/>
    <w:rsid w:val="00A71F17"/>
    <w:rsid w:val="00A72C4B"/>
    <w:rsid w:val="00A759E0"/>
    <w:rsid w:val="00A84222"/>
    <w:rsid w:val="00A849DC"/>
    <w:rsid w:val="00A86C24"/>
    <w:rsid w:val="00A90202"/>
    <w:rsid w:val="00A91700"/>
    <w:rsid w:val="00A93381"/>
    <w:rsid w:val="00A97175"/>
    <w:rsid w:val="00AB0D0A"/>
    <w:rsid w:val="00AB2BA3"/>
    <w:rsid w:val="00AB2EF8"/>
    <w:rsid w:val="00AC1D96"/>
    <w:rsid w:val="00AC4A3D"/>
    <w:rsid w:val="00AC67DE"/>
    <w:rsid w:val="00AC7B47"/>
    <w:rsid w:val="00AE23FB"/>
    <w:rsid w:val="00AE67AB"/>
    <w:rsid w:val="00AF6A4E"/>
    <w:rsid w:val="00AF7979"/>
    <w:rsid w:val="00B0376A"/>
    <w:rsid w:val="00B05E62"/>
    <w:rsid w:val="00B0693F"/>
    <w:rsid w:val="00B078E9"/>
    <w:rsid w:val="00B16215"/>
    <w:rsid w:val="00B3060A"/>
    <w:rsid w:val="00B328EA"/>
    <w:rsid w:val="00B331C3"/>
    <w:rsid w:val="00B36F54"/>
    <w:rsid w:val="00B41B6B"/>
    <w:rsid w:val="00B42DF8"/>
    <w:rsid w:val="00B46382"/>
    <w:rsid w:val="00B521CF"/>
    <w:rsid w:val="00B52CB4"/>
    <w:rsid w:val="00B607E9"/>
    <w:rsid w:val="00B61B44"/>
    <w:rsid w:val="00B63AD6"/>
    <w:rsid w:val="00B63B98"/>
    <w:rsid w:val="00B64682"/>
    <w:rsid w:val="00B71BF8"/>
    <w:rsid w:val="00B733CD"/>
    <w:rsid w:val="00B7767E"/>
    <w:rsid w:val="00B807F4"/>
    <w:rsid w:val="00B87BF9"/>
    <w:rsid w:val="00B93DCB"/>
    <w:rsid w:val="00B9431D"/>
    <w:rsid w:val="00BA00DD"/>
    <w:rsid w:val="00BA53BB"/>
    <w:rsid w:val="00BB3249"/>
    <w:rsid w:val="00BB6F2B"/>
    <w:rsid w:val="00BC71E3"/>
    <w:rsid w:val="00BD179F"/>
    <w:rsid w:val="00BD2F2E"/>
    <w:rsid w:val="00BE2269"/>
    <w:rsid w:val="00BE6DAA"/>
    <w:rsid w:val="00BF3856"/>
    <w:rsid w:val="00BF6DE4"/>
    <w:rsid w:val="00BF791C"/>
    <w:rsid w:val="00C01044"/>
    <w:rsid w:val="00C020DF"/>
    <w:rsid w:val="00C043E8"/>
    <w:rsid w:val="00C07C2D"/>
    <w:rsid w:val="00C12C9D"/>
    <w:rsid w:val="00C13213"/>
    <w:rsid w:val="00C147C7"/>
    <w:rsid w:val="00C16B50"/>
    <w:rsid w:val="00C207D7"/>
    <w:rsid w:val="00C20AE4"/>
    <w:rsid w:val="00C2410A"/>
    <w:rsid w:val="00C26506"/>
    <w:rsid w:val="00C30090"/>
    <w:rsid w:val="00C4689D"/>
    <w:rsid w:val="00C510A7"/>
    <w:rsid w:val="00C51487"/>
    <w:rsid w:val="00C54CD2"/>
    <w:rsid w:val="00C560AA"/>
    <w:rsid w:val="00C635D3"/>
    <w:rsid w:val="00C66D7F"/>
    <w:rsid w:val="00C6708C"/>
    <w:rsid w:val="00C67A6B"/>
    <w:rsid w:val="00C72A53"/>
    <w:rsid w:val="00C810CF"/>
    <w:rsid w:val="00C8324E"/>
    <w:rsid w:val="00C91207"/>
    <w:rsid w:val="00C92529"/>
    <w:rsid w:val="00C93C15"/>
    <w:rsid w:val="00CA1F68"/>
    <w:rsid w:val="00CA7A92"/>
    <w:rsid w:val="00CB008E"/>
    <w:rsid w:val="00CB43FC"/>
    <w:rsid w:val="00CB6387"/>
    <w:rsid w:val="00CB7573"/>
    <w:rsid w:val="00CC12E1"/>
    <w:rsid w:val="00CC19FD"/>
    <w:rsid w:val="00CC331F"/>
    <w:rsid w:val="00CC4667"/>
    <w:rsid w:val="00CC4947"/>
    <w:rsid w:val="00CC522D"/>
    <w:rsid w:val="00CD007E"/>
    <w:rsid w:val="00CD4584"/>
    <w:rsid w:val="00CD6016"/>
    <w:rsid w:val="00CE2A1A"/>
    <w:rsid w:val="00CE2C37"/>
    <w:rsid w:val="00CE617B"/>
    <w:rsid w:val="00CF0BE3"/>
    <w:rsid w:val="00CF2045"/>
    <w:rsid w:val="00D0170A"/>
    <w:rsid w:val="00D017FB"/>
    <w:rsid w:val="00D01972"/>
    <w:rsid w:val="00D10CC3"/>
    <w:rsid w:val="00D11621"/>
    <w:rsid w:val="00D144BA"/>
    <w:rsid w:val="00D14860"/>
    <w:rsid w:val="00D1604F"/>
    <w:rsid w:val="00D21C59"/>
    <w:rsid w:val="00D23680"/>
    <w:rsid w:val="00D237E3"/>
    <w:rsid w:val="00D26A48"/>
    <w:rsid w:val="00D30236"/>
    <w:rsid w:val="00D30996"/>
    <w:rsid w:val="00D312B4"/>
    <w:rsid w:val="00D36456"/>
    <w:rsid w:val="00D44600"/>
    <w:rsid w:val="00D44B4D"/>
    <w:rsid w:val="00D505D1"/>
    <w:rsid w:val="00D53FB9"/>
    <w:rsid w:val="00D60158"/>
    <w:rsid w:val="00D6070B"/>
    <w:rsid w:val="00D60AAF"/>
    <w:rsid w:val="00D60AE7"/>
    <w:rsid w:val="00D61C04"/>
    <w:rsid w:val="00D62376"/>
    <w:rsid w:val="00D67D86"/>
    <w:rsid w:val="00D70861"/>
    <w:rsid w:val="00D75BA9"/>
    <w:rsid w:val="00D76AEA"/>
    <w:rsid w:val="00D9023D"/>
    <w:rsid w:val="00D92283"/>
    <w:rsid w:val="00D92F1D"/>
    <w:rsid w:val="00D955A5"/>
    <w:rsid w:val="00D97247"/>
    <w:rsid w:val="00DA10F1"/>
    <w:rsid w:val="00DA3FB9"/>
    <w:rsid w:val="00DA5D24"/>
    <w:rsid w:val="00DB6E93"/>
    <w:rsid w:val="00DB6ECB"/>
    <w:rsid w:val="00DB710C"/>
    <w:rsid w:val="00DC2445"/>
    <w:rsid w:val="00DC427B"/>
    <w:rsid w:val="00DC78CF"/>
    <w:rsid w:val="00DD13C0"/>
    <w:rsid w:val="00DE7F23"/>
    <w:rsid w:val="00DF081A"/>
    <w:rsid w:val="00DF0B2A"/>
    <w:rsid w:val="00E05FC2"/>
    <w:rsid w:val="00E11C06"/>
    <w:rsid w:val="00E139F8"/>
    <w:rsid w:val="00E142EA"/>
    <w:rsid w:val="00E154B5"/>
    <w:rsid w:val="00E22718"/>
    <w:rsid w:val="00E229B2"/>
    <w:rsid w:val="00E22FF7"/>
    <w:rsid w:val="00E272C0"/>
    <w:rsid w:val="00E31A55"/>
    <w:rsid w:val="00E323BD"/>
    <w:rsid w:val="00E32485"/>
    <w:rsid w:val="00E34E1E"/>
    <w:rsid w:val="00E40BF6"/>
    <w:rsid w:val="00E40C97"/>
    <w:rsid w:val="00E44B92"/>
    <w:rsid w:val="00E464C9"/>
    <w:rsid w:val="00E47332"/>
    <w:rsid w:val="00E51100"/>
    <w:rsid w:val="00E51F66"/>
    <w:rsid w:val="00E5368F"/>
    <w:rsid w:val="00E556F1"/>
    <w:rsid w:val="00E6684F"/>
    <w:rsid w:val="00E73191"/>
    <w:rsid w:val="00E8485C"/>
    <w:rsid w:val="00E84F47"/>
    <w:rsid w:val="00E910BE"/>
    <w:rsid w:val="00E97094"/>
    <w:rsid w:val="00EA26BC"/>
    <w:rsid w:val="00EA366F"/>
    <w:rsid w:val="00EA7B16"/>
    <w:rsid w:val="00EB1307"/>
    <w:rsid w:val="00EB36B8"/>
    <w:rsid w:val="00EC4EFB"/>
    <w:rsid w:val="00EC6545"/>
    <w:rsid w:val="00ED10C4"/>
    <w:rsid w:val="00ED42EB"/>
    <w:rsid w:val="00ED4968"/>
    <w:rsid w:val="00ED4CDA"/>
    <w:rsid w:val="00ED4FD8"/>
    <w:rsid w:val="00ED6507"/>
    <w:rsid w:val="00EE2229"/>
    <w:rsid w:val="00EE5B5B"/>
    <w:rsid w:val="00EF3739"/>
    <w:rsid w:val="00F020F6"/>
    <w:rsid w:val="00F04EE5"/>
    <w:rsid w:val="00F04F6E"/>
    <w:rsid w:val="00F055D8"/>
    <w:rsid w:val="00F13436"/>
    <w:rsid w:val="00F22BC9"/>
    <w:rsid w:val="00F261BB"/>
    <w:rsid w:val="00F31555"/>
    <w:rsid w:val="00F31765"/>
    <w:rsid w:val="00F341D3"/>
    <w:rsid w:val="00F3480F"/>
    <w:rsid w:val="00F4062C"/>
    <w:rsid w:val="00F40BFC"/>
    <w:rsid w:val="00F43018"/>
    <w:rsid w:val="00F46271"/>
    <w:rsid w:val="00F50FC5"/>
    <w:rsid w:val="00F54C4F"/>
    <w:rsid w:val="00F563E4"/>
    <w:rsid w:val="00F61AC6"/>
    <w:rsid w:val="00F7265E"/>
    <w:rsid w:val="00F73445"/>
    <w:rsid w:val="00F84625"/>
    <w:rsid w:val="00F861BB"/>
    <w:rsid w:val="00F94628"/>
    <w:rsid w:val="00F94BE9"/>
    <w:rsid w:val="00F94C65"/>
    <w:rsid w:val="00F94F85"/>
    <w:rsid w:val="00FA57F5"/>
    <w:rsid w:val="00FB133F"/>
    <w:rsid w:val="00FB137B"/>
    <w:rsid w:val="00FB2185"/>
    <w:rsid w:val="00FB405F"/>
    <w:rsid w:val="00FB5F51"/>
    <w:rsid w:val="00FC099C"/>
    <w:rsid w:val="00FD0427"/>
    <w:rsid w:val="00FD5005"/>
    <w:rsid w:val="00FD644A"/>
    <w:rsid w:val="00FE0572"/>
    <w:rsid w:val="00FE220B"/>
    <w:rsid w:val="00FE6B45"/>
    <w:rsid w:val="00FF1CD5"/>
    <w:rsid w:val="00FF3A33"/>
    <w:rsid w:val="00FF3FB5"/>
    <w:rsid w:val="00FF658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7A173-D081-4BEC-BE08-E485AD89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57EC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E0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Альберт Миникаев</cp:lastModifiedBy>
  <cp:revision>13</cp:revision>
  <cp:lastPrinted>2015-06-18T06:30:00Z</cp:lastPrinted>
  <dcterms:created xsi:type="dcterms:W3CDTF">2015-06-05T07:11:00Z</dcterms:created>
  <dcterms:modified xsi:type="dcterms:W3CDTF">2015-12-19T11:41:00Z</dcterms:modified>
</cp:coreProperties>
</file>