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1B7941" w:rsidRPr="001B7941" w:rsidTr="0066428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1B794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1B794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1B7941" w:rsidRPr="001B7941" w:rsidRDefault="001B7941" w:rsidP="001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РУКОВОДИТЕЛЬ</w:t>
            </w:r>
          </w:p>
          <w:p w:rsidR="001B7941" w:rsidRPr="001B7941" w:rsidRDefault="001B7941" w:rsidP="001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proofErr w:type="gramStart"/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ИСПОЛНИТЕЛЬНОГО  КОМИТЕТА</w:t>
            </w:r>
            <w:proofErr w:type="gramEnd"/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 САБИНСКОГО  МУНИЦИПАЛЬНОГО 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B7941" w:rsidRPr="001B7941" w:rsidRDefault="001B7941" w:rsidP="001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941" w:rsidRPr="001B7941" w:rsidRDefault="001B7941" w:rsidP="001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B79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3537C4" wp14:editId="38A95875">
                  <wp:extent cx="638175" cy="800100"/>
                  <wp:effectExtent l="0" t="0" r="0" b="0"/>
                  <wp:docPr id="2" name="Рисунок 3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941" w:rsidRPr="001B7941" w:rsidRDefault="001B7941" w:rsidP="001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1B794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1B7941" w:rsidRPr="001B7941" w:rsidRDefault="001B7941" w:rsidP="001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t-RU" w:eastAsia="ru-RU"/>
              </w:rPr>
            </w:pPr>
            <w:proofErr w:type="gramStart"/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САБА  МУНИЦИПАЛЬ</w:t>
            </w:r>
            <w:proofErr w:type="gramEnd"/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</w:p>
          <w:p w:rsidR="001B7941" w:rsidRPr="001B7941" w:rsidRDefault="001B7941" w:rsidP="001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РАЙОНЫНЫҢ  БАШКАРМА  </w:t>
            </w:r>
            <w:proofErr w:type="gramStart"/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КОМИТЕТЫ </w:t>
            </w:r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t-RU" w:eastAsia="ru-RU"/>
              </w:rPr>
              <w:t xml:space="preserve"> Җ</w:t>
            </w:r>
            <w:r w:rsidRPr="001B794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ИТӘКЧЕСЕ</w:t>
            </w:r>
            <w:proofErr w:type="gramEnd"/>
          </w:p>
          <w:p w:rsidR="001B7941" w:rsidRPr="001B7941" w:rsidRDefault="001B7941" w:rsidP="001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1B7941" w:rsidRPr="001B7941" w:rsidTr="00664284">
        <w:trPr>
          <w:cantSplit/>
          <w:trHeight w:val="80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941" w:rsidRPr="001B7941" w:rsidRDefault="001B7941" w:rsidP="001B79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eastAsia="ru-RU"/>
              </w:rPr>
            </w:pPr>
          </w:p>
        </w:tc>
      </w:tr>
    </w:tbl>
    <w:p w:rsidR="001B7941" w:rsidRPr="001B7941" w:rsidRDefault="001B7941" w:rsidP="001B7941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9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B35CE4" wp14:editId="22FF6F3F">
                <wp:simplePos x="0" y="0"/>
                <wp:positionH relativeFrom="column">
                  <wp:posOffset>-114300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CA9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" strokeweight="2pt"/>
            </w:pict>
          </mc:Fallback>
        </mc:AlternateContent>
      </w:r>
      <w:r w:rsidRPr="001B79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1B7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1B7941" w:rsidRPr="001B7941" w:rsidRDefault="001B7941" w:rsidP="001B7941">
      <w:pPr>
        <w:tabs>
          <w:tab w:val="center" w:pos="-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ПОСТАНОВЛЕНИЕ</w:t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1B7941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  <w:t xml:space="preserve">  КАРАР</w:t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:rsidR="001B7941" w:rsidRPr="001B7941" w:rsidRDefault="001B7941" w:rsidP="001B79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_________________</w:t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1B794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№_________</w:t>
      </w:r>
    </w:p>
    <w:p w:rsidR="003E61AB" w:rsidRDefault="003E61AB" w:rsidP="001B7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941" w:rsidRDefault="001B7941" w:rsidP="001B7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06F" w:rsidRDefault="0001006F" w:rsidP="001B7941">
      <w:pPr>
        <w:spacing w:after="0" w:line="240" w:lineRule="auto"/>
        <w:ind w:right="35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рассмотрении заявлений родителей (законных представителей) о приеме в муниципальные бюджетные образовательные учреждения </w:t>
      </w:r>
      <w:r w:rsidRPr="00A37122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</w:t>
      </w:r>
      <w:bookmarkStart w:id="0" w:name="_GoBack"/>
      <w:bookmarkEnd w:id="0"/>
      <w:r w:rsidRPr="00A37122">
        <w:rPr>
          <w:rFonts w:ascii="Times New Roman" w:hAnsi="Times New Roman" w:cs="Times New Roman"/>
          <w:sz w:val="28"/>
          <w:szCs w:val="28"/>
        </w:rPr>
        <w:t>олее раннем или более позднем возрасте</w:t>
      </w:r>
    </w:p>
    <w:p w:rsidR="0001006F" w:rsidRDefault="0001006F" w:rsidP="001B7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06F" w:rsidRDefault="0001006F" w:rsidP="001B7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01006F">
        <w:rPr>
          <w:rFonts w:ascii="Times New Roman" w:hAnsi="Times New Roman" w:cs="Times New Roman"/>
          <w:sz w:val="28"/>
          <w:szCs w:val="28"/>
        </w:rPr>
        <w:t xml:space="preserve"> со статьей 67 Федерального</w:t>
      </w:r>
      <w:r w:rsidR="0001006F" w:rsidRPr="0001006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1006F">
        <w:rPr>
          <w:rFonts w:ascii="Times New Roman" w:hAnsi="Times New Roman" w:cs="Times New Roman"/>
          <w:sz w:val="28"/>
          <w:szCs w:val="28"/>
        </w:rPr>
        <w:t>а</w:t>
      </w:r>
      <w:r w:rsidR="0001006F" w:rsidRPr="0001006F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01006F">
        <w:rPr>
          <w:rFonts w:ascii="Times New Roman" w:hAnsi="Times New Roman" w:cs="Times New Roman"/>
          <w:sz w:val="28"/>
          <w:szCs w:val="28"/>
        </w:rPr>
        <w:t>№</w:t>
      </w:r>
      <w:r w:rsidR="0001006F" w:rsidRPr="0001006F">
        <w:rPr>
          <w:rFonts w:ascii="Times New Roman" w:hAnsi="Times New Roman" w:cs="Times New Roman"/>
          <w:sz w:val="28"/>
          <w:szCs w:val="28"/>
        </w:rPr>
        <w:t>273-ФЗ</w:t>
      </w:r>
      <w:r w:rsidR="0001006F">
        <w:rPr>
          <w:rFonts w:ascii="Times New Roman" w:hAnsi="Times New Roman" w:cs="Times New Roman"/>
          <w:sz w:val="28"/>
          <w:szCs w:val="28"/>
        </w:rPr>
        <w:t xml:space="preserve"> «</w:t>
      </w:r>
      <w:r w:rsidR="0001006F" w:rsidRPr="0001006F">
        <w:rPr>
          <w:rFonts w:ascii="Times New Roman" w:hAnsi="Times New Roman" w:cs="Times New Roman"/>
          <w:sz w:val="28"/>
          <w:szCs w:val="28"/>
        </w:rPr>
        <w:t>Об обр</w:t>
      </w:r>
      <w:r w:rsidR="0001006F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</w:p>
    <w:p w:rsidR="0001006F" w:rsidRDefault="0001006F" w:rsidP="001B7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006F" w:rsidRPr="0001006F" w:rsidRDefault="00A37122" w:rsidP="001B794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6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E6DAA" w:rsidRPr="0001006F">
        <w:rPr>
          <w:rFonts w:ascii="Times New Roman" w:hAnsi="Times New Roman" w:cs="Times New Roman"/>
          <w:sz w:val="28"/>
          <w:szCs w:val="28"/>
        </w:rPr>
        <w:t>Положение о</w:t>
      </w:r>
      <w:r w:rsidRPr="0001006F">
        <w:rPr>
          <w:rFonts w:ascii="Times New Roman" w:hAnsi="Times New Roman" w:cs="Times New Roman"/>
          <w:sz w:val="28"/>
          <w:szCs w:val="28"/>
        </w:rPr>
        <w:t xml:space="preserve"> </w:t>
      </w:r>
      <w:r w:rsidR="00BE6DAA" w:rsidRPr="0001006F">
        <w:rPr>
          <w:rFonts w:ascii="Times New Roman" w:hAnsi="Times New Roman" w:cs="Times New Roman"/>
          <w:sz w:val="28"/>
          <w:szCs w:val="28"/>
        </w:rPr>
        <w:t>рассмотрении</w:t>
      </w:r>
      <w:r w:rsidRPr="0001006F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 приеме в муниципальные бюджетные образовательные учреждения на обучение по образовательным программам начального общего образования в более раннем или более позднем возрасте.</w:t>
      </w:r>
    </w:p>
    <w:p w:rsidR="0001006F" w:rsidRPr="0001006F" w:rsidRDefault="0001006F" w:rsidP="001B794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6F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на официальном сайте Сабинского муниципального района по адресу: </w:t>
      </w:r>
      <w:hyperlink r:id="rId6" w:history="1">
        <w:r w:rsidRPr="0001006F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http://saby.tatarstan.ru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1006F" w:rsidRPr="0001006F" w:rsidRDefault="0001006F" w:rsidP="001B794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Шакирова И.Ф., начальника МКУ «Управление образования Исполнительного комитета Сабинского муниципального района Республики Татарстан».</w:t>
      </w:r>
    </w:p>
    <w:p w:rsidR="00A37122" w:rsidRPr="0001006F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6F" w:rsidRDefault="0001006F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6F" w:rsidRPr="0001006F" w:rsidRDefault="0001006F" w:rsidP="001B7941">
      <w:pPr>
        <w:tabs>
          <w:tab w:val="left" w:pos="1134"/>
        </w:tabs>
        <w:spacing w:after="0" w:line="240" w:lineRule="auto"/>
        <w:ind w:right="169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Р.М. Гасимов</w:t>
      </w: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62" w:rsidRDefault="00C72C6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62" w:rsidRDefault="00C72C6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Pr="0001006F" w:rsidRDefault="0001006F" w:rsidP="001B7941">
      <w:pPr>
        <w:tabs>
          <w:tab w:val="left" w:pos="1134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1006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1006F" w:rsidRPr="0001006F" w:rsidRDefault="0001006F" w:rsidP="001B7941">
      <w:pPr>
        <w:tabs>
          <w:tab w:val="left" w:pos="1134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1006F">
        <w:rPr>
          <w:rFonts w:ascii="Times New Roman" w:hAnsi="Times New Roman" w:cs="Times New Roman"/>
          <w:sz w:val="24"/>
          <w:szCs w:val="24"/>
        </w:rPr>
        <w:t>постановлением Руководителя Исполнительного комитета Сабинского муниципального района Республики Татарстан</w:t>
      </w:r>
    </w:p>
    <w:p w:rsidR="0001006F" w:rsidRPr="0001006F" w:rsidRDefault="0001006F" w:rsidP="001B7941">
      <w:pPr>
        <w:tabs>
          <w:tab w:val="left" w:pos="1134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1006F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A37122" w:rsidRPr="0001006F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22" w:rsidRPr="00BE6DAA" w:rsidRDefault="00A37122" w:rsidP="001B794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DAA">
        <w:rPr>
          <w:rFonts w:ascii="Times New Roman" w:hAnsi="Times New Roman" w:cs="Times New Roman"/>
          <w:b/>
          <w:sz w:val="28"/>
          <w:szCs w:val="28"/>
        </w:rPr>
        <w:t>Порядок рассмотрения заявлений родителей (законных представителей) о приеме в муниципальные бюджетные образовательные учреждения на обучение по образовательным программам начального общего образования в более раннем или более позднем возрасте.</w:t>
      </w:r>
    </w:p>
    <w:p w:rsidR="00A37122" w:rsidRDefault="00A37122" w:rsidP="001B79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AA" w:rsidRDefault="00BE6DAA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рассмотрении</w:t>
      </w:r>
      <w:r w:rsidRPr="00A37122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 приеме в муниципальные бюджетные образовательные учреждения 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рассмотрении</w:t>
      </w:r>
      <w:r w:rsidRPr="00A37122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 приеме в муниципальные бюджетные образовательные учреждения 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DAA" w:rsidRDefault="00BE6DAA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6DAA">
        <w:rPr>
          <w:rFonts w:ascii="Times New Roman" w:hAnsi="Times New Roman" w:cs="Times New Roman"/>
          <w:sz w:val="28"/>
          <w:szCs w:val="28"/>
        </w:rPr>
        <w:t>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</w:t>
      </w:r>
      <w:r>
        <w:rPr>
          <w:rFonts w:ascii="Times New Roman" w:hAnsi="Times New Roman" w:cs="Times New Roman"/>
          <w:sz w:val="28"/>
          <w:szCs w:val="28"/>
        </w:rPr>
        <w:t>ижения ими возраста восьми лет.</w:t>
      </w:r>
    </w:p>
    <w:p w:rsidR="00BE6DAA" w:rsidRDefault="00BE6DAA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DAA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детей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Сабинского муниципального района </w:t>
      </w:r>
      <w:r w:rsidRPr="00BE6DAA">
        <w:rPr>
          <w:rFonts w:ascii="Times New Roman" w:hAnsi="Times New Roman" w:cs="Times New Roman"/>
          <w:sz w:val="28"/>
          <w:szCs w:val="28"/>
        </w:rPr>
        <w:t xml:space="preserve">вправе разрешить прием детей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бюджетные образовательные учреждения </w:t>
      </w:r>
      <w:r w:rsidRPr="00BE6DAA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позднем возрасте.</w:t>
      </w:r>
    </w:p>
    <w:p w:rsidR="007B23A4" w:rsidRPr="002814A1" w:rsidRDefault="00202C98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C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получения разрешения Исполнительного комитета Сабинского муниципального района на</w:t>
      </w:r>
      <w:r w:rsidRPr="00202C98">
        <w:rPr>
          <w:rFonts w:ascii="Times New Roman" w:hAnsi="Times New Roman" w:cs="Times New Roman"/>
          <w:sz w:val="28"/>
          <w:szCs w:val="28"/>
        </w:rPr>
        <w:t xml:space="preserve"> </w:t>
      </w:r>
      <w:r w:rsidRPr="00BE6DAA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BE6DA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бюджетные образовательные учреждения Сабинского муниципального района </w:t>
      </w:r>
      <w:r w:rsidRPr="00BE6DAA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</w:t>
      </w:r>
      <w:r>
        <w:rPr>
          <w:rFonts w:ascii="Times New Roman" w:hAnsi="Times New Roman" w:cs="Times New Roman"/>
          <w:sz w:val="28"/>
          <w:szCs w:val="28"/>
        </w:rPr>
        <w:t xml:space="preserve">м возрасте родитель (законный представитель) обращается с заявлением на имя руководителя Исполнительного комитета Сабинского муниципального района с приложением </w:t>
      </w:r>
      <w:r w:rsidRPr="002814A1">
        <w:rPr>
          <w:rFonts w:ascii="Times New Roman" w:hAnsi="Times New Roman" w:cs="Times New Roman"/>
          <w:sz w:val="28"/>
          <w:szCs w:val="28"/>
        </w:rPr>
        <w:t>справки об отсутствии противоп</w:t>
      </w:r>
      <w:r w:rsidR="002814A1" w:rsidRPr="002814A1">
        <w:rPr>
          <w:rFonts w:ascii="Times New Roman" w:hAnsi="Times New Roman" w:cs="Times New Roman"/>
          <w:sz w:val="28"/>
          <w:szCs w:val="28"/>
        </w:rPr>
        <w:t>оказаний по состоянию здоровья</w:t>
      </w:r>
      <w:r w:rsidRPr="002814A1">
        <w:rPr>
          <w:rFonts w:ascii="Times New Roman" w:hAnsi="Times New Roman" w:cs="Times New Roman"/>
          <w:sz w:val="28"/>
          <w:szCs w:val="28"/>
        </w:rPr>
        <w:t>.</w:t>
      </w:r>
    </w:p>
    <w:p w:rsidR="00202C98" w:rsidRDefault="007B23A4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 Сабинского муниципального района д</w:t>
      </w:r>
      <w:r w:rsidR="00202C98" w:rsidRPr="007B23A4">
        <w:rPr>
          <w:rFonts w:ascii="Times New Roman" w:hAnsi="Times New Roman" w:cs="Times New Roman"/>
          <w:sz w:val="28"/>
          <w:szCs w:val="28"/>
        </w:rPr>
        <w:t xml:space="preserve">ля рассмотрения заявления родителя (законного представителя) о возможности </w:t>
      </w:r>
      <w:r>
        <w:rPr>
          <w:rFonts w:ascii="Times New Roman" w:hAnsi="Times New Roman" w:cs="Times New Roman"/>
          <w:sz w:val="28"/>
          <w:szCs w:val="28"/>
        </w:rPr>
        <w:t>обучения ребенка</w:t>
      </w:r>
      <w:r w:rsidRPr="007B23A4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образования в более ра</w:t>
      </w:r>
      <w:r>
        <w:rPr>
          <w:rFonts w:ascii="Times New Roman" w:hAnsi="Times New Roman" w:cs="Times New Roman"/>
          <w:sz w:val="28"/>
          <w:szCs w:val="28"/>
        </w:rPr>
        <w:t xml:space="preserve">ннем или более позднем возрасте </w:t>
      </w:r>
      <w:r w:rsidR="008740AB">
        <w:rPr>
          <w:rFonts w:ascii="Times New Roman" w:hAnsi="Times New Roman" w:cs="Times New Roman"/>
          <w:sz w:val="28"/>
          <w:szCs w:val="28"/>
        </w:rPr>
        <w:t xml:space="preserve">в течении 3 дней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заявление на рассмотрение в созданную при Исполнительном комитете Сабинского муниципального района психолого-медико-педагогическую комиссию, которая по итогам рассмотрения представляет </w:t>
      </w:r>
      <w:r w:rsidR="002814A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или невозможности обучения ребенка</w:t>
      </w:r>
      <w:r w:rsidRPr="007B23A4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образования в более ра</w:t>
      </w:r>
      <w:r>
        <w:rPr>
          <w:rFonts w:ascii="Times New Roman" w:hAnsi="Times New Roman" w:cs="Times New Roman"/>
          <w:sz w:val="28"/>
          <w:szCs w:val="28"/>
        </w:rPr>
        <w:t>ннем или более позднем возрасте.</w:t>
      </w:r>
    </w:p>
    <w:p w:rsidR="008740AB" w:rsidRDefault="008740AB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о-медико-педагогическую комиссия рассматривает заявление и выдает заключение </w:t>
      </w:r>
      <w:r>
        <w:rPr>
          <w:rFonts w:ascii="Times New Roman" w:hAnsi="Times New Roman" w:cs="Times New Roman"/>
          <w:sz w:val="28"/>
          <w:szCs w:val="28"/>
        </w:rPr>
        <w:t xml:space="preserve">в течении 20 дней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возможности или невозможности принятия ребенка </w:t>
      </w:r>
      <w:r w:rsidRPr="007B23A4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0AB" w:rsidRDefault="008740AB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Положение о п</w:t>
      </w:r>
      <w:r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>о-медико-педагогической комиссии при Исполнительном комитете Сабинском муниципальном районе создается постановлением Руководителя Исполнительного комитета, где определяется порядок работы комиссии.</w:t>
      </w:r>
    </w:p>
    <w:p w:rsidR="002814A1" w:rsidRDefault="007B23A4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3A4">
        <w:rPr>
          <w:rFonts w:ascii="Times New Roman" w:hAnsi="Times New Roman" w:cs="Times New Roman"/>
          <w:sz w:val="28"/>
          <w:szCs w:val="28"/>
        </w:rPr>
        <w:t>Заявление родителя (законного представителя) о разрешении приема ребенка в муниципальные бюджетные образовательные учреждения Сабинского муниципального района на обучение по образовательным программам начального общего образования в более раннем или более позднем возрасте рассматриваются в течении 30 дней, в соответствии с Федеральным законом от 02.05.2006 №59-ФЗ «О порядке рассмотрения обращений граждан Ро</w:t>
      </w:r>
      <w:r>
        <w:rPr>
          <w:rFonts w:ascii="Times New Roman" w:hAnsi="Times New Roman" w:cs="Times New Roman"/>
          <w:sz w:val="28"/>
          <w:szCs w:val="28"/>
        </w:rPr>
        <w:t>ссийской Федерации».</w:t>
      </w:r>
    </w:p>
    <w:p w:rsidR="007B23A4" w:rsidRDefault="008740AB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положительном</w:t>
      </w:r>
      <w:r w:rsidR="00281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="007B23A4" w:rsidRPr="002814A1">
        <w:rPr>
          <w:rFonts w:ascii="Times New Roman" w:hAnsi="Times New Roman" w:cs="Times New Roman"/>
          <w:sz w:val="28"/>
          <w:szCs w:val="28"/>
        </w:rPr>
        <w:t xml:space="preserve"> психолого-медико-пед</w:t>
      </w:r>
      <w:r w:rsidR="002814A1">
        <w:rPr>
          <w:rFonts w:ascii="Times New Roman" w:hAnsi="Times New Roman" w:cs="Times New Roman"/>
          <w:sz w:val="28"/>
          <w:szCs w:val="28"/>
        </w:rPr>
        <w:t>агогическо</w:t>
      </w:r>
      <w:r w:rsidR="004C07FF" w:rsidRPr="002814A1">
        <w:rPr>
          <w:rFonts w:ascii="Times New Roman" w:hAnsi="Times New Roman" w:cs="Times New Roman"/>
          <w:sz w:val="28"/>
          <w:szCs w:val="28"/>
        </w:rPr>
        <w:t>й комиссии при И</w:t>
      </w:r>
      <w:r w:rsidR="007B23A4" w:rsidRPr="002814A1">
        <w:rPr>
          <w:rFonts w:ascii="Times New Roman" w:hAnsi="Times New Roman" w:cs="Times New Roman"/>
          <w:sz w:val="28"/>
          <w:szCs w:val="28"/>
        </w:rPr>
        <w:t>сполнительном комитете Сабинского муниципального района</w:t>
      </w:r>
      <w:r w:rsidR="002814A1">
        <w:rPr>
          <w:rFonts w:ascii="Times New Roman" w:hAnsi="Times New Roman" w:cs="Times New Roman"/>
          <w:sz w:val="28"/>
          <w:szCs w:val="28"/>
        </w:rPr>
        <w:t xml:space="preserve">, при </w:t>
      </w:r>
      <w:r w:rsidR="002814A1" w:rsidRPr="002814A1">
        <w:rPr>
          <w:rFonts w:ascii="Times New Roman" w:hAnsi="Times New Roman" w:cs="Times New Roman"/>
          <w:sz w:val="28"/>
          <w:szCs w:val="28"/>
        </w:rPr>
        <w:t xml:space="preserve">отсутствии противопоказаний по состоянию здоровья </w:t>
      </w:r>
      <w:r w:rsidR="002814A1">
        <w:rPr>
          <w:rFonts w:ascii="Times New Roman" w:hAnsi="Times New Roman" w:cs="Times New Roman"/>
          <w:sz w:val="28"/>
          <w:szCs w:val="28"/>
        </w:rPr>
        <w:t>Исполнительный</w:t>
      </w:r>
      <w:r w:rsidR="004C07FF" w:rsidRPr="002814A1">
        <w:rPr>
          <w:rFonts w:ascii="Times New Roman" w:hAnsi="Times New Roman" w:cs="Times New Roman"/>
          <w:sz w:val="28"/>
          <w:szCs w:val="28"/>
        </w:rPr>
        <w:t xml:space="preserve"> </w:t>
      </w:r>
      <w:r w:rsidR="002814A1">
        <w:rPr>
          <w:rFonts w:ascii="Times New Roman" w:hAnsi="Times New Roman" w:cs="Times New Roman"/>
          <w:sz w:val="28"/>
          <w:szCs w:val="28"/>
        </w:rPr>
        <w:t>комитет</w:t>
      </w:r>
      <w:r w:rsidR="002814A1" w:rsidRPr="002814A1">
        <w:t xml:space="preserve"> </w:t>
      </w:r>
      <w:r w:rsidR="004C07FF" w:rsidRPr="002814A1">
        <w:rPr>
          <w:rFonts w:ascii="Times New Roman" w:hAnsi="Times New Roman" w:cs="Times New Roman"/>
          <w:sz w:val="28"/>
          <w:szCs w:val="28"/>
        </w:rPr>
        <w:t>разреш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4C07FF" w:rsidRPr="002814A1">
        <w:rPr>
          <w:rFonts w:ascii="Times New Roman" w:hAnsi="Times New Roman" w:cs="Times New Roman"/>
          <w:sz w:val="28"/>
          <w:szCs w:val="28"/>
        </w:rPr>
        <w:t xml:space="preserve"> прием ребенка в муниципальные бюджетные образовательные учреждения Сабинского муниципального района на обучение по образовательным программам начального общего образования в более ра</w:t>
      </w:r>
      <w:r w:rsidR="00E01B07">
        <w:rPr>
          <w:rFonts w:ascii="Times New Roman" w:hAnsi="Times New Roman" w:cs="Times New Roman"/>
          <w:sz w:val="28"/>
          <w:szCs w:val="28"/>
        </w:rPr>
        <w:t>ннем или более позднем возрасте.</w:t>
      </w:r>
    </w:p>
    <w:p w:rsidR="008740AB" w:rsidRPr="002814A1" w:rsidRDefault="008740AB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о приеме </w:t>
      </w:r>
      <w:r w:rsidRPr="002814A1">
        <w:rPr>
          <w:rFonts w:ascii="Times New Roman" w:hAnsi="Times New Roman" w:cs="Times New Roman"/>
          <w:sz w:val="28"/>
          <w:szCs w:val="28"/>
        </w:rPr>
        <w:t>ребенка в муниципальные бюджетные образовательные учреждения Сабинского муниципального района на обучение по образовательным программам начального общего образования в более ра</w:t>
      </w:r>
      <w:r>
        <w:rPr>
          <w:rFonts w:ascii="Times New Roman" w:hAnsi="Times New Roman" w:cs="Times New Roman"/>
          <w:sz w:val="28"/>
          <w:szCs w:val="28"/>
        </w:rPr>
        <w:t>ннем или более позднем возрасте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</w:t>
      </w:r>
      <w:r w:rsidR="00912D2F">
        <w:rPr>
          <w:rFonts w:ascii="Times New Roman" w:hAnsi="Times New Roman" w:cs="Times New Roman"/>
          <w:sz w:val="28"/>
          <w:szCs w:val="28"/>
        </w:rPr>
        <w:t xml:space="preserve">виде письменного ответа на заявление родителя </w:t>
      </w:r>
      <w:r w:rsidR="00912D2F" w:rsidRPr="007B23A4">
        <w:rPr>
          <w:rFonts w:ascii="Times New Roman" w:hAnsi="Times New Roman" w:cs="Times New Roman"/>
          <w:sz w:val="28"/>
          <w:szCs w:val="28"/>
        </w:rPr>
        <w:t>(законного представителя) о разрешении приема ребенка в муниципальные бюджетные образовательные учреждения Сабинского муниципального района на обучение по образовательным программам начального общего образования в более раннем или более позднем возрасте</w:t>
      </w:r>
    </w:p>
    <w:p w:rsidR="007B23A4" w:rsidRPr="0001006F" w:rsidRDefault="004C07FF" w:rsidP="001B79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6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праве обжаловать </w:t>
      </w:r>
      <w:r w:rsidR="0001006F" w:rsidRPr="0001006F">
        <w:rPr>
          <w:rFonts w:ascii="Times New Roman" w:hAnsi="Times New Roman" w:cs="Times New Roman"/>
          <w:sz w:val="28"/>
          <w:szCs w:val="28"/>
        </w:rPr>
        <w:t xml:space="preserve">отказ в приеме ребенка в муниципальные бюджетные образовательные учреждения Сабинского муниципального района на обучение по образовательным программам начального общего образования в более раннем или более позднем возрасте </w:t>
      </w:r>
      <w:r w:rsidRPr="0001006F">
        <w:rPr>
          <w:rFonts w:ascii="Times New Roman" w:hAnsi="Times New Roman" w:cs="Times New Roman"/>
          <w:sz w:val="28"/>
          <w:szCs w:val="28"/>
        </w:rPr>
        <w:t>судебном порядке.</w:t>
      </w:r>
    </w:p>
    <w:sectPr w:rsidR="007B23A4" w:rsidRPr="0001006F" w:rsidSect="000100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8424E"/>
    <w:multiLevelType w:val="hybridMultilevel"/>
    <w:tmpl w:val="4364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997"/>
    <w:multiLevelType w:val="hybridMultilevel"/>
    <w:tmpl w:val="3EA8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A44B2"/>
    <w:multiLevelType w:val="hybridMultilevel"/>
    <w:tmpl w:val="BC14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31703"/>
    <w:multiLevelType w:val="hybridMultilevel"/>
    <w:tmpl w:val="3EA8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E0F5E"/>
    <w:multiLevelType w:val="hybridMultilevel"/>
    <w:tmpl w:val="2E1EBDF8"/>
    <w:lvl w:ilvl="0" w:tplc="E1BEF05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627D84"/>
    <w:multiLevelType w:val="hybridMultilevel"/>
    <w:tmpl w:val="4EA212D0"/>
    <w:lvl w:ilvl="0" w:tplc="026E8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22"/>
    <w:rsid w:val="0001006F"/>
    <w:rsid w:val="001B7941"/>
    <w:rsid w:val="00202C98"/>
    <w:rsid w:val="002814A1"/>
    <w:rsid w:val="003E61AB"/>
    <w:rsid w:val="004C07FF"/>
    <w:rsid w:val="007B23A4"/>
    <w:rsid w:val="00855A97"/>
    <w:rsid w:val="008740AB"/>
    <w:rsid w:val="00912D2F"/>
    <w:rsid w:val="00A37122"/>
    <w:rsid w:val="00BE6DAA"/>
    <w:rsid w:val="00C72C62"/>
    <w:rsid w:val="00E01B07"/>
    <w:rsid w:val="00E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C27CD-8208-4FD6-A30C-81DFC262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22"/>
    <w:pPr>
      <w:ind w:left="720"/>
      <w:contextualSpacing/>
    </w:pPr>
  </w:style>
  <w:style w:type="character" w:styleId="a4">
    <w:name w:val="Hyperlink"/>
    <w:rsid w:val="000100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b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Альберт Миникаев</cp:lastModifiedBy>
  <cp:revision>8</cp:revision>
  <cp:lastPrinted>2014-10-15T04:48:00Z</cp:lastPrinted>
  <dcterms:created xsi:type="dcterms:W3CDTF">2014-10-14T16:22:00Z</dcterms:created>
  <dcterms:modified xsi:type="dcterms:W3CDTF">2014-10-17T15:15:00Z</dcterms:modified>
</cp:coreProperties>
</file>