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overflowPunct w:val="true"/>
        <w:spacing w:lineRule="auto" w:line="240" w:before="0" w:after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Arial" w:ascii="Times New Roman" w:hAnsi="Times New Roman"/>
          <w:bCs/>
          <w:szCs w:val="26"/>
          <w:lang w:eastAsia="ru-RU"/>
        </w:rPr>
        <w:t xml:space="preserve">   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center" w:pos="4153" w:leader="none"/>
          <w:tab w:val="right" w:pos="8306" w:leader="none"/>
        </w:tabs>
        <w:spacing w:lineRule="exact" w:line="300" w:before="0" w:after="0"/>
        <w:jc w:val="right"/>
        <w:rPr>
          <w:rFonts w:ascii="Tinos" w:hAnsi="Tinos"/>
          <w:sz w:val="32"/>
          <w:szCs w:val="32"/>
        </w:rPr>
      </w:pPr>
      <w:r>
        <w:rPr>
          <w:rFonts w:eastAsia="Times New Roman" w:cs="Times New Roman" w:ascii="Tinos" w:hAnsi="Tinos"/>
          <w:caps/>
          <w:sz w:val="32"/>
          <w:szCs w:val="32"/>
          <w:lang w:eastAsia="ru-RU"/>
        </w:rPr>
        <w:t>ПРОЕКТ</w:t>
      </w:r>
    </w:p>
    <w:p>
      <w:pPr>
        <w:pStyle w:val="Normal"/>
        <w:widowControl w:val="false"/>
        <w:tabs>
          <w:tab w:val="clear" w:pos="708"/>
          <w:tab w:val="center" w:pos="4153" w:leader="none"/>
          <w:tab w:val="right" w:pos="8306" w:leader="none"/>
        </w:tabs>
        <w:spacing w:lineRule="exact" w:line="300" w:before="0" w:after="0"/>
        <w:jc w:val="center"/>
        <w:rPr>
          <w:rFonts w:ascii="Tinos" w:hAnsi="Tinos"/>
          <w:sz w:val="32"/>
          <w:szCs w:val="32"/>
        </w:rPr>
      </w:pPr>
      <w:r>
        <w:rPr>
          <w:rFonts w:eastAsia="Times New Roman" w:cs="Times New Roman" w:ascii="Tinos" w:hAnsi="Tinos"/>
          <w:caps/>
          <w:sz w:val="32"/>
          <w:szCs w:val="32"/>
          <w:lang w:eastAsia="ru-RU"/>
        </w:rPr>
        <w:t>СОВЕТ Сабинского МУНИЦИПАЛЬНОГО района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nos" w:hAnsi="Tinos"/>
          <w:sz w:val="32"/>
          <w:szCs w:val="32"/>
        </w:rPr>
      </w:pPr>
      <w:r>
        <w:rPr>
          <w:rFonts w:eastAsia="Times New Roman" w:cs="Times New Roman" w:ascii="Tinos" w:hAnsi="Tinos"/>
          <w:bCs/>
          <w:sz w:val="32"/>
          <w:szCs w:val="32"/>
          <w:lang w:eastAsia="ru-RU"/>
        </w:rPr>
        <w:t>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Times New Roman" w:cs="Times New Roman"/>
          <w:bCs/>
          <w:lang w:eastAsia="ru-RU"/>
        </w:rPr>
      </w:pPr>
      <w:r>
        <w:rPr>
          <w:rFonts w:ascii="Tinos" w:hAnsi="Tinos"/>
          <w:sz w:val="32"/>
          <w:szCs w:val="3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nos" w:hAnsi="Tinos"/>
          <w:sz w:val="32"/>
          <w:szCs w:val="32"/>
        </w:rPr>
      </w:pPr>
      <w:r>
        <w:rPr>
          <w:rFonts w:eastAsia="Times New Roman" w:cs="Times New Roman" w:ascii="Tinos" w:hAnsi="Tinos"/>
          <w:bCs/>
          <w:sz w:val="32"/>
          <w:szCs w:val="32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3683" w:hanging="0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О внесении изменений в Порядок предоставления информации о деятельности органов местного самоуправления Сабинского муниципального района Республики Татарстан пользователю информацией по его запросу, утвержденное решением Совета Сабинского муниципального района Республики Татарстан от 22.02.2013 №179</w:t>
      </w:r>
    </w:p>
    <w:p>
      <w:pPr>
        <w:pStyle w:val="Normal"/>
        <w:spacing w:lineRule="auto" w:line="240" w:before="0" w:after="0"/>
        <w:ind w:right="4534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4534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 связи с принятием Федерального закона от 14.07.2022 №270-ФЗ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Федерации», Совет Сабинского муниципального района Республики Татарстан РЕШИЛ: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Внести в Порядок предоставления информации о деятельности органов местного самоуправления Сабинского муниципального района Республики Татарстан пользователю информацией по его запросу, утвержденное решением Совета Сабинского муниципального района Республики Татарстан от 22.02.2013 №179 «Об утверждении Порядка предоставления информации о деятельности органа местного самоуправления Сабинского муниципального района Республики Татарстан пользователю информацией по его запросу» следующее изменение: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абзац восьмой пункта 2.11 слова «в сети «Интернет» заменить словами «на официальном сайте».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Официально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-"/>
            <w:rFonts w:cs="Times New Roman" w:ascii="PT Astra Serif" w:hAnsi="PT Astra Serif"/>
            <w:sz w:val="28"/>
            <w:szCs w:val="28"/>
          </w:rPr>
          <w:t>http://pravo.tatarstan.ru</w:t>
        </w:r>
      </w:hyperlink>
      <w:r>
        <w:rPr>
          <w:rFonts w:cs="Times New Roman" w:ascii="PT Astra Serif" w:hAnsi="PT Astra Serif"/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153" w:leader="none"/>
          <w:tab w:val="right" w:pos="8306" w:leader="none"/>
          <w:tab w:val="left" w:pos="8460" w:leader="none"/>
          <w:tab w:val="left" w:pos="9000" w:leader="none"/>
          <w:tab w:val="left" w:pos="9180" w:leader="none"/>
          <w:tab w:val="left" w:pos="9279" w:leader="none"/>
        </w:tabs>
        <w:overflowPunct w:val="true"/>
        <w:spacing w:lineRule="auto" w:line="240" w:before="0" w:after="0"/>
        <w:ind w:left="426" w:right="535" w:firstLine="180"/>
        <w:outlineLvl w:val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Глава Сабинского</w:t>
      </w:r>
    </w:p>
    <w:p>
      <w:pPr>
        <w:pStyle w:val="Normal"/>
        <w:spacing w:lineRule="auto" w:line="240" w:before="0" w:after="0"/>
        <w:ind w:left="426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муниципального района                                                    Р.Н. Минниханов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b/>
        <w:szCs w:val="28"/>
        <w:rFonts w:ascii="PT Astra Serif" w:hAnsi="PT Astra Seri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426f3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0c9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f55fe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6149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0c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"/>
    <w:basedOn w:val="Normal"/>
    <w:qFormat/>
    <w:rsid w:val="00093842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Formattext" w:customStyle="1">
    <w:name w:val="formattext"/>
    <w:basedOn w:val="Normal"/>
    <w:qFormat/>
    <w:rsid w:val="00816b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LibreOffice/7.5.6.2$Linux_X86_64 LibreOffice_project/50$Build-2</Application>
  <AppVersion>15.0000</AppVersion>
  <Pages>1</Pages>
  <Words>231</Words>
  <Characters>1778</Characters>
  <CharactersWithSpaces>2112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2024-07-29T07:40:00Z</dcterms:created>
  <dc:creator>Альберт Миникаев</dc:creator>
  <dc:description/>
  <dc:language>ru-RU</dc:language>
  <cp:lastModifiedBy/>
  <cp:lastPrinted>2025-04-24T15:13:42Z</cp:lastPrinted>
  <dcterms:modified xsi:type="dcterms:W3CDTF">2025-04-24T15:13:36Z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